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01" w:rsidRPr="009A096C" w:rsidRDefault="00377701" w:rsidP="009A096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9A096C">
        <w:rPr>
          <w:rFonts w:ascii="Times New Roman" w:hAnsi="Times New Roman"/>
          <w:b/>
          <w:sz w:val="28"/>
          <w:szCs w:val="28"/>
        </w:rPr>
        <w:t>Айше Алиева, Мухаё Мусурманкулова</w:t>
      </w:r>
    </w:p>
    <w:p w:rsidR="00377701" w:rsidRPr="009A096C" w:rsidRDefault="00377701" w:rsidP="009A096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9A096C">
        <w:rPr>
          <w:rFonts w:ascii="Times New Roman" w:hAnsi="Times New Roman"/>
          <w:b/>
          <w:sz w:val="28"/>
          <w:szCs w:val="28"/>
        </w:rPr>
        <w:t>(Гулистан,Узбекистан)</w:t>
      </w:r>
    </w:p>
    <w:p w:rsidR="00377701" w:rsidRDefault="00377701" w:rsidP="00167A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7701" w:rsidRDefault="00377701" w:rsidP="00167A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67A76">
        <w:rPr>
          <w:rFonts w:ascii="Times New Roman" w:hAnsi="Times New Roman"/>
          <w:b/>
          <w:sz w:val="28"/>
          <w:szCs w:val="28"/>
        </w:rPr>
        <w:t>РОЛЬ МЕЖКУЛЬТУРНОЙ КОММУНИКАЦИИ В РАЗВИТИИ РЕЧЕВОЙ ДЕЯТЕЛЬНОСТИ УЧАЩИХСЯ СТАРШИХ КУРСОВ ПРОФЕССИОНАЛЬНЫХ КОЛЛЕДЖЕЙ СЕРВИСНОГО ОБСЛУЖИВАНИЯ</w:t>
      </w:r>
    </w:p>
    <w:p w:rsidR="00377701" w:rsidRPr="009A096C" w:rsidRDefault="00377701" w:rsidP="00167A76">
      <w:p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 xml:space="preserve">Современная действительность предъявляет высокие требования к профессионализму молодого поколения. С одной стороны, процессы компьютеризации и глобализации, которые активно внедряются во все сферы жизнедеятельности человека. </w:t>
      </w:r>
      <w:r w:rsidRPr="00167A76">
        <w:rPr>
          <w:rFonts w:ascii="Times New Roman" w:hAnsi="Times New Roman"/>
          <w:sz w:val="28"/>
          <w:szCs w:val="28"/>
          <w:lang w:eastAsia="ru-RU"/>
        </w:rPr>
        <w:t>С другой, гуманизация образования, которая выводит будущего специалиста на межкультурное взаимодействие. Поэтому важно понимать, что к</w:t>
      </w:r>
      <w:r w:rsidRPr="00167A76">
        <w:rPr>
          <w:rFonts w:ascii="Times New Roman" w:hAnsi="Times New Roman"/>
          <w:sz w:val="28"/>
          <w:szCs w:val="28"/>
        </w:rPr>
        <w:t>ультура речи является одной из составляющих</w:t>
      </w:r>
      <w:r w:rsidRPr="00167A76">
        <w:rPr>
          <w:rFonts w:ascii="Times New Roman" w:hAnsi="Times New Roman"/>
          <w:sz w:val="28"/>
          <w:szCs w:val="28"/>
          <w:lang w:eastAsia="ru-RU"/>
        </w:rPr>
        <w:t xml:space="preserve"> профессиональной подготовки специалистов сервисного обслуживания. 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Английский язык является ещё одной составляющей личности будущих выпускников,</w:t>
      </w:r>
      <w:r w:rsidRPr="00167A76">
        <w:rPr>
          <w:rFonts w:ascii="Times New Roman" w:hAnsi="Times New Roman"/>
          <w:sz w:val="28"/>
          <w:szCs w:val="28"/>
          <w:lang w:eastAsia="ru-RU"/>
        </w:rPr>
        <w:t xml:space="preserve"> специалистов сервисного обслуживания.</w:t>
      </w:r>
      <w:r w:rsidRPr="00167A76">
        <w:rPr>
          <w:rFonts w:ascii="Times New Roman" w:hAnsi="Times New Roman"/>
          <w:sz w:val="28"/>
          <w:szCs w:val="28"/>
        </w:rPr>
        <w:t xml:space="preserve"> Это язык международного и делового общения, изучаемый на данный период в коммуникативных целях, и вопрос о том, как вести беседу и как строить диалог особенно значим на сегодняшний день в преподавании иностранных языков (далее ИЯ)[1,с.27]. Изучать ИЯ - значит  обогащать интеллектуальный потенциал и эмоциональную сферу учащихся посредством развития индивидуальности в диалоге культур. Используя свой лингвокультурный опыт и свои национально-культурные традиции и привычки, субъект межкультурной коммуникации одновременно пытается учить не только языковой код, но и иные обычаи и привычки, иные нормы социального поведения, осознавая при этом факт их чужеродности.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 xml:space="preserve">Поэтому, деятельность педагога в изучении ИЯ должна быть направлена не только на развитие у учащихся навыков осознания принципов общения, особенно речевого, с целью воздействовать на собеседника, вызвать у него интерес и доверие, но и употреблять ИЯ в аутентичных ситуациях межкультурного общения. Следовательно, целесообразным будет приблизить процесс обучения ИЯ по его характеру к процессу реальной коммуникации. При этом необходимо научить учащихся грамотно и точно излагать свои мысли в процессе общения, правильно говорить и писать, а также умение употреблять слова и выражения в соответствии с целями и ситуацией общения. Иными словами, важно повысить уровень развития  иноязычной коммуникативной компетенции учащихся. Предметность процесса коммуникации должна выражаться в тщательном отборе речевых интенций, тем и ситуаций общения, отражающих практические интересы и потребности учащихся. Это могут быть ситуации официального и неофициального общения, а также учебная, социально-бытовая, профессиональная, культурная, административная сферы коммуникативного взаимодействия. При этом в центре внимания находится развитие культуры устной и письменной речи на иностранном языке, углубление культуроведческих знаний об образе и стилях жизни в странах изучаемых языков. 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 xml:space="preserve">Важно четко определить цель задания, чтобы побудить обучающихся к активному использованию ИЯ в процессе общения. Преподаватель должен стремиться вовлечь учащихся в речевую ситуацию,  которая побуждает человека к речевому действию, порождает мотив высказывания, который в отдельных случаях перерастает в потребность совершения этого действия. 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Первостепенное значение в развитии речевой коммуникации учащихся имеет и контекст, при котором осуществляется коммуникация. В зависимости от контекста высказывание может привести к различным результатам и влиять  на процесс общения.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 xml:space="preserve">Общий контекст речевого общения включает в себя явный и скрытый. Явный (или эксплицитный) контекст - всё то, что подлежит непосредственному наблюдению. Выделяют вербальный и невербальный контекст. 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Скрытый (или имплицитный) контекст – это то, что не поддается непосредственному наблюдению. Скрытый контекст характеризуют мотивы, цели, намерения и установки коммуникантов, их личностные характеристики (уровень образования, социальная принадлежность, характер и т. п.).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В развитии межкультурной коммуникации учащихся принято выделять внутренний и внешний контекст коммуникации.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 xml:space="preserve">В качестве внутреннего контекста выступают совокупность фоновых знаний, ценностные установки, культурная идентичность и индивидуальные особенности индивида. К этому контексту можно отнести настрой, с которым коммуникант вступает в общение и который составляет психологическую атмосферу коммуникации. 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Внешний контекст коммуникации составляют время, сфера и условия общения. Для межкультурной коммуникации важным обстоятельством является место проведения коммуникации, определяющее фон коммуникативного процесса. Так, коммуникант, находящийся на своей территории, чувствует себя более комфортно и лучше ориентируется в пространстве собственной культуры, чем иностранец. Характер коммуникации на рабочем месте и дома будет различаться по степени углубления в бытовую культуру и влияния личностных факторов.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Различают временной контекст - это хронологический период, в котором происходит коммуникативная ситуация. В различные периоды времени взаимоотношения между участниками (партнерами) коммуникации складываются по-разному. Хронологически различают коммуникации: одновременные, которые происходят путем личных контактов, по телефону, сети Интернет в режиме on-line, и разновременные — все остальные коммуникативные ситуации. В рамках такого контекста преподаватель креативно подходит к представлению материала учащимся, воспитывая гибкость и терпение в своих подопечных [2,</w:t>
      </w:r>
      <w:r w:rsidRPr="00167A76">
        <w:rPr>
          <w:rFonts w:ascii="Times New Roman" w:hAnsi="Times New Roman"/>
          <w:sz w:val="28"/>
          <w:szCs w:val="28"/>
          <w:lang w:val="en-US"/>
        </w:rPr>
        <w:t>c</w:t>
      </w:r>
      <w:r w:rsidRPr="00167A76">
        <w:rPr>
          <w:rFonts w:ascii="Times New Roman" w:hAnsi="Times New Roman"/>
          <w:sz w:val="28"/>
          <w:szCs w:val="28"/>
        </w:rPr>
        <w:t>.62]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Нам представляется важным использовать интерактивные методы в развитии речевой деятельности учащихся в условиях межкультурной коммуникации, так как  такие уроки активизируют познавательную деятельность учащихся и целенаправленно готовят их к осознанному выбору будущей профессии. Это могут быть развивающие игры, с целью  углублять мотивацию к учению, ролевые игры, развивающие навыки говорения, презентации учащихся, тренирующие их ораторские способности.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Замечательную возможность закреплять знания, полученные на уроке английского языка даёт применение интегративного подхода в изучении ИЯ,</w:t>
      </w:r>
      <w:r w:rsidRPr="00167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67A76">
        <w:rPr>
          <w:rFonts w:ascii="Times New Roman" w:hAnsi="Times New Roman"/>
          <w:sz w:val="28"/>
          <w:szCs w:val="28"/>
        </w:rPr>
        <w:t xml:space="preserve">как на взаимосвязанном формировании </w:t>
      </w:r>
      <w:r w:rsidRPr="00167A76">
        <w:rPr>
          <w:rFonts w:ascii="Times New Roman" w:hAnsi="Times New Roman"/>
          <w:iCs/>
          <w:sz w:val="28"/>
          <w:szCs w:val="28"/>
        </w:rPr>
        <w:t>умений</w:t>
      </w:r>
      <w:r w:rsidRPr="00167A7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67A76">
        <w:rPr>
          <w:rFonts w:ascii="Times New Roman" w:hAnsi="Times New Roman"/>
          <w:sz w:val="28"/>
          <w:szCs w:val="28"/>
        </w:rPr>
        <w:t>во всех видах речевой деятельности. В качестве примера можно привести использование кинематографа на уроках ИЯ, как представление аутентичной ситуации на уроках ИЯ. Это один из способов комплексного развития речевых навыков учащихся. Посредством воспроизведения и имитации живой иноязычной речи учащиеся практикуются в артикуляции звуков, логическом ударении и темпа речи, свойственном тому или иному языковому стилю; развивают навыки аудирования; могут организовать диспут по теме представленного материала, могут развивать критическое мышлении в решении данной проблемы (навыки говорения); могут овладеть навыками структурированного письма ( резюме, аннотации, критические статьи, короткие рассказы, письма, эссе). Учащиеся могут найти образцы текстов по данной тематике в качестве домашнего чтения. Таким образом, использование интегративного подхода способствует овладение учащимися языковыми единицами, необходимыми для коммуникативных целей: для выражения мыслей, пробуждения у учащихся потенциала языкового творчества, поиска своих собственных языковых форм, конструирования текста.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A76">
        <w:rPr>
          <w:rFonts w:ascii="Times New Roman" w:hAnsi="Times New Roman"/>
          <w:sz w:val="28"/>
          <w:szCs w:val="28"/>
        </w:rPr>
        <w:t>Большое значение в развитии речевых навыков играют парная и групповая работа. Практика показывает, что учащиеся чувствуют себя более комфортно в сотрудничестве с однокурсниками т.к. предоставляется возможность «отрепетировать» текст со своими партнёрами  [3,с.5],а потом эффективно презентовать материал всей аудитории.</w:t>
      </w:r>
    </w:p>
    <w:p w:rsidR="00377701" w:rsidRPr="00167A76" w:rsidRDefault="00377701" w:rsidP="00167A7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7701" w:rsidRPr="009A096C" w:rsidRDefault="00377701" w:rsidP="009A096C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A096C">
        <w:rPr>
          <w:rFonts w:ascii="Times New Roman" w:hAnsi="Times New Roman"/>
          <w:b/>
          <w:sz w:val="28"/>
          <w:szCs w:val="28"/>
        </w:rPr>
        <w:t>Литература:</w:t>
      </w:r>
    </w:p>
    <w:p w:rsidR="00377701" w:rsidRPr="00167A76" w:rsidRDefault="00377701" w:rsidP="00167A7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67A76">
        <w:rPr>
          <w:rFonts w:ascii="Times New Roman" w:hAnsi="Times New Roman"/>
          <w:sz w:val="28"/>
          <w:szCs w:val="28"/>
          <w:lang w:val="en-US"/>
        </w:rPr>
        <w:t>Gabay L. Opening Up Opportunities// English Teaching Professional.- 2014.№91.-</w:t>
      </w:r>
      <w:r w:rsidRPr="00167A76">
        <w:rPr>
          <w:rFonts w:ascii="Times New Roman" w:hAnsi="Times New Roman"/>
          <w:sz w:val="28"/>
          <w:szCs w:val="28"/>
        </w:rPr>
        <w:t>с</w:t>
      </w:r>
      <w:r w:rsidRPr="00167A76">
        <w:rPr>
          <w:rFonts w:ascii="Times New Roman" w:hAnsi="Times New Roman"/>
          <w:sz w:val="28"/>
          <w:szCs w:val="28"/>
          <w:lang w:val="en-US"/>
        </w:rPr>
        <w:t>.61-62</w:t>
      </w:r>
    </w:p>
    <w:p w:rsidR="00377701" w:rsidRPr="00167A76" w:rsidRDefault="00377701" w:rsidP="00167A7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67A76">
        <w:rPr>
          <w:rFonts w:ascii="Times New Roman" w:hAnsi="Times New Roman"/>
          <w:sz w:val="28"/>
          <w:szCs w:val="28"/>
          <w:lang w:val="en-US"/>
        </w:rPr>
        <w:t>Hankieviewicz J. Socially Responsible Teaching// English Teaching Professional.- 2014.№91.-</w:t>
      </w:r>
      <w:r w:rsidRPr="00167A76">
        <w:rPr>
          <w:rFonts w:ascii="Times New Roman" w:hAnsi="Times New Roman"/>
          <w:sz w:val="28"/>
          <w:szCs w:val="28"/>
        </w:rPr>
        <w:t>с</w:t>
      </w:r>
      <w:r w:rsidRPr="00167A76">
        <w:rPr>
          <w:rFonts w:ascii="Times New Roman" w:hAnsi="Times New Roman"/>
          <w:sz w:val="28"/>
          <w:szCs w:val="28"/>
          <w:lang w:val="en-US"/>
        </w:rPr>
        <w:t>.26-28</w:t>
      </w:r>
    </w:p>
    <w:p w:rsidR="00377701" w:rsidRPr="00167A76" w:rsidRDefault="00377701" w:rsidP="00167A7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67A76">
        <w:rPr>
          <w:rFonts w:ascii="Times New Roman" w:hAnsi="Times New Roman"/>
          <w:sz w:val="28"/>
          <w:szCs w:val="28"/>
          <w:lang w:val="en-US"/>
        </w:rPr>
        <w:t>Westbrook F. Lessons from the Other Side of the Teacher’s Desk: Discovering Insights to Help Language Learners//English Teaching Forum c.2-7</w:t>
      </w:r>
    </w:p>
    <w:p w:rsidR="00377701" w:rsidRPr="00960207" w:rsidRDefault="00377701" w:rsidP="00167A76">
      <w:pPr>
        <w:spacing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sectPr w:rsidR="00377701" w:rsidRPr="00960207" w:rsidSect="00167A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7180"/>
    <w:multiLevelType w:val="hybridMultilevel"/>
    <w:tmpl w:val="7810784A"/>
    <w:lvl w:ilvl="0" w:tplc="167AC8AE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D847EDA"/>
    <w:multiLevelType w:val="hybridMultilevel"/>
    <w:tmpl w:val="58948B2A"/>
    <w:lvl w:ilvl="0" w:tplc="167AC8AE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52C5120"/>
    <w:multiLevelType w:val="hybridMultilevel"/>
    <w:tmpl w:val="7810784A"/>
    <w:lvl w:ilvl="0" w:tplc="167AC8AE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16704DD"/>
    <w:multiLevelType w:val="hybridMultilevel"/>
    <w:tmpl w:val="749AC3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3DB"/>
    <w:rsid w:val="000438CB"/>
    <w:rsid w:val="00065DF0"/>
    <w:rsid w:val="000735A1"/>
    <w:rsid w:val="00077D44"/>
    <w:rsid w:val="000A601D"/>
    <w:rsid w:val="000B55AA"/>
    <w:rsid w:val="000B6BE0"/>
    <w:rsid w:val="000B7442"/>
    <w:rsid w:val="00117F79"/>
    <w:rsid w:val="001346D7"/>
    <w:rsid w:val="00136067"/>
    <w:rsid w:val="001423DB"/>
    <w:rsid w:val="00162669"/>
    <w:rsid w:val="00167A76"/>
    <w:rsid w:val="001727BE"/>
    <w:rsid w:val="00186630"/>
    <w:rsid w:val="001B5373"/>
    <w:rsid w:val="0020341C"/>
    <w:rsid w:val="00217A42"/>
    <w:rsid w:val="002207C0"/>
    <w:rsid w:val="00225458"/>
    <w:rsid w:val="00234DEB"/>
    <w:rsid w:val="00251E74"/>
    <w:rsid w:val="00254EC0"/>
    <w:rsid w:val="00262246"/>
    <w:rsid w:val="00265450"/>
    <w:rsid w:val="00291299"/>
    <w:rsid w:val="00293257"/>
    <w:rsid w:val="002B0D9D"/>
    <w:rsid w:val="002C6E65"/>
    <w:rsid w:val="002E007A"/>
    <w:rsid w:val="0031049F"/>
    <w:rsid w:val="003110DD"/>
    <w:rsid w:val="00317C58"/>
    <w:rsid w:val="00347404"/>
    <w:rsid w:val="00352B01"/>
    <w:rsid w:val="003547B4"/>
    <w:rsid w:val="00377701"/>
    <w:rsid w:val="003826C4"/>
    <w:rsid w:val="00386A08"/>
    <w:rsid w:val="003A322A"/>
    <w:rsid w:val="003D0284"/>
    <w:rsid w:val="003D233B"/>
    <w:rsid w:val="00402D77"/>
    <w:rsid w:val="00440B71"/>
    <w:rsid w:val="004630EB"/>
    <w:rsid w:val="00464928"/>
    <w:rsid w:val="00473A1B"/>
    <w:rsid w:val="00496462"/>
    <w:rsid w:val="004C4F0C"/>
    <w:rsid w:val="004D11BE"/>
    <w:rsid w:val="00500940"/>
    <w:rsid w:val="0053046B"/>
    <w:rsid w:val="00574376"/>
    <w:rsid w:val="00580C38"/>
    <w:rsid w:val="00586472"/>
    <w:rsid w:val="00591229"/>
    <w:rsid w:val="005B2F23"/>
    <w:rsid w:val="005D1757"/>
    <w:rsid w:val="005E7745"/>
    <w:rsid w:val="006165C9"/>
    <w:rsid w:val="00633556"/>
    <w:rsid w:val="00637DFE"/>
    <w:rsid w:val="00640040"/>
    <w:rsid w:val="006446BB"/>
    <w:rsid w:val="00652030"/>
    <w:rsid w:val="006717E1"/>
    <w:rsid w:val="006B6513"/>
    <w:rsid w:val="006E13DE"/>
    <w:rsid w:val="006E17F9"/>
    <w:rsid w:val="006E6EDD"/>
    <w:rsid w:val="00747FEC"/>
    <w:rsid w:val="00750BC5"/>
    <w:rsid w:val="007568E2"/>
    <w:rsid w:val="007B7D5D"/>
    <w:rsid w:val="007E381D"/>
    <w:rsid w:val="00806F00"/>
    <w:rsid w:val="008204A1"/>
    <w:rsid w:val="00876440"/>
    <w:rsid w:val="008839AA"/>
    <w:rsid w:val="008B1A6C"/>
    <w:rsid w:val="008D2EA2"/>
    <w:rsid w:val="00915E9D"/>
    <w:rsid w:val="00927ED8"/>
    <w:rsid w:val="00940C13"/>
    <w:rsid w:val="00960207"/>
    <w:rsid w:val="0096133A"/>
    <w:rsid w:val="0098146D"/>
    <w:rsid w:val="00986FFC"/>
    <w:rsid w:val="009A059C"/>
    <w:rsid w:val="009A096C"/>
    <w:rsid w:val="009B7682"/>
    <w:rsid w:val="009C580A"/>
    <w:rsid w:val="009E7576"/>
    <w:rsid w:val="00A457DD"/>
    <w:rsid w:val="00A46FF7"/>
    <w:rsid w:val="00A60542"/>
    <w:rsid w:val="00A8072E"/>
    <w:rsid w:val="00A87B85"/>
    <w:rsid w:val="00A91EF0"/>
    <w:rsid w:val="00AC0968"/>
    <w:rsid w:val="00AC5EF9"/>
    <w:rsid w:val="00AE13A2"/>
    <w:rsid w:val="00B21B9E"/>
    <w:rsid w:val="00B25399"/>
    <w:rsid w:val="00B268E6"/>
    <w:rsid w:val="00B34C56"/>
    <w:rsid w:val="00B3743E"/>
    <w:rsid w:val="00B85E6A"/>
    <w:rsid w:val="00BA6417"/>
    <w:rsid w:val="00BA7D73"/>
    <w:rsid w:val="00BE46FA"/>
    <w:rsid w:val="00BF26AE"/>
    <w:rsid w:val="00C33E4B"/>
    <w:rsid w:val="00C8041F"/>
    <w:rsid w:val="00C87D60"/>
    <w:rsid w:val="00CB6C99"/>
    <w:rsid w:val="00CF129C"/>
    <w:rsid w:val="00D1193C"/>
    <w:rsid w:val="00D2293C"/>
    <w:rsid w:val="00D54EBB"/>
    <w:rsid w:val="00D650DC"/>
    <w:rsid w:val="00D91ADD"/>
    <w:rsid w:val="00DA07BC"/>
    <w:rsid w:val="00DA1E53"/>
    <w:rsid w:val="00DB1CCE"/>
    <w:rsid w:val="00DC0D5A"/>
    <w:rsid w:val="00DD777E"/>
    <w:rsid w:val="00DF6909"/>
    <w:rsid w:val="00E2057F"/>
    <w:rsid w:val="00E20939"/>
    <w:rsid w:val="00E60445"/>
    <w:rsid w:val="00E86619"/>
    <w:rsid w:val="00E87458"/>
    <w:rsid w:val="00E9108C"/>
    <w:rsid w:val="00EB2826"/>
    <w:rsid w:val="00ED3DF6"/>
    <w:rsid w:val="00EF6EEA"/>
    <w:rsid w:val="00F158BB"/>
    <w:rsid w:val="00F1700E"/>
    <w:rsid w:val="00F24B36"/>
    <w:rsid w:val="00F3679D"/>
    <w:rsid w:val="00F4361F"/>
    <w:rsid w:val="00F473E7"/>
    <w:rsid w:val="00F5538F"/>
    <w:rsid w:val="00F61009"/>
    <w:rsid w:val="00F61D0C"/>
    <w:rsid w:val="00F642E4"/>
    <w:rsid w:val="00F82BE6"/>
    <w:rsid w:val="00F83027"/>
    <w:rsid w:val="00FA753A"/>
    <w:rsid w:val="00FB06D0"/>
    <w:rsid w:val="00FB39DD"/>
    <w:rsid w:val="00FD2C2E"/>
    <w:rsid w:val="00FE0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AD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B2F2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54EBB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F5538F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9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5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93516">
              <w:marLeft w:val="2544"/>
              <w:marRight w:val="246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2D2D2"/>
                    <w:right w:val="single" w:sz="4" w:space="0" w:color="D2D2D2"/>
                  </w:divBdr>
                  <w:divsChild>
                    <w:div w:id="513693511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693513"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9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693519"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69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93515">
              <w:marLeft w:val="2544"/>
              <w:marRight w:val="246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2D2D2"/>
                    <w:right w:val="single" w:sz="4" w:space="0" w:color="D2D2D2"/>
                  </w:divBdr>
                  <w:divsChild>
                    <w:div w:id="513693526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69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5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93509">
              <w:marLeft w:val="2544"/>
              <w:marRight w:val="246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2D2D2"/>
                    <w:right w:val="single" w:sz="4" w:space="0" w:color="D2D2D2"/>
                  </w:divBdr>
                  <w:divsChild>
                    <w:div w:id="513693506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787</TotalTime>
  <Pages>5</Pages>
  <Words>4867</Words>
  <Characters>2775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80</cp:revision>
  <dcterms:created xsi:type="dcterms:W3CDTF">2014-12-15T17:37:00Z</dcterms:created>
  <dcterms:modified xsi:type="dcterms:W3CDTF">2014-12-25T11:51:00Z</dcterms:modified>
</cp:coreProperties>
</file>