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365C5" w:rsidRPr="009E4CFF" w:rsidRDefault="007365C5" w:rsidP="009E4CFF">
      <w:pPr>
        <w:pStyle w:val="a1"/>
        <w:spacing w:line="360" w:lineRule="auto"/>
        <w:ind w:left="5669"/>
        <w:jc w:val="right"/>
        <w:rPr>
          <w:rFonts w:ascii="Times New Roman" w:hAnsi="Times New Roman" w:cs="Times New Roman"/>
          <w:b/>
          <w:bCs/>
          <w:color w:val="000000"/>
          <w:sz w:val="28"/>
          <w:szCs w:val="28"/>
          <w:lang w:val="uk-UA"/>
        </w:rPr>
      </w:pPr>
      <w:r w:rsidRPr="009E4CFF">
        <w:rPr>
          <w:rFonts w:ascii="Times New Roman" w:hAnsi="Times New Roman" w:cs="Times New Roman"/>
          <w:b/>
          <w:bCs/>
          <w:color w:val="000000"/>
          <w:sz w:val="28"/>
          <w:szCs w:val="28"/>
          <w:lang w:val="uk-UA"/>
        </w:rPr>
        <w:t>Анастасія Швець</w:t>
      </w:r>
    </w:p>
    <w:p w:rsidR="007365C5" w:rsidRPr="009E4CFF" w:rsidRDefault="007365C5" w:rsidP="009E4CFF">
      <w:pPr>
        <w:pStyle w:val="a1"/>
        <w:spacing w:line="360" w:lineRule="auto"/>
        <w:ind w:left="5669"/>
        <w:jc w:val="right"/>
        <w:rPr>
          <w:rFonts w:ascii="Times New Roman" w:hAnsi="Times New Roman" w:cs="Times New Roman"/>
          <w:b/>
          <w:bCs/>
          <w:color w:val="000000"/>
          <w:sz w:val="28"/>
          <w:szCs w:val="28"/>
          <w:lang w:val="uk-UA"/>
        </w:rPr>
      </w:pPr>
      <w:r w:rsidRPr="009E4CFF">
        <w:rPr>
          <w:rFonts w:ascii="Times New Roman" w:hAnsi="Times New Roman" w:cs="Times New Roman"/>
          <w:b/>
          <w:bCs/>
          <w:color w:val="000000"/>
          <w:sz w:val="28"/>
          <w:szCs w:val="28"/>
          <w:lang w:val="uk-UA"/>
        </w:rPr>
        <w:t>(Київ, Україна)</w:t>
      </w:r>
    </w:p>
    <w:p w:rsidR="007365C5" w:rsidRPr="009E4CFF" w:rsidRDefault="007365C5" w:rsidP="009E4CFF">
      <w:pPr>
        <w:pStyle w:val="a1"/>
        <w:spacing w:line="360" w:lineRule="auto"/>
        <w:ind w:left="5669"/>
        <w:jc w:val="right"/>
        <w:rPr>
          <w:rFonts w:ascii="Times New Roman" w:hAnsi="Times New Roman" w:cs="Times New Roman"/>
          <w:b/>
          <w:bCs/>
          <w:color w:val="000000"/>
          <w:sz w:val="28"/>
          <w:szCs w:val="28"/>
          <w:lang w:val="uk-UA"/>
        </w:rPr>
      </w:pPr>
    </w:p>
    <w:p w:rsidR="007365C5" w:rsidRPr="009E4CFF" w:rsidRDefault="007365C5" w:rsidP="009E4CFF">
      <w:pPr>
        <w:tabs>
          <w:tab w:val="left" w:pos="4530"/>
        </w:tabs>
        <w:spacing w:after="0" w:line="360" w:lineRule="auto"/>
        <w:jc w:val="center"/>
        <w:rPr>
          <w:rFonts w:ascii="Times New Roman" w:hAnsi="Times New Roman"/>
          <w:b/>
          <w:bCs/>
          <w:color w:val="000000"/>
          <w:sz w:val="28"/>
          <w:szCs w:val="28"/>
          <w:lang w:val="uk-UA"/>
        </w:rPr>
      </w:pPr>
      <w:r w:rsidRPr="009E4CFF">
        <w:rPr>
          <w:rFonts w:ascii="Times New Roman" w:hAnsi="Times New Roman"/>
          <w:b/>
          <w:bCs/>
          <w:color w:val="000000"/>
          <w:sz w:val="28"/>
          <w:szCs w:val="28"/>
          <w:lang w:val="uk-UA"/>
        </w:rPr>
        <w:t>КОРУПЦІЯ В УКРАЇНІ</w:t>
      </w:r>
    </w:p>
    <w:p w:rsidR="007365C5" w:rsidRPr="009E4CFF" w:rsidRDefault="007365C5" w:rsidP="009E4CFF">
      <w:pPr>
        <w:tabs>
          <w:tab w:val="left" w:pos="4530"/>
        </w:tabs>
        <w:spacing w:after="0" w:line="360" w:lineRule="auto"/>
        <w:jc w:val="center"/>
        <w:rPr>
          <w:rFonts w:ascii="Times New Roman" w:hAnsi="Times New Roman"/>
          <w:b/>
          <w:bCs/>
          <w:color w:val="000000"/>
          <w:sz w:val="28"/>
          <w:szCs w:val="28"/>
          <w:lang w:val="uk-UA"/>
        </w:rPr>
      </w:pPr>
    </w:p>
    <w:p w:rsidR="007365C5" w:rsidRPr="009E4CFF" w:rsidRDefault="007365C5" w:rsidP="009E4CFF">
      <w:pPr>
        <w:spacing w:after="0" w:line="360" w:lineRule="auto"/>
        <w:ind w:firstLine="850"/>
        <w:jc w:val="both"/>
        <w:rPr>
          <w:rFonts w:ascii="Times New Roman" w:hAnsi="Times New Roman"/>
          <w:color w:val="000000"/>
          <w:sz w:val="28"/>
          <w:szCs w:val="28"/>
          <w:lang w:val="uk-UA"/>
        </w:rPr>
      </w:pPr>
      <w:r w:rsidRPr="009E4CFF">
        <w:rPr>
          <w:rFonts w:ascii="Times New Roman" w:hAnsi="Times New Roman"/>
          <w:color w:val="000000"/>
          <w:sz w:val="28"/>
          <w:szCs w:val="28"/>
          <w:lang w:val="uk-UA"/>
        </w:rPr>
        <w:t xml:space="preserve"> Корупція в Україні набула ознак системного явища, яке поширює свій негативний вплив на всі сфери суспільного життя, все глибше укорінюючись у повсякденному житті як основний, швидкий  та найбільш дієвий протиправний засіб вирішення питань, досягнення певних цілей. Масштаби поширення корупції загрожує національній безпеці України. Це потребує негайного вжиття системних та послідовних заходів, які мають комплексний характер і базуються на єдиній Національній антикорупційній стратегії на 2011-2015 роки [1].</w:t>
      </w:r>
    </w:p>
    <w:p w:rsidR="007365C5" w:rsidRPr="009E4CFF" w:rsidRDefault="007365C5" w:rsidP="009E4CFF">
      <w:pPr>
        <w:spacing w:after="0" w:line="360" w:lineRule="auto"/>
        <w:ind w:firstLine="850"/>
        <w:jc w:val="both"/>
        <w:rPr>
          <w:rFonts w:ascii="Times New Roman" w:hAnsi="Times New Roman"/>
          <w:color w:val="000000"/>
          <w:sz w:val="28"/>
          <w:szCs w:val="28"/>
          <w:lang w:val="uk-UA"/>
        </w:rPr>
      </w:pPr>
      <w:r w:rsidRPr="009E4CFF">
        <w:rPr>
          <w:rFonts w:ascii="Times New Roman" w:hAnsi="Times New Roman"/>
          <w:color w:val="000000"/>
          <w:sz w:val="28"/>
          <w:szCs w:val="28"/>
          <w:lang w:val="uk-UA"/>
        </w:rPr>
        <w:t>В умовах соціально-економічних реформ , які здійснюються в державі,  пріоритетними напрями антикорупційної політики мають стати виявлення та усунення умов, що сприяють або можуть сприяти виникненню корупції, а також запобігання спробам їх створити. Національна антикорупційна стратегія розроблена на  основі налізу ситуації, пов’язаної з різними проявами корупції в державі, з використанням світового досвіду та рекомендацій міжнародних організацій за результатами моніторингу й оцінки стану запобігання і протидії корупції в Україні.</w:t>
      </w:r>
    </w:p>
    <w:p w:rsidR="007365C5" w:rsidRPr="009E4CFF" w:rsidRDefault="007365C5" w:rsidP="009E4CFF">
      <w:pPr>
        <w:spacing w:after="0" w:line="360" w:lineRule="auto"/>
        <w:ind w:firstLine="850"/>
        <w:jc w:val="both"/>
        <w:rPr>
          <w:rFonts w:ascii="Times New Roman" w:hAnsi="Times New Roman"/>
          <w:color w:val="000000"/>
          <w:sz w:val="28"/>
          <w:szCs w:val="28"/>
          <w:lang w:val="uk-UA"/>
        </w:rPr>
      </w:pPr>
      <w:r w:rsidRPr="009E4CFF">
        <w:rPr>
          <w:rFonts w:ascii="Times New Roman" w:hAnsi="Times New Roman"/>
          <w:color w:val="000000"/>
          <w:sz w:val="28"/>
          <w:szCs w:val="28"/>
          <w:lang w:val="uk-UA"/>
        </w:rPr>
        <w:t>Успішна протидія корупції можлива за умови наявності таких складових:</w:t>
      </w:r>
    </w:p>
    <w:p w:rsidR="007365C5" w:rsidRPr="009E4CFF" w:rsidRDefault="007365C5" w:rsidP="009E4CFF">
      <w:pPr>
        <w:spacing w:after="0" w:line="360" w:lineRule="auto"/>
        <w:ind w:firstLine="850"/>
        <w:jc w:val="both"/>
        <w:rPr>
          <w:rFonts w:ascii="Times New Roman" w:hAnsi="Times New Roman"/>
          <w:color w:val="000000"/>
          <w:sz w:val="28"/>
          <w:szCs w:val="28"/>
          <w:lang w:val="uk-UA"/>
        </w:rPr>
      </w:pPr>
      <w:r w:rsidRPr="009E4CFF">
        <w:rPr>
          <w:rFonts w:ascii="Times New Roman" w:hAnsi="Times New Roman"/>
          <w:color w:val="000000"/>
          <w:sz w:val="28"/>
          <w:szCs w:val="28"/>
          <w:lang w:val="uk-UA"/>
        </w:rPr>
        <w:t>1)належного антикорупційного законодавства;</w:t>
      </w:r>
    </w:p>
    <w:p w:rsidR="007365C5" w:rsidRPr="009E4CFF" w:rsidRDefault="007365C5" w:rsidP="009E4CFF">
      <w:pPr>
        <w:spacing w:after="0" w:line="360" w:lineRule="auto"/>
        <w:ind w:firstLine="850"/>
        <w:jc w:val="both"/>
        <w:rPr>
          <w:rFonts w:ascii="Times New Roman" w:hAnsi="Times New Roman"/>
          <w:color w:val="000000"/>
          <w:sz w:val="28"/>
          <w:szCs w:val="28"/>
          <w:lang w:val="uk-UA"/>
        </w:rPr>
      </w:pPr>
      <w:r w:rsidRPr="009E4CFF">
        <w:rPr>
          <w:rFonts w:ascii="Times New Roman" w:hAnsi="Times New Roman"/>
          <w:color w:val="000000"/>
          <w:sz w:val="28"/>
          <w:szCs w:val="28"/>
          <w:lang w:val="uk-UA"/>
        </w:rPr>
        <w:t>2) ефективного його застосування відповідними органами державної влади і органами місцевого самоврядування, координація їх діяльності;</w:t>
      </w:r>
    </w:p>
    <w:p w:rsidR="007365C5" w:rsidRPr="009E4CFF" w:rsidRDefault="007365C5" w:rsidP="009E4CFF">
      <w:pPr>
        <w:spacing w:after="0" w:line="360" w:lineRule="auto"/>
        <w:ind w:firstLine="850"/>
        <w:jc w:val="both"/>
        <w:rPr>
          <w:rFonts w:ascii="Times New Roman" w:hAnsi="Times New Roman"/>
          <w:color w:val="000000"/>
          <w:sz w:val="28"/>
          <w:szCs w:val="28"/>
          <w:lang w:val="uk-UA"/>
        </w:rPr>
      </w:pPr>
      <w:r w:rsidRPr="009E4CFF">
        <w:rPr>
          <w:rFonts w:ascii="Times New Roman" w:hAnsi="Times New Roman"/>
          <w:color w:val="000000"/>
          <w:sz w:val="28"/>
          <w:szCs w:val="28"/>
          <w:lang w:val="uk-UA"/>
        </w:rPr>
        <w:t>3) ефективної системи протидії корупції в усіх сферах діяльності органі державної влади і органів місцевого самоврядування та на всіх рівнях;</w:t>
      </w:r>
    </w:p>
    <w:p w:rsidR="007365C5" w:rsidRPr="009E4CFF" w:rsidRDefault="007365C5" w:rsidP="009E4CFF">
      <w:pPr>
        <w:spacing w:after="0" w:line="360" w:lineRule="auto"/>
        <w:ind w:firstLine="850"/>
        <w:jc w:val="both"/>
        <w:rPr>
          <w:rFonts w:ascii="Times New Roman" w:hAnsi="Times New Roman"/>
          <w:color w:val="000000"/>
          <w:sz w:val="28"/>
          <w:szCs w:val="28"/>
          <w:lang w:val="uk-UA"/>
        </w:rPr>
      </w:pPr>
      <w:r w:rsidRPr="009E4CFF">
        <w:rPr>
          <w:rFonts w:ascii="Times New Roman" w:hAnsi="Times New Roman"/>
          <w:color w:val="000000"/>
          <w:sz w:val="28"/>
          <w:szCs w:val="28"/>
          <w:lang w:val="uk-UA"/>
        </w:rPr>
        <w:t>4) відкритості та інформованості громадськості про здійснення заходів щодо запобіганню і протидії корупції;</w:t>
      </w:r>
    </w:p>
    <w:p w:rsidR="007365C5" w:rsidRPr="009E4CFF" w:rsidRDefault="007365C5" w:rsidP="009E4CFF">
      <w:pPr>
        <w:spacing w:after="0" w:line="360" w:lineRule="auto"/>
        <w:ind w:firstLine="850"/>
        <w:jc w:val="both"/>
        <w:rPr>
          <w:rFonts w:ascii="Times New Roman" w:hAnsi="Times New Roman"/>
          <w:color w:val="000000"/>
          <w:sz w:val="28"/>
          <w:szCs w:val="28"/>
          <w:lang w:val="uk-UA"/>
        </w:rPr>
      </w:pPr>
      <w:r w:rsidRPr="009E4CFF">
        <w:rPr>
          <w:rFonts w:ascii="Times New Roman" w:hAnsi="Times New Roman"/>
          <w:color w:val="000000"/>
          <w:sz w:val="28"/>
          <w:szCs w:val="28"/>
          <w:lang w:val="uk-UA"/>
        </w:rPr>
        <w:t>5) взаємодії об’єднань громадян з органами державної влади і органами місцевого самоврядування у сфері формування та реалізації державної антикорупційної політики, підтримки антикорупційних заходів держави громадським суспільством.</w:t>
      </w:r>
    </w:p>
    <w:p w:rsidR="007365C5" w:rsidRPr="009E4CFF" w:rsidRDefault="007365C5" w:rsidP="009E4CFF">
      <w:pPr>
        <w:spacing w:after="0" w:line="360" w:lineRule="auto"/>
        <w:ind w:firstLine="850"/>
        <w:jc w:val="both"/>
        <w:rPr>
          <w:rFonts w:ascii="Times New Roman" w:hAnsi="Times New Roman"/>
          <w:color w:val="000000"/>
          <w:sz w:val="28"/>
          <w:szCs w:val="28"/>
          <w:lang w:val="uk-UA"/>
        </w:rPr>
      </w:pPr>
      <w:r w:rsidRPr="009E4CFF">
        <w:rPr>
          <w:rFonts w:ascii="Times New Roman" w:hAnsi="Times New Roman"/>
          <w:color w:val="000000"/>
          <w:sz w:val="28"/>
          <w:szCs w:val="28"/>
          <w:lang w:val="uk-UA"/>
        </w:rPr>
        <w:t>Оцінка ефективності реалізації Національної антикорупційної стратегії ґрунтуватиметься на результатах виконання державної програми щодо запобігання і протидії корупції  на 2011-2015 роки, позиції України у міжнародних рейтингах (економічна свобода, інвестиційна привабливість, прозорість тощо), результатах моніторингу України з боку міжнародних організацій, соціологічних дослідженнях, опитуваннях громадської думки. Але не слід забувати про те, що особи, які вчиняють дані кримінальні правопорушення, нестимуть відповідальність, згідно із санкціями кримінального кодексу України.</w:t>
      </w:r>
    </w:p>
    <w:p w:rsidR="007365C5" w:rsidRPr="009E4CFF" w:rsidRDefault="007365C5" w:rsidP="009E4CFF">
      <w:pPr>
        <w:spacing w:after="0" w:line="360" w:lineRule="auto"/>
        <w:ind w:firstLine="850"/>
        <w:jc w:val="both"/>
        <w:rPr>
          <w:rFonts w:ascii="Times New Roman" w:hAnsi="Times New Roman"/>
          <w:color w:val="000000"/>
          <w:sz w:val="28"/>
          <w:szCs w:val="28"/>
          <w:lang w:val="uk-UA"/>
        </w:rPr>
      </w:pPr>
      <w:r w:rsidRPr="009E4CFF">
        <w:rPr>
          <w:rFonts w:ascii="Times New Roman" w:hAnsi="Times New Roman"/>
          <w:color w:val="000000"/>
          <w:sz w:val="28"/>
          <w:szCs w:val="28"/>
          <w:lang w:val="uk-UA"/>
        </w:rPr>
        <w:t>У цьому зв’язку хотілося б  звернути увагу на статтю 368 КК України «Прийняття пропозиції, обіцянки або одержання неправомірної вигоди службовою особою». Слід сказати, що неправомірна вигода – це грошові кошти або інше майно, переваги, пільги, послуги,нематеріальні активи, які обіцяють, пропонують, надають або одержують без законних на те підстав [2].</w:t>
      </w:r>
    </w:p>
    <w:p w:rsidR="007365C5" w:rsidRPr="009E4CFF" w:rsidRDefault="007365C5" w:rsidP="009E4CFF">
      <w:pPr>
        <w:spacing w:after="0" w:line="360" w:lineRule="auto"/>
        <w:ind w:firstLine="850"/>
        <w:jc w:val="both"/>
        <w:rPr>
          <w:rFonts w:ascii="Times New Roman" w:hAnsi="Times New Roman"/>
          <w:color w:val="000000"/>
          <w:sz w:val="28"/>
          <w:szCs w:val="28"/>
          <w:lang w:val="uk-UA"/>
        </w:rPr>
      </w:pPr>
      <w:r w:rsidRPr="009E4CFF">
        <w:rPr>
          <w:rFonts w:ascii="Times New Roman" w:hAnsi="Times New Roman"/>
          <w:color w:val="000000"/>
          <w:sz w:val="28"/>
          <w:szCs w:val="28"/>
          <w:lang w:val="uk-UA"/>
        </w:rPr>
        <w:t>Щодо корупції то згідно із законодавством України, корупція – це використання особою (Президентом України, Головою Верховної Ради України, його Першим заступником та заступниками,Прем’єр – міністром  України, Першим віце-прем’єр міністром України, віце-прем’єр міністрами України, міністрами, іншими керівниками центральних органів виконавчої влади, які не входять до складу Кабінету Міністрів України, та їх заступниками, та іншими.) Наданих їй службових повноважень та пов’язаних із цим можливостей з метою одержання неправомірної вигоди або прийняття обіцянки\пропозиції такої вигоди для себе чи інших осіб або, відповідно обіцянки\прпозиції  надання неправомірної вигоди особі, зазначенні вище, або на її вимогу іншим фізичним чи юридичним особам з метою схилити цю особу до протиправного використання наданих їй службових повноважень та пов’язаних із цим можливостей [3].</w:t>
      </w:r>
    </w:p>
    <w:p w:rsidR="007365C5" w:rsidRPr="009E4CFF" w:rsidRDefault="007365C5" w:rsidP="009E4CFF">
      <w:pPr>
        <w:spacing w:after="0" w:line="360" w:lineRule="auto"/>
        <w:ind w:firstLine="850"/>
        <w:jc w:val="both"/>
        <w:rPr>
          <w:rFonts w:ascii="Times New Roman" w:hAnsi="Times New Roman"/>
          <w:color w:val="000000"/>
          <w:sz w:val="28"/>
          <w:szCs w:val="28"/>
          <w:lang w:val="uk-UA"/>
        </w:rPr>
      </w:pPr>
      <w:r w:rsidRPr="009E4CFF">
        <w:rPr>
          <w:rFonts w:ascii="Times New Roman" w:hAnsi="Times New Roman"/>
          <w:color w:val="000000"/>
          <w:sz w:val="28"/>
          <w:szCs w:val="28"/>
          <w:lang w:val="uk-UA"/>
        </w:rPr>
        <w:t>Хотілося б зазначити думки відомих діячів, щодо «корупції», а саме:</w:t>
      </w:r>
    </w:p>
    <w:p w:rsidR="007365C5" w:rsidRPr="009E4CFF" w:rsidRDefault="007365C5" w:rsidP="009E4CFF">
      <w:pPr>
        <w:pStyle w:val="ListParagraph"/>
        <w:numPr>
          <w:ilvl w:val="0"/>
          <w:numId w:val="3"/>
        </w:numPr>
        <w:spacing w:after="0" w:line="360" w:lineRule="auto"/>
        <w:ind w:left="0" w:firstLine="850"/>
        <w:jc w:val="both"/>
        <w:rPr>
          <w:rFonts w:ascii="Times New Roman" w:hAnsi="Times New Roman"/>
          <w:color w:val="000000"/>
          <w:sz w:val="28"/>
          <w:szCs w:val="28"/>
          <w:lang w:val="uk-UA"/>
        </w:rPr>
      </w:pPr>
      <w:r w:rsidRPr="009E4CFF">
        <w:rPr>
          <w:rFonts w:ascii="Times New Roman" w:hAnsi="Times New Roman"/>
          <w:b/>
          <w:bCs/>
          <w:color w:val="000000"/>
          <w:sz w:val="28"/>
          <w:szCs w:val="28"/>
          <w:lang w:val="uk-UA"/>
        </w:rPr>
        <w:t>Айн Ренд</w:t>
      </w:r>
      <w:r w:rsidRPr="009E4CFF">
        <w:rPr>
          <w:rFonts w:ascii="Times New Roman" w:hAnsi="Times New Roman"/>
          <w:color w:val="000000"/>
          <w:sz w:val="28"/>
          <w:szCs w:val="28"/>
          <w:lang w:val="uk-UA"/>
        </w:rPr>
        <w:t xml:space="preserve"> зазначала таке: «Коли ви бачите, що торгівля ведеться не за згодою, а з примусу, коли для того, щоб виробляти, ви повинні отримувати дозвіл від тих людей, хто нічого не виробляє, коли гроші пливуть до ділків не за товари, а за переваги, коли ви бачите, що люди стають багатшими за хабар або по протекції, а не за роботу, і ваші закони захищають не вас від них, а їх - від вас, коли корупція приносить дохід, а чесність стає самопожертвою, знайте, що ваше суспільство приречене». Прочитавши те, що писала Айн Ренд, потрібно задуматись над тим, що ми зможемо змінити все на краще і зробити так, щоб чесність не була самопожертвою і щоб українське суспільство не було приречене потрібно рухатися до змін.</w:t>
      </w:r>
    </w:p>
    <w:p w:rsidR="007365C5" w:rsidRPr="009E4CFF" w:rsidRDefault="007365C5" w:rsidP="009E4CFF">
      <w:pPr>
        <w:pStyle w:val="ListParagraph"/>
        <w:numPr>
          <w:ilvl w:val="0"/>
          <w:numId w:val="3"/>
        </w:numPr>
        <w:spacing w:after="0" w:line="360" w:lineRule="auto"/>
        <w:ind w:left="0" w:firstLine="850"/>
        <w:jc w:val="both"/>
        <w:rPr>
          <w:rFonts w:ascii="Times New Roman" w:hAnsi="Times New Roman"/>
          <w:color w:val="000000"/>
          <w:sz w:val="28"/>
          <w:szCs w:val="28"/>
          <w:lang w:val="uk-UA"/>
        </w:rPr>
      </w:pPr>
      <w:r w:rsidRPr="009E4CFF">
        <w:rPr>
          <w:rFonts w:ascii="Times New Roman" w:hAnsi="Times New Roman"/>
          <w:bCs/>
          <w:color w:val="000000"/>
          <w:sz w:val="28"/>
          <w:szCs w:val="28"/>
          <w:lang w:val="uk-UA"/>
        </w:rPr>
        <w:t>Хіларі Клінтон зазначала: «</w:t>
      </w:r>
      <w:r w:rsidRPr="009E4CFF">
        <w:rPr>
          <w:rFonts w:ascii="Times New Roman" w:hAnsi="Times New Roman"/>
          <w:b/>
          <w:bCs/>
          <w:color w:val="000000"/>
          <w:sz w:val="28"/>
          <w:szCs w:val="28"/>
          <w:lang w:val="uk-UA"/>
        </w:rPr>
        <w:t xml:space="preserve">Корупція — це політична воля. </w:t>
      </w:r>
      <w:r w:rsidRPr="009E4CFF">
        <w:rPr>
          <w:rFonts w:ascii="Times New Roman" w:hAnsi="Times New Roman"/>
          <w:color w:val="000000"/>
          <w:sz w:val="28"/>
          <w:szCs w:val="28"/>
          <w:lang w:val="uk-UA"/>
        </w:rPr>
        <w:t>Якщо влада корумпована від початку до кінця, вона робить вигляд, що в країні все нормально. Якщо чиновники переконаються, що є політична воля і санкції, що покарання неминуче піде, то перестануть займатися корупцією. А зараз корупція повсюди,тому що безкарна» [4]. Так це дійсно так, корупції дії повинні бути припиненні, а особи , які зловживають своїм службовим становищем неодмінно повинні бути покаранні.</w:t>
      </w:r>
    </w:p>
    <w:p w:rsidR="007365C5" w:rsidRPr="009E4CFF" w:rsidRDefault="007365C5" w:rsidP="009E4CFF">
      <w:pPr>
        <w:pStyle w:val="ListParagraph"/>
        <w:numPr>
          <w:ilvl w:val="0"/>
          <w:numId w:val="3"/>
        </w:numPr>
        <w:spacing w:after="0" w:line="360" w:lineRule="auto"/>
        <w:ind w:left="0" w:firstLine="850"/>
        <w:jc w:val="both"/>
        <w:rPr>
          <w:rFonts w:ascii="Times New Roman" w:hAnsi="Times New Roman"/>
          <w:color w:val="000000"/>
          <w:sz w:val="28"/>
          <w:szCs w:val="28"/>
          <w:lang w:val="uk-UA"/>
        </w:rPr>
      </w:pPr>
      <w:r w:rsidRPr="009E4CFF">
        <w:rPr>
          <w:rFonts w:ascii="Times New Roman" w:hAnsi="Times New Roman"/>
          <w:color w:val="000000"/>
          <w:sz w:val="28"/>
          <w:szCs w:val="28"/>
          <w:lang w:val="uk-UA"/>
        </w:rPr>
        <w:t xml:space="preserve">Коїчіро Мацуура зазначав: «Корупція подібна проституції , тільки в останньому випадку жінки, які торгують своїм тілом, можуть знайти виправдання своїм вчинкам « приземленими» посиланнями на необхідність вижити й прогодувати дітей. Чиновники ж особливо «високого польоту», торгуючи своїм посадовим становищем або займаючись, м’яко кажучи, незаконною діяльністю, мають куди більше «піднесені» потреби у вигляді всіляких мерседесів і джипів, шикарних квартир і віл, свого напівлегального бізнесу і нечуваних привілеїв. І хоча розмір чиновницького апетиту прямо пропорційний статусу в ієрархічній драбині влади, будь-який чиновник-корупціонер - вже точно державна повія». </w:t>
      </w:r>
    </w:p>
    <w:p w:rsidR="007365C5" w:rsidRPr="009E4CFF" w:rsidRDefault="007365C5" w:rsidP="009E4CFF">
      <w:pPr>
        <w:spacing w:after="0" w:line="360" w:lineRule="auto"/>
        <w:ind w:firstLine="850"/>
        <w:jc w:val="both"/>
        <w:rPr>
          <w:rFonts w:ascii="Times New Roman" w:hAnsi="Times New Roman"/>
          <w:color w:val="000000"/>
          <w:sz w:val="28"/>
          <w:szCs w:val="28"/>
          <w:lang w:val="uk-UA"/>
        </w:rPr>
      </w:pPr>
      <w:r w:rsidRPr="009E4CFF">
        <w:rPr>
          <w:rFonts w:ascii="Times New Roman" w:hAnsi="Times New Roman"/>
          <w:color w:val="000000"/>
          <w:sz w:val="28"/>
          <w:szCs w:val="28"/>
          <w:lang w:val="uk-UA"/>
        </w:rPr>
        <w:t>На підставі вказаного вище, особисто я підтримую думку Коїчіро Мацуури і хочу сказати, що боротьба з корупцією в Україні – це насамперед створення умов перешкоджання корупції:</w:t>
      </w:r>
    </w:p>
    <w:p w:rsidR="007365C5" w:rsidRPr="009E4CFF" w:rsidRDefault="007365C5" w:rsidP="009E4CFF">
      <w:pPr>
        <w:pStyle w:val="ListParagraph"/>
        <w:numPr>
          <w:ilvl w:val="0"/>
          <w:numId w:val="1"/>
        </w:numPr>
        <w:spacing w:after="0" w:line="360" w:lineRule="auto"/>
        <w:ind w:left="0" w:firstLine="850"/>
        <w:jc w:val="both"/>
        <w:rPr>
          <w:rFonts w:ascii="Times New Roman" w:hAnsi="Times New Roman"/>
          <w:color w:val="000000"/>
          <w:sz w:val="28"/>
          <w:szCs w:val="28"/>
          <w:lang w:val="uk-UA"/>
        </w:rPr>
      </w:pPr>
      <w:r w:rsidRPr="009E4CFF">
        <w:rPr>
          <w:rFonts w:ascii="Times New Roman" w:hAnsi="Times New Roman"/>
          <w:color w:val="000000"/>
          <w:sz w:val="28"/>
          <w:szCs w:val="28"/>
          <w:lang w:val="uk-UA"/>
        </w:rPr>
        <w:t>Інформування населення про корупційні дії;</w:t>
      </w:r>
    </w:p>
    <w:p w:rsidR="007365C5" w:rsidRPr="009E4CFF" w:rsidRDefault="007365C5" w:rsidP="009E4CFF">
      <w:pPr>
        <w:pStyle w:val="ListParagraph"/>
        <w:numPr>
          <w:ilvl w:val="0"/>
          <w:numId w:val="1"/>
        </w:numPr>
        <w:spacing w:after="0" w:line="360" w:lineRule="auto"/>
        <w:ind w:left="0" w:firstLine="850"/>
        <w:jc w:val="both"/>
        <w:rPr>
          <w:rFonts w:ascii="Times New Roman" w:hAnsi="Times New Roman"/>
          <w:color w:val="000000"/>
          <w:sz w:val="28"/>
          <w:szCs w:val="28"/>
          <w:lang w:val="uk-UA"/>
        </w:rPr>
      </w:pPr>
      <w:r w:rsidRPr="009E4CFF">
        <w:rPr>
          <w:rFonts w:ascii="Times New Roman" w:hAnsi="Times New Roman"/>
          <w:color w:val="000000"/>
          <w:sz w:val="28"/>
          <w:szCs w:val="28"/>
          <w:lang w:val="uk-UA"/>
        </w:rPr>
        <w:t>Обмеження чиновника у «вільному» трактуванні законів та інструкцій;</w:t>
      </w:r>
    </w:p>
    <w:p w:rsidR="007365C5" w:rsidRPr="009E4CFF" w:rsidRDefault="007365C5" w:rsidP="009E4CFF">
      <w:pPr>
        <w:pStyle w:val="ListParagraph"/>
        <w:numPr>
          <w:ilvl w:val="0"/>
          <w:numId w:val="1"/>
        </w:numPr>
        <w:spacing w:after="0" w:line="360" w:lineRule="auto"/>
        <w:ind w:left="0" w:firstLine="850"/>
        <w:jc w:val="both"/>
        <w:rPr>
          <w:rFonts w:ascii="Times New Roman" w:hAnsi="Times New Roman"/>
          <w:color w:val="000000"/>
          <w:sz w:val="28"/>
          <w:szCs w:val="28"/>
          <w:lang w:val="uk-UA"/>
        </w:rPr>
      </w:pPr>
      <w:r w:rsidRPr="009E4CFF">
        <w:rPr>
          <w:rFonts w:ascii="Times New Roman" w:hAnsi="Times New Roman"/>
          <w:color w:val="000000"/>
          <w:sz w:val="28"/>
          <w:szCs w:val="28"/>
          <w:lang w:val="uk-UA"/>
        </w:rPr>
        <w:t>Загальний доступ до інформації, що дозволяє контролювати дії чиновника;</w:t>
      </w:r>
    </w:p>
    <w:p w:rsidR="007365C5" w:rsidRPr="009E4CFF" w:rsidRDefault="007365C5" w:rsidP="009E4CFF">
      <w:pPr>
        <w:pStyle w:val="ListParagraph"/>
        <w:numPr>
          <w:ilvl w:val="0"/>
          <w:numId w:val="1"/>
        </w:numPr>
        <w:spacing w:after="0" w:line="360" w:lineRule="auto"/>
        <w:ind w:left="0" w:firstLine="850"/>
        <w:jc w:val="both"/>
        <w:rPr>
          <w:rFonts w:ascii="Times New Roman" w:hAnsi="Times New Roman"/>
          <w:color w:val="000000"/>
          <w:sz w:val="28"/>
          <w:szCs w:val="28"/>
          <w:lang w:val="uk-UA"/>
        </w:rPr>
      </w:pPr>
      <w:r w:rsidRPr="009E4CFF">
        <w:rPr>
          <w:rFonts w:ascii="Times New Roman" w:hAnsi="Times New Roman"/>
          <w:color w:val="000000"/>
          <w:sz w:val="28"/>
          <w:szCs w:val="28"/>
          <w:lang w:val="uk-UA"/>
        </w:rPr>
        <w:t>Відповідальність конкретного чиновника за конкретну «помилку», в результаті якої було завдано збитків бюджету, громадянам, іміджу країни.</w:t>
      </w:r>
    </w:p>
    <w:p w:rsidR="007365C5" w:rsidRPr="009E4CFF" w:rsidRDefault="007365C5" w:rsidP="009E4CFF">
      <w:pPr>
        <w:pStyle w:val="western"/>
        <w:spacing w:after="0" w:line="360" w:lineRule="auto"/>
        <w:ind w:firstLine="850"/>
        <w:jc w:val="both"/>
        <w:rPr>
          <w:color w:val="000000"/>
          <w:sz w:val="28"/>
          <w:szCs w:val="28"/>
          <w:shd w:val="clear" w:color="auto" w:fill="FFFFFF"/>
          <w:lang w:val="uk-UA"/>
        </w:rPr>
      </w:pPr>
      <w:r w:rsidRPr="009E4CFF">
        <w:rPr>
          <w:color w:val="000000"/>
          <w:sz w:val="28"/>
          <w:szCs w:val="28"/>
          <w:shd w:val="clear" w:color="auto" w:fill="FFFFFF"/>
          <w:lang w:val="uk-UA"/>
        </w:rPr>
        <w:t>Відповідальність осіб, що скоїли корупційне павопорушення наступає згідно статей Кримінального кодексу, кодексу України про адміністративні правопорушення та Дисциплінарного статуту. Відомості про осіб, яких притягнуто до відповідальності за вчинення корупційних правопорушень, крім відомостей про особовий склад органів, що провадять оперативно-розшукову або розвідувальну чи контррозвідувальну діяльність, вносяться до Єдиного державного реєстру осіб, які вчинили корупційні правопорушення, що формується та ведеться Міністерством юстиції України [5;14].</w:t>
      </w:r>
    </w:p>
    <w:p w:rsidR="007365C5" w:rsidRPr="009E4CFF" w:rsidRDefault="007365C5" w:rsidP="009E4CFF">
      <w:pPr>
        <w:pStyle w:val="western"/>
        <w:spacing w:after="0" w:line="360" w:lineRule="auto"/>
        <w:ind w:firstLine="850"/>
        <w:jc w:val="both"/>
        <w:rPr>
          <w:color w:val="000000"/>
          <w:sz w:val="28"/>
          <w:szCs w:val="28"/>
          <w:shd w:val="clear" w:color="auto" w:fill="FFFFFF"/>
          <w:lang w:val="uk-UA"/>
        </w:rPr>
      </w:pPr>
      <w:r w:rsidRPr="009E4CFF">
        <w:rPr>
          <w:color w:val="000000"/>
          <w:sz w:val="28"/>
          <w:szCs w:val="28"/>
          <w:shd w:val="clear" w:color="auto" w:fill="FFFFFF"/>
          <w:lang w:val="uk-UA"/>
        </w:rPr>
        <w:t>Положення про Єдиний державний реєстр осіб, які вчинили корупційні правопорушення, порядок його формування та ведення затверджуються Міністерством юстиції України.</w:t>
      </w:r>
    </w:p>
    <w:p w:rsidR="007365C5" w:rsidRPr="009E4CFF" w:rsidRDefault="007365C5" w:rsidP="009E4CFF">
      <w:pPr>
        <w:pStyle w:val="western"/>
        <w:spacing w:after="0" w:line="360" w:lineRule="auto"/>
        <w:ind w:firstLine="850"/>
        <w:jc w:val="both"/>
        <w:rPr>
          <w:color w:val="000000"/>
          <w:sz w:val="28"/>
          <w:szCs w:val="28"/>
          <w:shd w:val="clear" w:color="auto" w:fill="FFFFFF"/>
          <w:lang w:val="uk-UA"/>
        </w:rPr>
      </w:pPr>
      <w:r w:rsidRPr="009E4CFF">
        <w:rPr>
          <w:color w:val="000000"/>
          <w:sz w:val="28"/>
          <w:szCs w:val="28"/>
          <w:shd w:val="clear" w:color="auto" w:fill="FFFFFF"/>
          <w:lang w:val="uk-UA"/>
        </w:rPr>
        <w:t>Відповідно до ст. 19 Конституції України посадові особи зобов’язані діяти лише на підставі та в межах повноважень та у спосіб, що передбачені Конституцією та законами нашої держави. Від реалізації цього положення значною мірою залежить правильна діяльність державного апарату, функціонування підприємств, установ та організації усіх форм власності, своєчасне і справедливе вирішення соціальних проблем, забезпечення реалізації конституційних прав та свобод людини і громадянина,законних інтересів юридичних осіб [6; 1044].</w:t>
      </w:r>
    </w:p>
    <w:p w:rsidR="007365C5" w:rsidRPr="009E4CFF" w:rsidRDefault="007365C5" w:rsidP="009E4CFF">
      <w:pPr>
        <w:pStyle w:val="western"/>
        <w:spacing w:after="0" w:line="360" w:lineRule="auto"/>
        <w:ind w:firstLine="850"/>
        <w:jc w:val="both"/>
        <w:rPr>
          <w:sz w:val="28"/>
          <w:szCs w:val="28"/>
          <w:shd w:val="clear" w:color="auto" w:fill="FFFFFF"/>
          <w:lang w:val="uk-UA"/>
        </w:rPr>
      </w:pPr>
      <w:r w:rsidRPr="009E4CFF">
        <w:rPr>
          <w:sz w:val="28"/>
          <w:szCs w:val="28"/>
          <w:shd w:val="clear" w:color="auto" w:fill="FFFFFF"/>
          <w:lang w:val="uk-UA"/>
        </w:rPr>
        <w:t>Проблеми сьогодення, що стосуються корумпованості суспільства є найчисельнішими і найшкідливішими для розбудови української держави і встановлення європейських стандартів. Неймовірними темпами зростає кількість зареєстрованих проваджень за злочини у сфері службової діяльності, а саме за отримання неправомірної вигоди, підкус службової особи і інші корупційні злочини передбачені Особливою частиною КК України. Злочини, що охоплюються поняттям отримання неправомірної вигоди, чи підкуп особи , є найнебезпечнішими посадовими злочинами. Вони руйнують економічну стабільність, підривають авторитет державного апарату, підприємства, установи чи організації, комерційної чи підприємницької структури, дискредитують діяльність правоохоронних, судових та інших державних органів і руйнують моральні підвали суспільства і держави. Тому заходи попередження, запобігання і протидії корупції і іншим посадовим злочинам пов’язаних з отриманням неправомірної вигоди повинні бути передовими в діяльності законодавчих, правоохоронних і судових органах України.</w:t>
      </w:r>
    </w:p>
    <w:p w:rsidR="007365C5" w:rsidRPr="009E4CFF" w:rsidRDefault="007365C5" w:rsidP="009E4CFF">
      <w:pPr>
        <w:pStyle w:val="western"/>
        <w:spacing w:after="0" w:line="360" w:lineRule="auto"/>
        <w:ind w:firstLine="850"/>
        <w:jc w:val="both"/>
        <w:rPr>
          <w:sz w:val="28"/>
          <w:szCs w:val="28"/>
          <w:shd w:val="clear" w:color="auto" w:fill="FFFFFF"/>
          <w:lang w:val="uk-UA"/>
        </w:rPr>
      </w:pPr>
    </w:p>
    <w:p w:rsidR="007365C5" w:rsidRPr="009E4CFF" w:rsidRDefault="007365C5" w:rsidP="009E4CFF">
      <w:pPr>
        <w:pStyle w:val="western"/>
        <w:spacing w:after="0" w:line="360" w:lineRule="auto"/>
        <w:ind w:firstLine="850"/>
        <w:jc w:val="both"/>
        <w:rPr>
          <w:rStyle w:val="Emphasis"/>
          <w:b/>
          <w:bCs/>
          <w:i w:val="0"/>
          <w:iCs/>
          <w:color w:val="000000"/>
          <w:sz w:val="28"/>
          <w:szCs w:val="28"/>
          <w:lang w:val="uk-UA"/>
        </w:rPr>
      </w:pPr>
      <w:r w:rsidRPr="009E4CFF">
        <w:rPr>
          <w:rStyle w:val="Emphasis"/>
          <w:b/>
          <w:bCs/>
          <w:i w:val="0"/>
          <w:iCs/>
          <w:color w:val="000000"/>
          <w:sz w:val="28"/>
          <w:szCs w:val="28"/>
          <w:lang w:val="uk-UA"/>
        </w:rPr>
        <w:t>Література:</w:t>
      </w:r>
    </w:p>
    <w:p w:rsidR="007365C5" w:rsidRPr="009E4CFF" w:rsidRDefault="007365C5" w:rsidP="009E4CFF">
      <w:pPr>
        <w:pStyle w:val="ListParagraph"/>
        <w:numPr>
          <w:ilvl w:val="0"/>
          <w:numId w:val="2"/>
        </w:numPr>
        <w:spacing w:after="0" w:line="360" w:lineRule="auto"/>
        <w:ind w:left="0" w:firstLine="850"/>
        <w:jc w:val="both"/>
        <w:rPr>
          <w:rFonts w:ascii="Times New Roman" w:hAnsi="Times New Roman"/>
          <w:color w:val="000000"/>
          <w:sz w:val="28"/>
          <w:szCs w:val="28"/>
          <w:lang w:val="uk-UA"/>
        </w:rPr>
      </w:pPr>
      <w:r w:rsidRPr="009E4CFF">
        <w:rPr>
          <w:rFonts w:ascii="Times New Roman" w:hAnsi="Times New Roman"/>
          <w:color w:val="000000"/>
          <w:sz w:val="28"/>
          <w:szCs w:val="28"/>
          <w:lang w:val="uk-UA"/>
        </w:rPr>
        <w:t>Про національну корупційну стратегію на 2011-2015 рр.: Указ Президента України від 21.10.2011 року, №1001 - \2011[Електронний ресурс].-Режим доступу до указу: http:\\zakon4.rada.gov.ua\lavs\show\435-15;</w:t>
      </w:r>
    </w:p>
    <w:p w:rsidR="007365C5" w:rsidRPr="009E4CFF" w:rsidRDefault="007365C5" w:rsidP="009E4CFF">
      <w:pPr>
        <w:pStyle w:val="ListParagraph"/>
        <w:numPr>
          <w:ilvl w:val="0"/>
          <w:numId w:val="2"/>
        </w:numPr>
        <w:spacing w:after="0" w:line="360" w:lineRule="auto"/>
        <w:ind w:left="0" w:firstLine="850"/>
        <w:jc w:val="both"/>
        <w:rPr>
          <w:rStyle w:val="apple-style-span"/>
          <w:rFonts w:ascii="Times New Roman" w:hAnsi="Times New Roman"/>
          <w:color w:val="000000"/>
          <w:sz w:val="28"/>
          <w:szCs w:val="28"/>
          <w:shd w:val="clear" w:color="auto" w:fill="FFFFFF"/>
          <w:lang w:val="uk-UA"/>
        </w:rPr>
      </w:pPr>
      <w:r w:rsidRPr="009E4CFF">
        <w:rPr>
          <w:rStyle w:val="apple-style-span"/>
          <w:rFonts w:ascii="Times New Roman" w:hAnsi="Times New Roman"/>
          <w:color w:val="000000"/>
          <w:sz w:val="28"/>
          <w:szCs w:val="28"/>
          <w:shd w:val="clear" w:color="auto" w:fill="FFFFFF"/>
          <w:lang w:val="uk-UA"/>
        </w:rPr>
        <w:t>Кримінальний Кодекс України: чинне законодавство зі змінами та допов. станом на 4.07.2013р.: (ОФІЦ. ТЕКСТ).-К.: ПАЛИВОДА А.В., 2013.-216с.-(Кодекси України).</w:t>
      </w:r>
    </w:p>
    <w:p w:rsidR="007365C5" w:rsidRPr="009E4CFF" w:rsidRDefault="007365C5" w:rsidP="009E4CFF">
      <w:pPr>
        <w:pStyle w:val="ListParagraph"/>
        <w:numPr>
          <w:ilvl w:val="0"/>
          <w:numId w:val="2"/>
        </w:numPr>
        <w:spacing w:after="0" w:line="360" w:lineRule="auto"/>
        <w:ind w:left="0" w:firstLine="850"/>
        <w:jc w:val="both"/>
        <w:rPr>
          <w:rFonts w:ascii="Times New Roman" w:hAnsi="Times New Roman"/>
          <w:color w:val="000000"/>
          <w:sz w:val="28"/>
          <w:szCs w:val="28"/>
          <w:lang w:val="uk-UA"/>
        </w:rPr>
      </w:pPr>
      <w:r w:rsidRPr="009E4CFF">
        <w:rPr>
          <w:rFonts w:ascii="Times New Roman" w:hAnsi="Times New Roman"/>
          <w:color w:val="000000"/>
          <w:sz w:val="28"/>
          <w:szCs w:val="28"/>
          <w:lang w:val="uk-UA"/>
        </w:rPr>
        <w:t xml:space="preserve">Про засади запобігання і протидії корупції:Закон України\\Відомості Верховної Ради України.-2011.-№40.-СТ.404. </w:t>
      </w:r>
    </w:p>
    <w:p w:rsidR="007365C5" w:rsidRPr="009E4CFF" w:rsidRDefault="007365C5" w:rsidP="009E4CFF">
      <w:pPr>
        <w:pStyle w:val="ListParagraph"/>
        <w:numPr>
          <w:ilvl w:val="0"/>
          <w:numId w:val="2"/>
        </w:numPr>
        <w:spacing w:after="0" w:line="360" w:lineRule="auto"/>
        <w:ind w:left="0" w:firstLine="850"/>
        <w:jc w:val="both"/>
        <w:rPr>
          <w:rStyle w:val="apple-style-span"/>
          <w:rFonts w:ascii="Times New Roman" w:hAnsi="Times New Roman"/>
          <w:color w:val="000000"/>
          <w:sz w:val="28"/>
          <w:szCs w:val="28"/>
          <w:shd w:val="clear" w:color="auto" w:fill="FFFFFF"/>
          <w:lang w:val="uk-UA"/>
        </w:rPr>
      </w:pPr>
      <w:r w:rsidRPr="009E4CFF">
        <w:rPr>
          <w:rStyle w:val="apple-style-span"/>
          <w:rFonts w:ascii="Times New Roman" w:hAnsi="Times New Roman"/>
          <w:color w:val="000000"/>
          <w:sz w:val="28"/>
          <w:szCs w:val="28"/>
          <w:shd w:val="clear" w:color="auto" w:fill="FFFFFF"/>
          <w:lang w:val="uk-UA"/>
        </w:rPr>
        <w:t>Закон України «Про засади запобігання і протидії корупції» № 40 від 07.04.2012 р. : станом на 11 серпня 2013 року.-Х.: Право, 2013.-12с.6)</w:t>
      </w:r>
    </w:p>
    <w:p w:rsidR="007365C5" w:rsidRPr="009E4CFF" w:rsidRDefault="007365C5" w:rsidP="009E4CFF">
      <w:pPr>
        <w:pStyle w:val="ListParagraph"/>
        <w:numPr>
          <w:ilvl w:val="0"/>
          <w:numId w:val="2"/>
        </w:numPr>
        <w:spacing w:after="0" w:line="360" w:lineRule="auto"/>
        <w:ind w:left="0" w:firstLine="850"/>
        <w:jc w:val="both"/>
        <w:rPr>
          <w:rFonts w:ascii="Times New Roman" w:hAnsi="Times New Roman"/>
          <w:color w:val="000000"/>
          <w:sz w:val="28"/>
          <w:szCs w:val="28"/>
          <w:shd w:val="clear" w:color="auto" w:fill="FFFFFF"/>
          <w:lang w:val="uk-UA"/>
        </w:rPr>
      </w:pPr>
      <w:r w:rsidRPr="009E4CFF">
        <w:rPr>
          <w:rFonts w:ascii="Times New Roman" w:hAnsi="Times New Roman"/>
          <w:color w:val="000000"/>
          <w:sz w:val="28"/>
          <w:szCs w:val="28"/>
          <w:shd w:val="clear" w:color="auto" w:fill="FFFFFF"/>
          <w:lang w:val="uk-UA"/>
        </w:rPr>
        <w:t>Науково-практичний коментар Кримінального кодексу України / за ред. М. І. Мельника, М. І. Хавронюка.-10-те вид., переробл. та допов.-К.: Юридична думка, 2013.-1316 с.</w:t>
      </w:r>
    </w:p>
    <w:p w:rsidR="007365C5" w:rsidRPr="009E4CFF" w:rsidRDefault="007365C5" w:rsidP="009E4CFF">
      <w:pPr>
        <w:spacing w:after="0" w:line="360" w:lineRule="auto"/>
        <w:ind w:left="5613"/>
        <w:jc w:val="right"/>
        <w:rPr>
          <w:rFonts w:ascii="Times New Roman" w:hAnsi="Times New Roman"/>
          <w:b/>
          <w:color w:val="000000"/>
          <w:sz w:val="28"/>
          <w:szCs w:val="28"/>
          <w:lang w:val="uk-UA"/>
        </w:rPr>
      </w:pPr>
      <w:r w:rsidRPr="009E4CFF">
        <w:rPr>
          <w:rFonts w:ascii="Times New Roman" w:hAnsi="Times New Roman"/>
          <w:b/>
          <w:color w:val="000000"/>
          <w:sz w:val="28"/>
          <w:szCs w:val="28"/>
          <w:lang w:val="uk-UA"/>
        </w:rPr>
        <w:t xml:space="preserve">Науковий керівник: </w:t>
      </w:r>
    </w:p>
    <w:p w:rsidR="007365C5" w:rsidRPr="009E4CFF" w:rsidRDefault="007365C5" w:rsidP="009E4CFF">
      <w:pPr>
        <w:spacing w:after="0" w:line="360" w:lineRule="auto"/>
        <w:jc w:val="right"/>
        <w:rPr>
          <w:rFonts w:ascii="Times New Roman" w:hAnsi="Times New Roman"/>
          <w:color w:val="000000"/>
          <w:sz w:val="28"/>
          <w:szCs w:val="28"/>
          <w:lang w:val="uk-UA"/>
        </w:rPr>
      </w:pPr>
      <w:r w:rsidRPr="009E4CFF">
        <w:rPr>
          <w:rFonts w:ascii="Times New Roman" w:hAnsi="Times New Roman"/>
          <w:color w:val="000000"/>
          <w:sz w:val="28"/>
          <w:szCs w:val="28"/>
          <w:lang w:val="uk-UA"/>
        </w:rPr>
        <w:t>кандидат юридичних наук Матюшенко Олена Іванівна.</w:t>
      </w:r>
    </w:p>
    <w:p w:rsidR="007365C5" w:rsidRPr="009E4CFF" w:rsidRDefault="007365C5" w:rsidP="009E4CFF">
      <w:pPr>
        <w:pStyle w:val="ListParagraph"/>
        <w:spacing w:after="0" w:line="360" w:lineRule="auto"/>
        <w:jc w:val="both"/>
        <w:rPr>
          <w:rFonts w:ascii="Times New Roman" w:hAnsi="Times New Roman"/>
          <w:sz w:val="28"/>
          <w:szCs w:val="28"/>
        </w:rPr>
      </w:pPr>
    </w:p>
    <w:sectPr w:rsidR="007365C5" w:rsidRPr="009E4CFF" w:rsidSect="00845A8F">
      <w:pgSz w:w="11906" w:h="16838"/>
      <w:pgMar w:top="1134" w:right="850" w:bottom="1134" w:left="1155" w:header="0" w:footer="0" w:gutter="0"/>
      <w:cols w:space="720"/>
      <w:formProt w:val="0"/>
      <w:rtlGutter/>
      <w:docGrid w:linePitch="360" w:charSpace="-2049"/>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SimSun">
    <w:altName w:val="§­§°§®§Ц"/>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6E763F"/>
    <w:multiLevelType w:val="multilevel"/>
    <w:tmpl w:val="26E43F1A"/>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
    <w:nsid w:val="1A0A23A2"/>
    <w:multiLevelType w:val="multilevel"/>
    <w:tmpl w:val="66623D2A"/>
    <w:lvl w:ilvl="0">
      <w:start w:val="1"/>
      <w:numFmt w:val="decimal"/>
      <w:lvlText w:val="%1)"/>
      <w:lvlJc w:val="left"/>
      <w:pPr>
        <w:ind w:left="720" w:hanging="360"/>
      </w:pPr>
      <w:rPr>
        <w:rFonts w:cs="Times New Roman"/>
        <w:b/>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
    <w:nsid w:val="4CCB40E7"/>
    <w:multiLevelType w:val="multilevel"/>
    <w:tmpl w:val="C2EEBCEA"/>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3">
    <w:nsid w:val="64042B76"/>
    <w:multiLevelType w:val="multilevel"/>
    <w:tmpl w:val="11E266CA"/>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num w:numId="1">
    <w:abstractNumId w:val="2"/>
  </w:num>
  <w:num w:numId="2">
    <w:abstractNumId w:val="0"/>
  </w:num>
  <w:num w:numId="3">
    <w:abstractNumId w:val="1"/>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45A8F"/>
    <w:rsid w:val="00664581"/>
    <w:rsid w:val="007365C5"/>
    <w:rsid w:val="007B34AD"/>
    <w:rsid w:val="00845A8F"/>
    <w:rsid w:val="009E4CFF"/>
    <w:rsid w:val="00F81063"/>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SimSun"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45A8F"/>
    <w:pPr>
      <w:suppressAutoHyphens/>
      <w:spacing w:after="200" w:line="276" w:lineRule="auto"/>
    </w:pPr>
    <w:rPr>
      <w:lang w:val="ru-RU" w:eastAsia="ru-RU"/>
    </w:rPr>
  </w:style>
  <w:style w:type="paragraph" w:styleId="Heading1">
    <w:name w:val="heading 1"/>
    <w:basedOn w:val="Normal"/>
    <w:link w:val="Heading1Char"/>
    <w:uiPriority w:val="99"/>
    <w:qFormat/>
    <w:pPr>
      <w:keepNext/>
      <w:spacing w:before="240" w:after="60" w:line="240" w:lineRule="auto"/>
      <w:outlineLvl w:val="0"/>
    </w:pPr>
    <w:rPr>
      <w:rFonts w:ascii="Arial" w:hAnsi="Arial" w:cs="Arial"/>
      <w:b/>
      <w:bCs/>
      <w:sz w:val="32"/>
      <w:szCs w:val="3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Pr>
      <w:rFonts w:ascii="Arial" w:hAnsi="Arial" w:cs="Arial"/>
      <w:b/>
      <w:bCs/>
      <w:sz w:val="32"/>
      <w:szCs w:val="32"/>
    </w:rPr>
  </w:style>
  <w:style w:type="character" w:customStyle="1" w:styleId="apple-style-span">
    <w:name w:val="apple-style-span"/>
    <w:basedOn w:val="DefaultParagraphFont"/>
    <w:uiPriority w:val="99"/>
    <w:rPr>
      <w:rFonts w:cs="Times New Roman"/>
    </w:rPr>
  </w:style>
  <w:style w:type="character" w:styleId="Emphasis">
    <w:name w:val="Emphasis"/>
    <w:basedOn w:val="DefaultParagraphFont"/>
    <w:uiPriority w:val="99"/>
    <w:qFormat/>
    <w:rPr>
      <w:rFonts w:cs="Times New Roman"/>
      <w:i/>
    </w:rPr>
  </w:style>
  <w:style w:type="character" w:customStyle="1" w:styleId="a">
    <w:name w:val="Основной текст Знак"/>
    <w:basedOn w:val="DefaultParagraphFont"/>
    <w:uiPriority w:val="99"/>
    <w:rPr>
      <w:rFonts w:ascii="Times New Roman" w:eastAsia="Times New Roman" w:hAnsi="Times New Roman" w:cs="Tahoma"/>
      <w:color w:val="00000A"/>
      <w:sz w:val="24"/>
      <w:szCs w:val="24"/>
      <w:lang w:val="en-US" w:eastAsia="en-US"/>
    </w:rPr>
  </w:style>
  <w:style w:type="character" w:styleId="Strong">
    <w:name w:val="Strong"/>
    <w:basedOn w:val="DefaultParagraphFont"/>
    <w:uiPriority w:val="99"/>
    <w:qFormat/>
    <w:rPr>
      <w:rFonts w:cs="Times New Roman"/>
      <w:b/>
      <w:bCs/>
    </w:rPr>
  </w:style>
  <w:style w:type="character" w:customStyle="1" w:styleId="hps">
    <w:name w:val="hps"/>
    <w:basedOn w:val="DefaultParagraphFont"/>
    <w:uiPriority w:val="99"/>
    <w:rPr>
      <w:rFonts w:cs="Times New Roman"/>
    </w:rPr>
  </w:style>
  <w:style w:type="character" w:customStyle="1" w:styleId="apple-converted-space">
    <w:name w:val="apple-converted-space"/>
    <w:basedOn w:val="DefaultParagraphFont"/>
    <w:uiPriority w:val="99"/>
    <w:rPr>
      <w:rFonts w:cs="Times New Roman"/>
    </w:rPr>
  </w:style>
  <w:style w:type="character" w:customStyle="1" w:styleId="-">
    <w:name w:val="Интернет-ссылка"/>
    <w:basedOn w:val="DefaultParagraphFont"/>
    <w:uiPriority w:val="99"/>
    <w:semiHidden/>
    <w:rPr>
      <w:rFonts w:cs="Times New Roman"/>
      <w:color w:val="0000FF"/>
      <w:u w:val="single"/>
    </w:rPr>
  </w:style>
  <w:style w:type="character" w:customStyle="1" w:styleId="ListLabel1">
    <w:name w:val="ListLabel 1"/>
    <w:uiPriority w:val="99"/>
    <w:rsid w:val="00845A8F"/>
    <w:rPr>
      <w:b/>
    </w:rPr>
  </w:style>
  <w:style w:type="paragraph" w:customStyle="1" w:styleId="a0">
    <w:name w:val="Заголовок"/>
    <w:basedOn w:val="Normal"/>
    <w:next w:val="BodyText"/>
    <w:uiPriority w:val="99"/>
    <w:rsid w:val="00845A8F"/>
    <w:pPr>
      <w:keepNext/>
      <w:spacing w:before="240" w:after="120"/>
    </w:pPr>
    <w:rPr>
      <w:rFonts w:ascii="Arial" w:eastAsia="Microsoft YaHei" w:hAnsi="Arial" w:cs="Mangal"/>
      <w:sz w:val="28"/>
      <w:szCs w:val="28"/>
    </w:rPr>
  </w:style>
  <w:style w:type="paragraph" w:styleId="BodyText">
    <w:name w:val="Body Text"/>
    <w:basedOn w:val="Normal"/>
    <w:link w:val="BodyTextChar"/>
    <w:uiPriority w:val="99"/>
    <w:pPr>
      <w:widowControl w:val="0"/>
      <w:spacing w:after="120" w:line="288" w:lineRule="auto"/>
    </w:pPr>
    <w:rPr>
      <w:rFonts w:ascii="Times New Roman" w:hAnsi="Times New Roman" w:cs="Tahoma"/>
      <w:color w:val="00000A"/>
      <w:sz w:val="24"/>
      <w:szCs w:val="24"/>
      <w:lang w:val="en-US" w:eastAsia="en-US"/>
    </w:rPr>
  </w:style>
  <w:style w:type="character" w:customStyle="1" w:styleId="BodyTextChar">
    <w:name w:val="Body Text Char"/>
    <w:basedOn w:val="DefaultParagraphFont"/>
    <w:link w:val="BodyText"/>
    <w:uiPriority w:val="99"/>
    <w:semiHidden/>
    <w:rsid w:val="00B450D6"/>
    <w:rPr>
      <w:lang w:val="ru-RU" w:eastAsia="ru-RU"/>
    </w:rPr>
  </w:style>
  <w:style w:type="paragraph" w:styleId="List">
    <w:name w:val="List"/>
    <w:basedOn w:val="BodyText"/>
    <w:uiPriority w:val="99"/>
    <w:rsid w:val="00845A8F"/>
    <w:rPr>
      <w:rFonts w:cs="Mangal"/>
    </w:rPr>
  </w:style>
  <w:style w:type="paragraph" w:styleId="Title">
    <w:name w:val="Title"/>
    <w:basedOn w:val="Normal"/>
    <w:link w:val="TitleChar"/>
    <w:uiPriority w:val="99"/>
    <w:qFormat/>
    <w:rsid w:val="00845A8F"/>
    <w:pPr>
      <w:suppressLineNumbers/>
      <w:spacing w:before="120" w:after="120"/>
    </w:pPr>
    <w:rPr>
      <w:rFonts w:cs="Mangal"/>
      <w:i/>
      <w:iCs/>
      <w:sz w:val="24"/>
      <w:szCs w:val="24"/>
    </w:rPr>
  </w:style>
  <w:style w:type="character" w:customStyle="1" w:styleId="TitleChar">
    <w:name w:val="Title Char"/>
    <w:basedOn w:val="DefaultParagraphFont"/>
    <w:link w:val="Title"/>
    <w:uiPriority w:val="10"/>
    <w:rsid w:val="00B450D6"/>
    <w:rPr>
      <w:rFonts w:asciiTheme="majorHAnsi" w:eastAsiaTheme="majorEastAsia" w:hAnsiTheme="majorHAnsi" w:cstheme="majorBidi"/>
      <w:b/>
      <w:bCs/>
      <w:kern w:val="28"/>
      <w:sz w:val="32"/>
      <w:szCs w:val="32"/>
      <w:lang w:val="ru-RU" w:eastAsia="ru-RU"/>
    </w:rPr>
  </w:style>
  <w:style w:type="paragraph" w:styleId="Index1">
    <w:name w:val="index 1"/>
    <w:basedOn w:val="Normal"/>
    <w:next w:val="Normal"/>
    <w:autoRedefine/>
    <w:uiPriority w:val="99"/>
    <w:semiHidden/>
    <w:pPr>
      <w:ind w:left="220" w:hanging="220"/>
    </w:pPr>
  </w:style>
  <w:style w:type="paragraph" w:styleId="IndexHeading">
    <w:name w:val="index heading"/>
    <w:basedOn w:val="Normal"/>
    <w:uiPriority w:val="99"/>
    <w:rsid w:val="00845A8F"/>
    <w:pPr>
      <w:suppressLineNumbers/>
    </w:pPr>
    <w:rPr>
      <w:rFonts w:cs="Mangal"/>
    </w:rPr>
  </w:style>
  <w:style w:type="paragraph" w:styleId="ListParagraph">
    <w:name w:val="List Paragraph"/>
    <w:basedOn w:val="Normal"/>
    <w:uiPriority w:val="99"/>
    <w:qFormat/>
    <w:pPr>
      <w:ind w:left="720"/>
      <w:contextualSpacing/>
    </w:pPr>
  </w:style>
  <w:style w:type="paragraph" w:customStyle="1" w:styleId="a1">
    <w:name w:val="Текст в заданном формате"/>
    <w:basedOn w:val="Normal"/>
    <w:uiPriority w:val="99"/>
    <w:pPr>
      <w:widowControl w:val="0"/>
      <w:spacing w:after="0" w:line="240" w:lineRule="auto"/>
    </w:pPr>
    <w:rPr>
      <w:rFonts w:ascii="Courier New" w:hAnsi="Courier New" w:cs="Courier New"/>
      <w:color w:val="00000A"/>
      <w:sz w:val="20"/>
      <w:szCs w:val="20"/>
      <w:lang w:val="en-US" w:eastAsia="en-US"/>
    </w:rPr>
  </w:style>
  <w:style w:type="paragraph" w:styleId="NormalWeb">
    <w:name w:val="Normal (Web)"/>
    <w:basedOn w:val="Normal"/>
    <w:uiPriority w:val="99"/>
    <w:pPr>
      <w:spacing w:after="280"/>
    </w:pPr>
    <w:rPr>
      <w:rFonts w:ascii="Times New Roman" w:hAnsi="Times New Roman"/>
      <w:sz w:val="24"/>
      <w:szCs w:val="24"/>
    </w:rPr>
  </w:style>
  <w:style w:type="paragraph" w:customStyle="1" w:styleId="western">
    <w:name w:val="western"/>
    <w:basedOn w:val="Normal"/>
    <w:uiPriority w:val="99"/>
    <w:pPr>
      <w:spacing w:after="280"/>
    </w:pPr>
    <w:rPr>
      <w:rFonts w:ascii="Times New Roman" w:hAnsi="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101</TotalTime>
  <Pages>5</Pages>
  <Words>5865</Words>
  <Characters>3344</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BEST</dc:creator>
  <cp:keywords/>
  <dc:description/>
  <cp:lastModifiedBy>Admin</cp:lastModifiedBy>
  <cp:revision>9</cp:revision>
  <dcterms:created xsi:type="dcterms:W3CDTF">2015-01-29T16:42:00Z</dcterms:created>
  <dcterms:modified xsi:type="dcterms:W3CDTF">2015-01-29T18:56:00Z</dcterms:modified>
</cp:coreProperties>
</file>