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AE" w:rsidRDefault="005E54AE" w:rsidP="008A6EFD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Насиба Холйигитова</w:t>
      </w:r>
    </w:p>
    <w:p w:rsidR="005E54AE" w:rsidRDefault="005E54AE" w:rsidP="008A6EFD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>(Ташкент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, Узбекистан</w:t>
      </w:r>
      <w:r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 xml:space="preserve">) </w:t>
      </w:r>
    </w:p>
    <w:p w:rsidR="005E54AE" w:rsidRPr="00985123" w:rsidRDefault="005E54AE" w:rsidP="008A6EFD">
      <w:pPr>
        <w:spacing w:after="0" w:line="360" w:lineRule="auto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</w:p>
    <w:p w:rsidR="005E54AE" w:rsidRDefault="005E54AE" w:rsidP="00847216">
      <w:pPr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847216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СОЦИАЛЬНО-ПСИХОЛОГИЧЕСКИЕ ОСОБЕННОСТИ УЧЕБНО-ПРОФЕССИОНАЛЬНОЙ МОТИВАЦИИ СТУДЕНТОВ</w:t>
      </w:r>
    </w:p>
    <w:p w:rsidR="005E54AE" w:rsidRDefault="005E54AE" w:rsidP="00847216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</w:p>
    <w:p w:rsidR="005E54AE" w:rsidRPr="00847216" w:rsidRDefault="005E54AE" w:rsidP="0084721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Исследование учебно-профессиональной мотивации студентов является задачей, имеющей большое значение для повышения эффективности вузовского образования.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847216">
        <w:rPr>
          <w:rFonts w:ascii="Times New Roman" w:hAnsi="Times New Roman"/>
          <w:sz w:val="28"/>
          <w:szCs w:val="28"/>
          <w:lang w:eastAsia="ru-RU"/>
        </w:rPr>
        <w:t>начительный объем исследований, раскрывающих особенности учебно-профессиональной мотивации, связан с мотивацией учебной. Последняя определяется как частный вид мотивации, включенный в учебную деятельность. Как и любой другой вид, учебная мотивация определяется рядом специфических для той деятельности, в которую она включается, факторов. Она определяется, во-первых, самой образовательной системой, образовательным учреждением; во-вторых, организацией образовательного процесса; в-третьих, личностными особенностями обучающегося; в-четвертых,  личностными особенностями педагога, прежде всего, –  связанными с его отношением к обучающимся и к своей профессии в целом; в-пят</w:t>
      </w:r>
      <w:r>
        <w:rPr>
          <w:rFonts w:ascii="Times New Roman" w:hAnsi="Times New Roman"/>
          <w:sz w:val="28"/>
          <w:szCs w:val="28"/>
          <w:lang w:eastAsia="ru-RU"/>
        </w:rPr>
        <w:t>ых, спецификой учебного предмет.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Применительно к задачам повышения эффективности образовательного процесса в вузе целесообразно говорить не столько об учебной, сколько об учебно-профессиональной мотивации, так как именно готовность студента – будущего специалиста – к решению профессиональных задач является целью высшего образования. На основании анализа научной литературы можно заключить, что мотивация учебно-профессиональной деятельности – это соотнесение целей, которые студент стремится достичь, и внутренней активности его личности. В обучении мотивация выражается в принятии студентом целей и задач обучения как личностно значимых и необходимых. Важным является тот факт, что мотивация характеризуется направленностью, устойчивостью и динамикой.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При изучении учебно-профессиональной мотивации в отечественной науке центральным вопросом зачастую становится вопрос о структуре мотивации. Понятие «структура мотивации» применяется, когда речь идет о доминировании, иерархии мотивов, выделении и</w:t>
      </w:r>
      <w:r>
        <w:rPr>
          <w:rFonts w:ascii="Times New Roman" w:hAnsi="Times New Roman"/>
          <w:sz w:val="28"/>
          <w:szCs w:val="28"/>
          <w:lang w:eastAsia="ru-RU"/>
        </w:rPr>
        <w:t>х основных групп и подгрупп</w:t>
      </w:r>
      <w:r w:rsidRPr="00847216">
        <w:rPr>
          <w:rFonts w:ascii="Times New Roman" w:hAnsi="Times New Roman"/>
          <w:sz w:val="28"/>
          <w:szCs w:val="28"/>
          <w:lang w:eastAsia="ru-RU"/>
        </w:rPr>
        <w:t>. Иерархическая мотивационная структура определяет направленность личности студента, которая приобретает различный характер в зависимости от того, какие именно мотивы по своему содержанию и строению становятся в тот или иной момент доминирующими.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Исследователи учебно-профессиональной мотивации выделяют познавательные мотивы, связанные с содержанием учебно-профессиональной деятельности и процессом ее выполнения, а также социальные мотивы, обусловленные различными социальными отношения</w:t>
      </w:r>
      <w:r>
        <w:rPr>
          <w:rFonts w:ascii="Times New Roman" w:hAnsi="Times New Roman"/>
          <w:sz w:val="28"/>
          <w:szCs w:val="28"/>
          <w:lang w:eastAsia="ru-RU"/>
        </w:rPr>
        <w:t>ми студента с другими людьми</w:t>
      </w:r>
      <w:r w:rsidRPr="00847216">
        <w:rPr>
          <w:rFonts w:ascii="Times New Roman" w:hAnsi="Times New Roman"/>
          <w:sz w:val="28"/>
          <w:szCs w:val="28"/>
          <w:lang w:eastAsia="ru-RU"/>
        </w:rPr>
        <w:t>. Среди познавательных мотивов, в свою очередь, выделяют широкие познавательные мотивы, определяющиеся ориентацией человека на усвоение новых знаний, и учебно-познавательные мотивы, характеризующиеся ориентацией на освоение способов добывания знаний, а также мотивы самообразования – направленность на самостоятельное совершенствование способов получения знания. К социальным мотивам относят: широкие социальные мотивы – стремление быть полезным обществу; узкие социальные (позиционные) мотивы – желание занять определенную позицию в социуме, заслужить авторитет; мотивы социального сотрудничества – стремление к осознанию, анализу способов и форм своего сотрудничества с окружающими, к постоянному совершенствованию этих форм. На этапе овладения профессией мотивация, связанная с интересом к данной профессии, выступает в качестве ресурса и предпосылки, которые необходимы для развития профессионализма. Иными словами, студенту необходимы устойчивые профессиональные мотивы учебной деятельности и вполне адекватные представления о своей будущей работе. При наличии этих составляющих мотивации у студентов последние будут стремиться к постоянному развитию</w:t>
      </w:r>
      <w:r w:rsidRPr="00847216">
        <w:rPr>
          <w:rFonts w:ascii="Times New Roman" w:hAnsi="Times New Roman"/>
          <w:sz w:val="28"/>
          <w:szCs w:val="28"/>
          <w:lang w:eastAsia="ru-RU"/>
        </w:rPr>
        <w:softHyphen/>
        <w:t xml:space="preserve"> креативности, нацеленной на получение нового знания и формирования пр</w:t>
      </w:r>
      <w:r>
        <w:rPr>
          <w:rFonts w:ascii="Times New Roman" w:hAnsi="Times New Roman"/>
          <w:sz w:val="28"/>
          <w:szCs w:val="28"/>
          <w:lang w:eastAsia="ru-RU"/>
        </w:rPr>
        <w:t>офессионально важных качеств</w:t>
      </w:r>
      <w:r w:rsidRPr="00847216">
        <w:rPr>
          <w:rFonts w:ascii="Times New Roman" w:hAnsi="Times New Roman"/>
          <w:sz w:val="28"/>
          <w:szCs w:val="28"/>
          <w:lang w:eastAsia="ru-RU"/>
        </w:rPr>
        <w:t>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Социологические и психологические исследования, проведенные в различных вузах страны, показывают, что доля студентов, у которых в качестве ведущих мотивов учебно-познавательной деятельности выступают познавательный (интерес к знаниям) и профессиональный</w:t>
      </w:r>
      <w:r w:rsidRPr="00847216">
        <w:rPr>
          <w:rFonts w:ascii="Times New Roman" w:hAnsi="Times New Roman"/>
          <w:sz w:val="28"/>
          <w:szCs w:val="28"/>
          <w:lang w:eastAsia="ru-RU"/>
        </w:rPr>
        <w:softHyphen/>
        <w:t xml:space="preserve"> (желание в совершенстве овладеть будущей специальностью), невелика: в различных выборках она составляет от 8% до 38% (в зависимости от профиля вуза, населенного пункта, специальности, пола респондентов и т. п.). Нет оснований считать, что доля высокомотивированных студентов существенно увеличивается с I курса по V курс: в одних исследованиях было обнаружено некоторое ее уменьшение, в других – увеличение, в третьих была зафиксирована ее неизменность. Эти результаты говорят о том, что познавательный и профессиональный мотивы пока не выступают в качестве ведущих мотивов самостоятельной работы с</w:t>
      </w:r>
      <w:r>
        <w:rPr>
          <w:rFonts w:ascii="Times New Roman" w:hAnsi="Times New Roman"/>
          <w:sz w:val="28"/>
          <w:szCs w:val="28"/>
          <w:lang w:eastAsia="ru-RU"/>
        </w:rPr>
        <w:t>тудентов в массовом масштабе</w:t>
      </w:r>
      <w:r w:rsidRPr="00847216">
        <w:rPr>
          <w:rFonts w:ascii="Times New Roman" w:hAnsi="Times New Roman"/>
          <w:sz w:val="28"/>
          <w:szCs w:val="28"/>
          <w:lang w:eastAsia="ru-RU"/>
        </w:rPr>
        <w:t>. Нередко реально действующими оказываются другие мотивы, которые, в отличие от названных двух, совершенно не связаны с содержанием изучаемого материала и целями профессионализации (соображения престижа, карьеры, стремление избежать отрицательных последствий за невыполнение заданий и т. п.). Такие мотивы не могут выступить основой полноценной и ответственной работы студентов.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Большое значение для успешности вузовского образования имеет факт доминирования в мотивационном профиле студента преимущественно внешней или внутренней учебно-профессиональной мотивации. Для них характерна мотивация самоопределяемой деятельности: они более активны, сознательны, произвольны в планировании своего профессионального образования. Они уделяют равное внимание как общеобразовательным, так и узкопрофессиональным предметам. Студенты с преобладанием внешней мотивации в меньшей степени произвольны в организации учебного процесса, меньше погружены в учебную деятельность, поскольку ими движут не столько познавательные или профессиональные мотивы, сколько внешние по отношению к процессу и результату учебной деятельности факторы.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Учебно-профессиональная мотивация студентов в значительной мере определяется также и социально-психологическими факторами их профессионального становления, прежде всего, – особенностями взаимоотношений субъектов образовательного процесса (студентов, преподавателей, представителей администрации).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Особенности мотивации учения, связанные со спецификой системы межличностных отношений учащихся, редко становятся предметом психологических исследований. В то же время, как показывают результаты анализа научной литературы, социально-психологические особенности учебно-профессиональной деятельности студента могут быть важной детерминантой ее мотивации.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>Для того чтобы изучить закономерности влияния социально-психологических факторов на учебно-профессиональную мотивацию, необходимо обратиться, прежде всего, к результатам исследований межличностных отношений студентов.</w:t>
      </w:r>
    </w:p>
    <w:p w:rsidR="005E54AE" w:rsidRPr="00847216" w:rsidRDefault="005E54AE" w:rsidP="008A6E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t xml:space="preserve">Таким образом, на основании теоретического исследования учебно-профессиональной мотивации студентов мы пришли к выводу, что, несмотря на результаты многочисленных исследований, выполненных в этой области, проблема остается недостаточно изученной, особенно применительно к задачам современного вузовского образования. Кроме того, наряду с педагогическими, психологическими и другими факторами, определяющими данное явление, в значительной степени на него могут повлиять социально-психологические характеристики студентов. </w:t>
      </w:r>
    </w:p>
    <w:p w:rsidR="005E54AE" w:rsidRPr="00847216" w:rsidRDefault="005E54AE" w:rsidP="008472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216">
        <w:rPr>
          <w:rFonts w:ascii="Times New Roman" w:hAnsi="Times New Roman"/>
          <w:sz w:val="28"/>
          <w:szCs w:val="28"/>
          <w:lang w:eastAsia="ru-RU"/>
        </w:rPr>
        <w:br/>
      </w:r>
      <w:r w:rsidRPr="00847216">
        <w:rPr>
          <w:rFonts w:ascii="Times New Roman" w:hAnsi="Times New Roman"/>
          <w:sz w:val="28"/>
          <w:szCs w:val="28"/>
          <w:lang w:eastAsia="ru-RU"/>
        </w:rPr>
        <w:br/>
      </w:r>
    </w:p>
    <w:sectPr w:rsidR="005E54AE" w:rsidRPr="00847216" w:rsidSect="00F75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A48A7"/>
    <w:multiLevelType w:val="multilevel"/>
    <w:tmpl w:val="28B4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216"/>
    <w:rsid w:val="00081DD1"/>
    <w:rsid w:val="005E54AE"/>
    <w:rsid w:val="00681719"/>
    <w:rsid w:val="007E5087"/>
    <w:rsid w:val="00847216"/>
    <w:rsid w:val="0085499E"/>
    <w:rsid w:val="008A6EFD"/>
    <w:rsid w:val="00985123"/>
    <w:rsid w:val="009E58FE"/>
    <w:rsid w:val="00B95413"/>
    <w:rsid w:val="00BD7149"/>
    <w:rsid w:val="00C277DC"/>
    <w:rsid w:val="00C8155B"/>
    <w:rsid w:val="00D51F33"/>
    <w:rsid w:val="00F30BF7"/>
    <w:rsid w:val="00F7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971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8472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721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semiHidden/>
    <w:rsid w:val="00847216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847216"/>
    <w:rPr>
      <w:rFonts w:cs="Times New Roman"/>
      <w:i/>
      <w:iCs/>
    </w:rPr>
  </w:style>
  <w:style w:type="character" w:customStyle="1" w:styleId="pdf">
    <w:name w:val="pdf"/>
    <w:basedOn w:val="DefaultParagraphFont"/>
    <w:uiPriority w:val="99"/>
    <w:rsid w:val="00847216"/>
    <w:rPr>
      <w:rFonts w:cs="Times New Roman"/>
    </w:rPr>
  </w:style>
  <w:style w:type="character" w:customStyle="1" w:styleId="print">
    <w:name w:val="print"/>
    <w:basedOn w:val="DefaultParagraphFont"/>
    <w:uiPriority w:val="99"/>
    <w:rsid w:val="00847216"/>
    <w:rPr>
      <w:rFonts w:cs="Times New Roman"/>
    </w:rPr>
  </w:style>
  <w:style w:type="paragraph" w:styleId="NormalWeb">
    <w:name w:val="Normal (Web)"/>
    <w:basedOn w:val="Normal"/>
    <w:uiPriority w:val="99"/>
    <w:semiHidden/>
    <w:rsid w:val="0084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47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7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7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7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7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7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4550</Words>
  <Characters>2595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kiqn</dc:creator>
  <cp:keywords/>
  <dc:description/>
  <cp:lastModifiedBy>Admin</cp:lastModifiedBy>
  <cp:revision>5</cp:revision>
  <dcterms:created xsi:type="dcterms:W3CDTF">2015-01-29T13:04:00Z</dcterms:created>
  <dcterms:modified xsi:type="dcterms:W3CDTF">2015-01-29T18:44:00Z</dcterms:modified>
</cp:coreProperties>
</file>