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EB8" w:rsidRPr="00620F47" w:rsidRDefault="00483EB8" w:rsidP="00620F47">
      <w:pPr>
        <w:spacing w:after="0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620F47">
        <w:rPr>
          <w:rFonts w:ascii="Times New Roman" w:hAnsi="Times New Roman"/>
          <w:b/>
          <w:sz w:val="28"/>
          <w:szCs w:val="28"/>
        </w:rPr>
        <w:t>Ольга Авраменко</w:t>
      </w:r>
    </w:p>
    <w:p w:rsidR="00483EB8" w:rsidRPr="00620F47" w:rsidRDefault="00483EB8" w:rsidP="00620F47">
      <w:pPr>
        <w:spacing w:after="0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620F47">
        <w:rPr>
          <w:rFonts w:ascii="Times New Roman" w:hAnsi="Times New Roman"/>
          <w:b/>
          <w:sz w:val="28"/>
          <w:szCs w:val="28"/>
          <w:lang w:val="ru-RU"/>
        </w:rPr>
        <w:t>(</w:t>
      </w:r>
      <w:r w:rsidRPr="00620F47">
        <w:rPr>
          <w:rFonts w:ascii="Times New Roman" w:hAnsi="Times New Roman"/>
          <w:b/>
          <w:sz w:val="28"/>
          <w:szCs w:val="28"/>
        </w:rPr>
        <w:t>Вінниця. Україна</w:t>
      </w:r>
      <w:r w:rsidRPr="00620F47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483EB8" w:rsidRPr="001464BA" w:rsidRDefault="00483EB8" w:rsidP="00620F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483EB8" w:rsidRPr="00620F47" w:rsidRDefault="00483EB8" w:rsidP="00620F47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464BA">
        <w:rPr>
          <w:rFonts w:ascii="Times New Roman" w:hAnsi="Times New Roman"/>
          <w:b/>
          <w:sz w:val="28"/>
          <w:szCs w:val="28"/>
        </w:rPr>
        <w:t xml:space="preserve">РОЗВИТОК КРАЄЗНАВСТВА </w:t>
      </w:r>
      <w:r>
        <w:rPr>
          <w:rFonts w:ascii="Times New Roman" w:hAnsi="Times New Roman"/>
          <w:b/>
          <w:sz w:val="28"/>
          <w:szCs w:val="28"/>
        </w:rPr>
        <w:t xml:space="preserve">НА ПОДІЛЛІ </w:t>
      </w:r>
      <w:r w:rsidRPr="001464BA">
        <w:rPr>
          <w:rFonts w:ascii="Times New Roman" w:hAnsi="Times New Roman"/>
          <w:b/>
          <w:sz w:val="28"/>
          <w:szCs w:val="28"/>
        </w:rPr>
        <w:t>В ДРУГІЙ ПОЛОВИНІ ХІХ – НА ПОЧАТКУ ХХ СТ</w:t>
      </w:r>
      <w:r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483EB8" w:rsidRDefault="00483EB8" w:rsidP="00620F47">
      <w:pPr>
        <w:spacing w:after="0" w:line="36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483EB8" w:rsidRPr="006A1924" w:rsidRDefault="00483EB8" w:rsidP="00620F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A1924">
        <w:rPr>
          <w:rFonts w:ascii="Times New Roman" w:hAnsi="Times New Roman"/>
          <w:b/>
          <w:i/>
          <w:sz w:val="28"/>
          <w:szCs w:val="28"/>
        </w:rPr>
        <w:t>Актуальність дослідження.</w:t>
      </w:r>
      <w:r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початку </w:t>
      </w:r>
      <w:r>
        <w:rPr>
          <w:rFonts w:ascii="Times New Roman" w:hAnsi="Times New Roman"/>
          <w:sz w:val="28"/>
          <w:szCs w:val="28"/>
          <w:lang w:val="en-US"/>
        </w:rPr>
        <w:t>XXI</w:t>
      </w:r>
      <w:r>
        <w:rPr>
          <w:rFonts w:ascii="Times New Roman" w:hAnsi="Times New Roman"/>
          <w:sz w:val="28"/>
          <w:szCs w:val="28"/>
        </w:rPr>
        <w:t>століття питання історичної та культурної спадщини окремих регіонів України набувають особливої актуальності, їх в</w:t>
      </w:r>
      <w:r w:rsidRPr="006A1924">
        <w:rPr>
          <w:rFonts w:ascii="Times New Roman" w:hAnsi="Times New Roman"/>
          <w:sz w:val="28"/>
          <w:szCs w:val="28"/>
        </w:rPr>
        <w:t>ивчення дає змогу детально дізнатися про історичні та географічні процеси які вплинули на заселення та розвиток Поділля. Важливу роль у цьому відіграють краєзнавчі та ландшафтознавчі осередки, школи та студії, розвиток та роль яких вивчені недостатньо.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A1924">
        <w:rPr>
          <w:rFonts w:ascii="Times New Roman" w:hAnsi="Times New Roman"/>
          <w:sz w:val="28"/>
          <w:szCs w:val="28"/>
        </w:rPr>
        <w:t>Виходячи з цього, необхідним є здійснення певних узагальнень та висновків, які могли б дати уявлення про розвиток та проблеми краєзнавства на Поділлі, адже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A1924">
        <w:rPr>
          <w:rFonts w:ascii="Times New Roman" w:hAnsi="Times New Roman"/>
          <w:sz w:val="28"/>
          <w:szCs w:val="28"/>
        </w:rPr>
        <w:t xml:space="preserve">друга половина </w:t>
      </w:r>
      <w:r w:rsidRPr="006A1924">
        <w:rPr>
          <w:rFonts w:ascii="Times New Roman" w:hAnsi="Times New Roman"/>
          <w:sz w:val="28"/>
          <w:szCs w:val="28"/>
          <w:lang w:val="en-US"/>
        </w:rPr>
        <w:t>XIX</w:t>
      </w:r>
      <w:r w:rsidRPr="006A1924">
        <w:rPr>
          <w:rFonts w:ascii="Times New Roman" w:hAnsi="Times New Roman"/>
          <w:sz w:val="28"/>
          <w:szCs w:val="28"/>
        </w:rPr>
        <w:t xml:space="preserve">- п. </w:t>
      </w:r>
      <w:r w:rsidRPr="006A1924">
        <w:rPr>
          <w:rFonts w:ascii="Times New Roman" w:hAnsi="Times New Roman"/>
          <w:sz w:val="28"/>
          <w:szCs w:val="28"/>
          <w:lang w:val="en-US"/>
        </w:rPr>
        <w:t>XX</w:t>
      </w:r>
      <w:r w:rsidRPr="006A1924">
        <w:rPr>
          <w:rFonts w:ascii="Times New Roman" w:hAnsi="Times New Roman"/>
          <w:sz w:val="28"/>
          <w:szCs w:val="28"/>
        </w:rPr>
        <w:t>століття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A1924">
        <w:rPr>
          <w:rFonts w:ascii="Times New Roman" w:hAnsi="Times New Roman"/>
          <w:sz w:val="28"/>
          <w:szCs w:val="28"/>
        </w:rPr>
        <w:t>визначається планомірністю, систематичністю та науковістю спрямування , тому з'ясування проблем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A1924">
        <w:rPr>
          <w:rFonts w:ascii="Times New Roman" w:hAnsi="Times New Roman"/>
          <w:sz w:val="28"/>
          <w:szCs w:val="28"/>
        </w:rPr>
        <w:t xml:space="preserve">розвитку краєзнавства в </w:t>
      </w:r>
      <w:r>
        <w:rPr>
          <w:rFonts w:ascii="Times New Roman" w:hAnsi="Times New Roman"/>
          <w:sz w:val="28"/>
          <w:szCs w:val="28"/>
        </w:rPr>
        <w:t xml:space="preserve">цей </w:t>
      </w:r>
      <w:r w:rsidRPr="006A1924">
        <w:rPr>
          <w:rFonts w:ascii="Times New Roman" w:hAnsi="Times New Roman"/>
          <w:sz w:val="28"/>
          <w:szCs w:val="28"/>
        </w:rPr>
        <w:t xml:space="preserve">період є досить доцільним. </w:t>
      </w:r>
    </w:p>
    <w:p w:rsidR="00483EB8" w:rsidRPr="00620F47" w:rsidRDefault="00483EB8" w:rsidP="00620F4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B04AC">
        <w:rPr>
          <w:rFonts w:ascii="Times New Roman" w:hAnsi="Times New Roman"/>
          <w:i/>
          <w:sz w:val="28"/>
          <w:szCs w:val="28"/>
        </w:rPr>
        <w:t xml:space="preserve">Виклад основного матеріалу. </w:t>
      </w:r>
      <w:r w:rsidRPr="00CB04AC">
        <w:rPr>
          <w:rFonts w:ascii="Times New Roman" w:hAnsi="Times New Roman"/>
          <w:sz w:val="28"/>
          <w:szCs w:val="28"/>
        </w:rPr>
        <w:t xml:space="preserve">Історія Поділля від найдавніших часів до наших днів </w:t>
      </w:r>
      <w:r>
        <w:rPr>
          <w:rFonts w:ascii="Times New Roman" w:hAnsi="Times New Roman"/>
          <w:sz w:val="28"/>
          <w:szCs w:val="28"/>
        </w:rPr>
        <w:t xml:space="preserve">відображається </w:t>
      </w:r>
      <w:r w:rsidRPr="00CB04AC">
        <w:rPr>
          <w:rFonts w:ascii="Times New Roman" w:hAnsi="Times New Roman"/>
          <w:sz w:val="28"/>
          <w:szCs w:val="28"/>
        </w:rPr>
        <w:t>в літописах, працях істориків, творах письменників та спогадах мандрівників, які спираються на дані етнографії, археології та фольклору. З їх допомогою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B04AC">
        <w:rPr>
          <w:rFonts w:ascii="Times New Roman" w:hAnsi="Times New Roman"/>
          <w:sz w:val="28"/>
          <w:szCs w:val="28"/>
        </w:rPr>
        <w:t>можна відобразити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B04AC">
        <w:rPr>
          <w:rFonts w:ascii="Times New Roman" w:hAnsi="Times New Roman"/>
          <w:sz w:val="28"/>
          <w:szCs w:val="28"/>
        </w:rPr>
        <w:t>суспільно-політичне життя населення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B04AC">
        <w:rPr>
          <w:rFonts w:ascii="Times New Roman" w:hAnsi="Times New Roman"/>
          <w:sz w:val="28"/>
          <w:szCs w:val="28"/>
        </w:rPr>
        <w:t>Поділля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B04AC">
        <w:rPr>
          <w:rFonts w:ascii="Times New Roman" w:hAnsi="Times New Roman"/>
          <w:sz w:val="28"/>
          <w:szCs w:val="28"/>
        </w:rPr>
        <w:t>[4]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483EB8" w:rsidRPr="00CB04AC" w:rsidRDefault="00483EB8" w:rsidP="00620F47">
      <w:pPr>
        <w:shd w:val="clear" w:color="auto" w:fill="FFFFFF"/>
        <w:tabs>
          <w:tab w:val="left" w:pos="2990"/>
          <w:tab w:val="left" w:pos="524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04AC">
        <w:rPr>
          <w:rFonts w:ascii="Times New Roman" w:hAnsi="Times New Roman"/>
          <w:sz w:val="28"/>
          <w:szCs w:val="28"/>
        </w:rPr>
        <w:t xml:space="preserve">Друга половина </w:t>
      </w:r>
      <w:r w:rsidRPr="00CB04AC">
        <w:rPr>
          <w:rFonts w:ascii="Times New Roman" w:hAnsi="Times New Roman"/>
          <w:sz w:val="28"/>
          <w:szCs w:val="28"/>
          <w:lang w:val="en-US"/>
        </w:rPr>
        <w:t>XIX</w:t>
      </w:r>
      <w:r w:rsidRPr="00CB04AC">
        <w:rPr>
          <w:rFonts w:ascii="Times New Roman" w:hAnsi="Times New Roman"/>
          <w:sz w:val="28"/>
          <w:szCs w:val="28"/>
        </w:rPr>
        <w:t xml:space="preserve">- початок </w:t>
      </w:r>
      <w:r w:rsidRPr="00CB04AC">
        <w:rPr>
          <w:rFonts w:ascii="Times New Roman" w:hAnsi="Times New Roman"/>
          <w:sz w:val="28"/>
          <w:szCs w:val="28"/>
          <w:lang w:val="en-US"/>
        </w:rPr>
        <w:t>XX</w:t>
      </w:r>
      <w:r w:rsidRPr="00CB04AC">
        <w:rPr>
          <w:rFonts w:ascii="Times New Roman" w:hAnsi="Times New Roman"/>
          <w:sz w:val="28"/>
          <w:szCs w:val="28"/>
        </w:rPr>
        <w:t xml:space="preserve"> століття характеризується більш планомірним та науковим підходом краєзнавства. Важливу роль у вивченні цього етапу відіграла когорта учених, авторів багатьох праць про Поділля, серед яких: П. Бучинський, В. Гульдман, М, Доронович, М. Орловський, Й. Ролле, М. Симашкевич, Ю. Сіцінський, П. Троїцький, М. Яворовський та інші.</w:t>
      </w:r>
    </w:p>
    <w:p w:rsidR="00483EB8" w:rsidRPr="00CB04AC" w:rsidRDefault="00483EB8" w:rsidP="00620F47">
      <w:pPr>
        <w:shd w:val="clear" w:color="auto" w:fill="FFFFFF"/>
        <w:tabs>
          <w:tab w:val="left" w:pos="2990"/>
          <w:tab w:val="left" w:pos="524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04AC">
        <w:rPr>
          <w:rFonts w:ascii="Times New Roman" w:hAnsi="Times New Roman"/>
          <w:sz w:val="28"/>
          <w:szCs w:val="28"/>
        </w:rPr>
        <w:t xml:space="preserve">У складних історичних умовах відбувається пробудженням національної самосвідомості народу,але бажання </w:t>
      </w:r>
      <w:r>
        <w:rPr>
          <w:rFonts w:ascii="Times New Roman" w:hAnsi="Times New Roman"/>
          <w:sz w:val="28"/>
          <w:szCs w:val="28"/>
        </w:rPr>
        <w:t xml:space="preserve">тодішніх </w:t>
      </w:r>
      <w:r w:rsidRPr="00CB04AC">
        <w:rPr>
          <w:rFonts w:ascii="Times New Roman" w:hAnsi="Times New Roman"/>
          <w:sz w:val="28"/>
          <w:szCs w:val="28"/>
        </w:rPr>
        <w:t>правлячих кіл включити до офіційної історії факти і події приєднаного до Росії регіону, нейтралізувати наміри польської частини подільського населення повернути ці землі до складу Польщі, суттєво</w:t>
      </w:r>
      <w:r>
        <w:rPr>
          <w:rFonts w:ascii="Times New Roman" w:hAnsi="Times New Roman"/>
          <w:sz w:val="28"/>
          <w:szCs w:val="28"/>
        </w:rPr>
        <w:t xml:space="preserve">  вплинули </w:t>
      </w:r>
      <w:r w:rsidRPr="00CB04AC">
        <w:rPr>
          <w:rFonts w:ascii="Times New Roman" w:hAnsi="Times New Roman"/>
          <w:sz w:val="28"/>
          <w:szCs w:val="28"/>
        </w:rPr>
        <w:t>на розвиток краєзнавчих досліджень.</w:t>
      </w:r>
    </w:p>
    <w:p w:rsidR="00483EB8" w:rsidRPr="00620F47" w:rsidRDefault="00483EB8" w:rsidP="00620F47">
      <w:pPr>
        <w:shd w:val="clear" w:color="auto" w:fill="FFFFFF"/>
        <w:tabs>
          <w:tab w:val="left" w:pos="2990"/>
          <w:tab w:val="left" w:pos="524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Ставилась політична мета -  </w:t>
      </w:r>
      <w:r w:rsidRPr="00CB04AC">
        <w:rPr>
          <w:rFonts w:ascii="Times New Roman" w:hAnsi="Times New Roman"/>
          <w:sz w:val="28"/>
          <w:szCs w:val="28"/>
        </w:rPr>
        <w:t>на основі історичних досліджень довест</w:t>
      </w:r>
      <w:r>
        <w:rPr>
          <w:rFonts w:ascii="Times New Roman" w:hAnsi="Times New Roman"/>
          <w:sz w:val="28"/>
          <w:szCs w:val="28"/>
        </w:rPr>
        <w:t>и «братам-полякам», що Поділля -</w:t>
      </w:r>
      <w:r w:rsidRPr="00CB04AC">
        <w:rPr>
          <w:rFonts w:ascii="Times New Roman" w:hAnsi="Times New Roman"/>
          <w:sz w:val="28"/>
          <w:szCs w:val="28"/>
        </w:rPr>
        <w:t xml:space="preserve"> здавна руська зем</w:t>
      </w:r>
      <w:r>
        <w:rPr>
          <w:rFonts w:ascii="Times New Roman" w:hAnsi="Times New Roman"/>
          <w:sz w:val="28"/>
          <w:szCs w:val="28"/>
        </w:rPr>
        <w:t xml:space="preserve">ля, а їх наміри - </w:t>
      </w:r>
      <w:r w:rsidRPr="00CB04AC">
        <w:rPr>
          <w:rFonts w:ascii="Times New Roman" w:hAnsi="Times New Roman"/>
          <w:sz w:val="28"/>
          <w:szCs w:val="28"/>
        </w:rPr>
        <w:t>«...нездійсненна мрія розпашілої уяви», такі собі «дитячі витівки поляків-католиків, що тішать себе надією бути повними панами в нашій чисто руській стороні». Одночасно висувались</w:t>
      </w:r>
      <w:r>
        <w:rPr>
          <w:rFonts w:ascii="Times New Roman" w:hAnsi="Times New Roman"/>
          <w:sz w:val="28"/>
          <w:szCs w:val="28"/>
        </w:rPr>
        <w:t xml:space="preserve"> завдання морального характеру -  </w:t>
      </w:r>
      <w:r w:rsidRPr="00CB04AC">
        <w:rPr>
          <w:rFonts w:ascii="Times New Roman" w:hAnsi="Times New Roman"/>
          <w:sz w:val="28"/>
          <w:szCs w:val="28"/>
        </w:rPr>
        <w:t>виховання жителів к</w:t>
      </w:r>
      <w:r>
        <w:rPr>
          <w:rFonts w:ascii="Times New Roman" w:hAnsi="Times New Roman"/>
          <w:sz w:val="28"/>
          <w:szCs w:val="28"/>
        </w:rPr>
        <w:t>раю в дусі релігійного смирення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B04AC">
        <w:rPr>
          <w:rFonts w:ascii="Times New Roman" w:hAnsi="Times New Roman"/>
          <w:sz w:val="28"/>
          <w:szCs w:val="28"/>
        </w:rPr>
        <w:t>[1]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483EB8" w:rsidRPr="00CB04AC" w:rsidRDefault="00483EB8" w:rsidP="00620F4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04AC">
        <w:rPr>
          <w:rFonts w:ascii="Times New Roman" w:hAnsi="Times New Roman"/>
          <w:sz w:val="28"/>
          <w:szCs w:val="28"/>
        </w:rPr>
        <w:t xml:space="preserve">В др..п </w:t>
      </w:r>
      <w:r w:rsidRPr="00CB04AC">
        <w:rPr>
          <w:rFonts w:ascii="Times New Roman" w:hAnsi="Times New Roman"/>
          <w:sz w:val="28"/>
          <w:szCs w:val="28"/>
          <w:lang w:val="en-US"/>
        </w:rPr>
        <w:t>XIX</w:t>
      </w:r>
      <w:r w:rsidRPr="00CB04AC">
        <w:rPr>
          <w:rFonts w:ascii="Times New Roman" w:hAnsi="Times New Roman"/>
          <w:sz w:val="28"/>
          <w:szCs w:val="28"/>
        </w:rPr>
        <w:t xml:space="preserve"> – п. </w:t>
      </w:r>
      <w:r w:rsidRPr="00CB04AC">
        <w:rPr>
          <w:rFonts w:ascii="Times New Roman" w:hAnsi="Times New Roman"/>
          <w:sz w:val="28"/>
          <w:szCs w:val="28"/>
          <w:lang w:val="en-US"/>
        </w:rPr>
        <w:t>XX</w:t>
      </w:r>
      <w:r w:rsidRPr="00CB04AC">
        <w:rPr>
          <w:rFonts w:ascii="Times New Roman" w:hAnsi="Times New Roman"/>
          <w:sz w:val="28"/>
          <w:szCs w:val="28"/>
        </w:rPr>
        <w:t xml:space="preserve"> важливу роль у вивченні історико</w:t>
      </w:r>
      <w:r>
        <w:rPr>
          <w:rFonts w:ascii="Times New Roman" w:hAnsi="Times New Roman"/>
          <w:sz w:val="28"/>
          <w:szCs w:val="28"/>
        </w:rPr>
        <w:t xml:space="preserve">- </w:t>
      </w:r>
      <w:r w:rsidRPr="00CB04AC">
        <w:rPr>
          <w:rFonts w:ascii="Times New Roman" w:hAnsi="Times New Roman"/>
          <w:sz w:val="28"/>
          <w:szCs w:val="28"/>
        </w:rPr>
        <w:t>культорного минулого краю відіграло Подільське духовенство створене за ініціативою Синоду та участю викладачів Подільської духовної семінарії, працівників єпархіального управління, священиків Комітету для історико-статистичногоопису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B04AC">
        <w:rPr>
          <w:rFonts w:ascii="Times New Roman" w:hAnsi="Times New Roman"/>
          <w:sz w:val="28"/>
          <w:szCs w:val="28"/>
        </w:rPr>
        <w:t>церков і парафій. Чимало матеріалів про історію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B04AC">
        <w:rPr>
          <w:rFonts w:ascii="Times New Roman" w:hAnsi="Times New Roman"/>
          <w:sz w:val="28"/>
          <w:szCs w:val="28"/>
        </w:rPr>
        <w:t>Поділля зібрав протоієрей ІоанСкворцов та викладач Подільської духовної семінарії Павло Гліщинський, який за завданням адміністрації 1850 року розпочав збір матеріалів і написання історико-статистичного огляду території, дослідження якого побачили світ на сторінках «Подольскихепархиальныхведомостей».[1]</w:t>
      </w:r>
    </w:p>
    <w:p w:rsidR="00483EB8" w:rsidRPr="00620F47" w:rsidRDefault="00483EB8" w:rsidP="00620F4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CB04AC">
        <w:rPr>
          <w:rFonts w:ascii="Times New Roman" w:hAnsi="Times New Roman"/>
          <w:sz w:val="28"/>
          <w:szCs w:val="28"/>
        </w:rPr>
        <w:t>У той час плідну діяль</w:t>
      </w:r>
      <w:r>
        <w:rPr>
          <w:rFonts w:ascii="Times New Roman" w:hAnsi="Times New Roman"/>
          <w:sz w:val="28"/>
          <w:szCs w:val="28"/>
        </w:rPr>
        <w:t xml:space="preserve">ність розгорнув священик М. Я. </w:t>
      </w:r>
      <w:r w:rsidRPr="00CB04AC">
        <w:rPr>
          <w:rFonts w:ascii="Times New Roman" w:hAnsi="Times New Roman"/>
          <w:sz w:val="28"/>
          <w:szCs w:val="28"/>
        </w:rPr>
        <w:t xml:space="preserve">Орловський. </w:t>
      </w:r>
      <w:r>
        <w:rPr>
          <w:rFonts w:ascii="Times New Roman" w:hAnsi="Times New Roman"/>
          <w:sz w:val="28"/>
          <w:szCs w:val="28"/>
        </w:rPr>
        <w:t xml:space="preserve">Він зібрав бібліотеку - </w:t>
      </w:r>
      <w:r w:rsidRPr="00CB04AC">
        <w:rPr>
          <w:rFonts w:ascii="Times New Roman" w:hAnsi="Times New Roman"/>
          <w:sz w:val="28"/>
          <w:szCs w:val="28"/>
        </w:rPr>
        <w:t>2349 рідкісних книг і рукописів, підготував й опублікував у «Подольскихепархиальныхведомостях» описи Вінниці, Летичева, Літина, Меджибожа, Ольгополя, Проскурова, Сатанова, Смотрича, Чорного Острова, Ямполя, Ярмоли</w:t>
      </w:r>
      <w:r>
        <w:rPr>
          <w:rFonts w:ascii="Times New Roman" w:hAnsi="Times New Roman"/>
          <w:sz w:val="28"/>
          <w:szCs w:val="28"/>
        </w:rPr>
        <w:t>нець та інших населених пунктів</w:t>
      </w:r>
      <w:r w:rsidRPr="00620F47">
        <w:rPr>
          <w:rFonts w:ascii="Times New Roman" w:hAnsi="Times New Roman"/>
          <w:sz w:val="28"/>
          <w:szCs w:val="28"/>
        </w:rPr>
        <w:t xml:space="preserve"> </w:t>
      </w:r>
      <w:r w:rsidRPr="00CB04AC">
        <w:rPr>
          <w:rFonts w:ascii="Times New Roman" w:hAnsi="Times New Roman"/>
          <w:sz w:val="28"/>
          <w:szCs w:val="28"/>
        </w:rPr>
        <w:t>[1,4]</w:t>
      </w:r>
      <w:r w:rsidRPr="00620F47">
        <w:rPr>
          <w:rFonts w:ascii="Times New Roman" w:hAnsi="Times New Roman"/>
          <w:sz w:val="28"/>
          <w:szCs w:val="28"/>
        </w:rPr>
        <w:t xml:space="preserve">. </w:t>
      </w:r>
    </w:p>
    <w:p w:rsidR="00483EB8" w:rsidRPr="00620F47" w:rsidRDefault="00483EB8" w:rsidP="00620F4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B04AC">
        <w:rPr>
          <w:rFonts w:ascii="Times New Roman" w:hAnsi="Times New Roman"/>
          <w:sz w:val="28"/>
          <w:szCs w:val="28"/>
        </w:rPr>
        <w:t>Важливий внесок у розвиток краєзнавчих досліджень зробило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B04AC">
        <w:rPr>
          <w:rFonts w:ascii="Times New Roman" w:hAnsi="Times New Roman"/>
          <w:sz w:val="28"/>
          <w:szCs w:val="28"/>
        </w:rPr>
        <w:t>Товариство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B04AC">
        <w:rPr>
          <w:rFonts w:ascii="Times New Roman" w:hAnsi="Times New Roman"/>
          <w:sz w:val="28"/>
          <w:szCs w:val="28"/>
        </w:rPr>
        <w:t>подільських лікарів,організатори якого на зас</w:t>
      </w:r>
      <w:r>
        <w:rPr>
          <w:rFonts w:ascii="Times New Roman" w:hAnsi="Times New Roman"/>
          <w:sz w:val="28"/>
          <w:szCs w:val="28"/>
        </w:rPr>
        <w:t>іданнях обговорювали  д</w:t>
      </w:r>
      <w:r w:rsidRPr="00CB04AC">
        <w:rPr>
          <w:rFonts w:ascii="Times New Roman" w:hAnsi="Times New Roman"/>
          <w:sz w:val="28"/>
          <w:szCs w:val="28"/>
        </w:rPr>
        <w:t>ані про захворюваність, народжуваність та смертність населення</w:t>
      </w:r>
      <w:r>
        <w:rPr>
          <w:rFonts w:ascii="Times New Roman" w:hAnsi="Times New Roman"/>
          <w:sz w:val="28"/>
          <w:szCs w:val="28"/>
        </w:rPr>
        <w:t xml:space="preserve">, а </w:t>
      </w:r>
      <w:r w:rsidRPr="00CB04AC">
        <w:rPr>
          <w:rFonts w:ascii="Times New Roman" w:hAnsi="Times New Roman"/>
          <w:sz w:val="28"/>
          <w:szCs w:val="28"/>
        </w:rPr>
        <w:t xml:space="preserve">друковані матеріали виходили польською мовою. З часом через значний розмах національно </w:t>
      </w:r>
      <w:r>
        <w:rPr>
          <w:rFonts w:ascii="Times New Roman" w:hAnsi="Times New Roman"/>
          <w:sz w:val="28"/>
          <w:szCs w:val="28"/>
        </w:rPr>
        <w:t>-</w:t>
      </w:r>
      <w:r w:rsidRPr="00CB04AC">
        <w:rPr>
          <w:rFonts w:ascii="Times New Roman" w:hAnsi="Times New Roman"/>
          <w:sz w:val="28"/>
          <w:szCs w:val="28"/>
        </w:rPr>
        <w:t xml:space="preserve"> визвольного руху власті </w:t>
      </w:r>
      <w:r>
        <w:rPr>
          <w:rFonts w:ascii="Times New Roman" w:hAnsi="Times New Roman"/>
          <w:sz w:val="28"/>
          <w:szCs w:val="28"/>
        </w:rPr>
        <w:t>заборонили існування товариства</w:t>
      </w:r>
      <w:r w:rsidRPr="00CB04AC">
        <w:rPr>
          <w:rFonts w:ascii="Times New Roman" w:hAnsi="Times New Roman"/>
          <w:sz w:val="28"/>
          <w:szCs w:val="28"/>
        </w:rPr>
        <w:t xml:space="preserve"> [4]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483EB8" w:rsidRPr="00CB04AC" w:rsidRDefault="00483EB8" w:rsidP="00620F4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04AC">
        <w:rPr>
          <w:rFonts w:ascii="Times New Roman" w:hAnsi="Times New Roman"/>
          <w:sz w:val="28"/>
          <w:szCs w:val="28"/>
        </w:rPr>
        <w:t>Організоване начало в діяльність подільських краєзнавців вніс Комітет для історико-статистичного опису церков і парафій, заснований архієпископом Леонтієм,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B04AC">
        <w:rPr>
          <w:rFonts w:ascii="Times New Roman" w:hAnsi="Times New Roman"/>
          <w:sz w:val="28"/>
          <w:szCs w:val="28"/>
        </w:rPr>
        <w:t>на меті якого було завдання: «перевірки, виправлення, доповнення і приведення в єдине ціле приватних історико-статистичних описів монастирів і церков, зроблених їх настоятелями». Поетапна робота організації включала удосконалення та публікації описів попередників,</w:t>
      </w:r>
      <w:r>
        <w:rPr>
          <w:rFonts w:ascii="Times New Roman" w:hAnsi="Times New Roman"/>
          <w:sz w:val="28"/>
          <w:szCs w:val="28"/>
        </w:rPr>
        <w:t>історико-</w:t>
      </w:r>
      <w:r w:rsidRPr="00CB04AC">
        <w:rPr>
          <w:rFonts w:ascii="Times New Roman" w:hAnsi="Times New Roman"/>
          <w:sz w:val="28"/>
          <w:szCs w:val="28"/>
        </w:rPr>
        <w:t>етнографічне вивчення краю, упор</w:t>
      </w:r>
      <w:r>
        <w:rPr>
          <w:rFonts w:ascii="Times New Roman" w:hAnsi="Times New Roman"/>
          <w:sz w:val="28"/>
          <w:szCs w:val="28"/>
        </w:rPr>
        <w:t>ядкування письмових документів</w:t>
      </w:r>
      <w:r w:rsidRPr="00620F47">
        <w:rPr>
          <w:rFonts w:ascii="Times New Roman" w:hAnsi="Times New Roman"/>
          <w:sz w:val="28"/>
          <w:szCs w:val="28"/>
        </w:rPr>
        <w:t xml:space="preserve"> </w:t>
      </w:r>
      <w:r w:rsidRPr="00CB04AC">
        <w:rPr>
          <w:rFonts w:ascii="Times New Roman" w:hAnsi="Times New Roman"/>
          <w:sz w:val="28"/>
          <w:szCs w:val="28"/>
        </w:rPr>
        <w:t>[6]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CB04AC">
        <w:rPr>
          <w:rFonts w:ascii="Times New Roman" w:hAnsi="Times New Roman"/>
          <w:sz w:val="28"/>
          <w:szCs w:val="28"/>
        </w:rPr>
        <w:t>Особливий інтерес викликав історико-статистичний опис «Історико-географічний та етнографічний нарис Поділля» М.В. Симашкевича.</w:t>
      </w:r>
    </w:p>
    <w:p w:rsidR="00483EB8" w:rsidRPr="00CB04AC" w:rsidRDefault="00483EB8" w:rsidP="00620F4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B04AC">
        <w:rPr>
          <w:rFonts w:ascii="Times New Roman" w:hAnsi="Times New Roman"/>
          <w:sz w:val="28"/>
          <w:szCs w:val="28"/>
        </w:rPr>
        <w:t xml:space="preserve">творюється музей </w:t>
      </w:r>
      <w:r>
        <w:rPr>
          <w:rFonts w:ascii="Times New Roman" w:hAnsi="Times New Roman"/>
          <w:sz w:val="28"/>
          <w:szCs w:val="28"/>
        </w:rPr>
        <w:t>-</w:t>
      </w:r>
      <w:r w:rsidRPr="00CB04AC">
        <w:rPr>
          <w:rFonts w:ascii="Times New Roman" w:hAnsi="Times New Roman"/>
          <w:sz w:val="28"/>
          <w:szCs w:val="28"/>
        </w:rPr>
        <w:t xml:space="preserve">Давньосховище, який мав 3 відділи: бібліотеку, архів, відділ пам’яток мови і письма, стародруків, фотографій, гравюр, пам’яток живопису, скульптури, побутових предметів, ініціатором створення музею </w:t>
      </w:r>
      <w:r>
        <w:rPr>
          <w:rFonts w:ascii="Times New Roman" w:hAnsi="Times New Roman"/>
          <w:sz w:val="28"/>
          <w:szCs w:val="28"/>
        </w:rPr>
        <w:t>виступає М.</w:t>
      </w:r>
      <w:r w:rsidRPr="00CB04AC">
        <w:rPr>
          <w:rFonts w:ascii="Times New Roman" w:hAnsi="Times New Roman"/>
          <w:sz w:val="28"/>
          <w:szCs w:val="28"/>
        </w:rPr>
        <w:t xml:space="preserve"> І</w:t>
      </w:r>
      <w:r>
        <w:rPr>
          <w:rFonts w:ascii="Times New Roman" w:hAnsi="Times New Roman"/>
          <w:sz w:val="28"/>
          <w:szCs w:val="28"/>
        </w:rPr>
        <w:t>.</w:t>
      </w:r>
      <w:r w:rsidRPr="00CB04AC">
        <w:rPr>
          <w:rFonts w:ascii="Times New Roman" w:hAnsi="Times New Roman"/>
          <w:sz w:val="28"/>
          <w:szCs w:val="28"/>
        </w:rPr>
        <w:t>Яворський.</w:t>
      </w:r>
    </w:p>
    <w:p w:rsidR="00483EB8" w:rsidRPr="00620F47" w:rsidRDefault="00483EB8" w:rsidP="00620F4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B04AC">
        <w:rPr>
          <w:rFonts w:ascii="Times New Roman" w:hAnsi="Times New Roman"/>
          <w:sz w:val="28"/>
          <w:szCs w:val="28"/>
        </w:rPr>
        <w:t xml:space="preserve"> Всі друковані праці прискіпливо перевірялись жорсткою цензурою та контролем з боку російської адміністрації. Серед подільських краєзнавців у 80-х роках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B04AC">
        <w:rPr>
          <w:rFonts w:ascii="Times New Roman" w:hAnsi="Times New Roman"/>
          <w:sz w:val="28"/>
          <w:szCs w:val="28"/>
        </w:rPr>
        <w:t>вагомим авторитетом користувався Й. Й. Ролле. Будучи лікарем він написав польською мовою значну кількість історичних праць</w:t>
      </w:r>
      <w:r>
        <w:rPr>
          <w:rFonts w:ascii="Times New Roman" w:hAnsi="Times New Roman"/>
          <w:sz w:val="28"/>
          <w:szCs w:val="28"/>
        </w:rPr>
        <w:t>, щ</w:t>
      </w:r>
      <w:r w:rsidRPr="00CB04AC">
        <w:rPr>
          <w:rFonts w:ascii="Times New Roman" w:hAnsi="Times New Roman"/>
          <w:sz w:val="28"/>
          <w:szCs w:val="28"/>
        </w:rPr>
        <w:t>о були об’єднані під назвою «Історичні оповідання» [4]. Його твори формували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B04AC">
        <w:rPr>
          <w:rFonts w:ascii="Times New Roman" w:hAnsi="Times New Roman"/>
          <w:sz w:val="28"/>
          <w:szCs w:val="28"/>
        </w:rPr>
        <w:t>певне світосприймання, сприяли взаєморозумінню між польським та корінним українським населенням. Немало зробив Й. Й. Ролле для розгортання краєзнавчої роботи на Поділлі, працюючи в складі губер</w:t>
      </w:r>
      <w:r>
        <w:rPr>
          <w:rFonts w:ascii="Times New Roman" w:hAnsi="Times New Roman"/>
          <w:sz w:val="28"/>
          <w:szCs w:val="28"/>
        </w:rPr>
        <w:t>нського статистичного комітету, була написана книга</w:t>
      </w:r>
      <w:r w:rsidRPr="00CB04AC">
        <w:rPr>
          <w:rFonts w:ascii="Times New Roman" w:hAnsi="Times New Roman"/>
          <w:sz w:val="28"/>
          <w:szCs w:val="28"/>
        </w:rPr>
        <w:t xml:space="preserve"> «Матеріали для історії Подільської губернії 1792–1796 </w:t>
      </w:r>
      <w:r w:rsidRPr="00CB04AC">
        <w:rPr>
          <w:rFonts w:ascii="Times New Roman" w:hAnsi="Times New Roman"/>
          <w:sz w:val="28"/>
          <w:szCs w:val="28"/>
          <w:lang w:val="en-US"/>
        </w:rPr>
        <w:t>pp</w:t>
      </w:r>
      <w:r>
        <w:rPr>
          <w:rFonts w:ascii="Times New Roman" w:hAnsi="Times New Roman"/>
          <w:sz w:val="28"/>
          <w:szCs w:val="28"/>
        </w:rPr>
        <w:t xml:space="preserve">.». до якої </w:t>
      </w:r>
      <w:r w:rsidRPr="00CB04AC">
        <w:rPr>
          <w:rFonts w:ascii="Times New Roman" w:hAnsi="Times New Roman"/>
          <w:sz w:val="28"/>
          <w:szCs w:val="28"/>
        </w:rPr>
        <w:t xml:space="preserve">ввійшло 119 документів </w:t>
      </w:r>
      <w:r w:rsidRPr="00CB04AC">
        <w:rPr>
          <w:rFonts w:ascii="Times New Roman" w:hAnsi="Times New Roman"/>
          <w:bCs/>
          <w:sz w:val="28"/>
          <w:szCs w:val="28"/>
          <w:lang w:val="en-US"/>
        </w:rPr>
        <w:t>XVIII</w:t>
      </w:r>
      <w:r w:rsidRPr="00CB04AC">
        <w:rPr>
          <w:rFonts w:ascii="Times New Roman" w:hAnsi="Times New Roman"/>
          <w:sz w:val="28"/>
          <w:szCs w:val="28"/>
        </w:rPr>
        <w:t>ст., підібраних ним. Плідно працював він і в складі Комітету для історико-статистичного опису церков і парафій Подільської губернії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B04AC">
        <w:rPr>
          <w:rFonts w:ascii="Times New Roman" w:hAnsi="Times New Roman"/>
          <w:sz w:val="28"/>
          <w:szCs w:val="28"/>
        </w:rPr>
        <w:t>[5]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483EB8" w:rsidRPr="00CB04AC" w:rsidRDefault="00483EB8" w:rsidP="00620F4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Наприкінці </w:t>
      </w:r>
      <w:bookmarkStart w:id="0" w:name="_GoBack"/>
      <w:bookmarkEnd w:id="0"/>
      <w:r w:rsidRPr="00CB04AC">
        <w:rPr>
          <w:rFonts w:ascii="Times New Roman" w:hAnsi="Times New Roman"/>
          <w:sz w:val="28"/>
          <w:szCs w:val="28"/>
          <w:lang w:val="en-US"/>
        </w:rPr>
        <w:t>XIX</w:t>
      </w:r>
      <w:r w:rsidRPr="00CB04AC">
        <w:rPr>
          <w:rFonts w:ascii="Times New Roman" w:hAnsi="Times New Roman"/>
          <w:sz w:val="28"/>
          <w:szCs w:val="28"/>
        </w:rPr>
        <w:t xml:space="preserve"> століття Н.В Молчановським був зроблений аналіз літописів та виданий «Очеркизвестий о Подольской земле до </w:t>
      </w:r>
      <w:smartTag w:uri="urn:schemas-microsoft-com:office:smarttags" w:element="metricconverter">
        <w:smartTagPr>
          <w:attr w:name="ProductID" w:val="1434 г"/>
        </w:smartTagPr>
        <w:r w:rsidRPr="00CB04AC">
          <w:rPr>
            <w:rFonts w:ascii="Times New Roman" w:hAnsi="Times New Roman"/>
            <w:sz w:val="28"/>
            <w:szCs w:val="28"/>
          </w:rPr>
          <w:t>1434 г</w:t>
        </w:r>
      </w:smartTag>
      <w:r w:rsidRPr="00CB04AC">
        <w:rPr>
          <w:rFonts w:ascii="Times New Roman" w:hAnsi="Times New Roman"/>
          <w:sz w:val="28"/>
          <w:szCs w:val="28"/>
        </w:rPr>
        <w:t>.», де роз’яснено походження назви «Поділля», дано опис території, кордонів, розкрито політичні і соціально-економічні відносини за татарського й литовського панування. Автор довів свою оповідь до захоплення північно-західного Поділля поляками.</w:t>
      </w:r>
    </w:p>
    <w:p w:rsidR="00483EB8" w:rsidRPr="00CB04AC" w:rsidRDefault="00483EB8" w:rsidP="00620F4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04AC">
        <w:rPr>
          <w:rFonts w:ascii="Times New Roman" w:hAnsi="Times New Roman"/>
          <w:sz w:val="28"/>
          <w:szCs w:val="28"/>
        </w:rPr>
        <w:t>Важливе значення для краєзнавчих досліджень Поділля мала діяльність губернського статистичного комітету, заснованого 1834 року. Комітет вів демографічну, господарську і культурно-освітню статистику впродовж 85 років (ліквідований 1920 року), зібрав і опублікував чимало аналіти</w:t>
      </w:r>
      <w:r>
        <w:rPr>
          <w:rFonts w:ascii="Times New Roman" w:hAnsi="Times New Roman"/>
          <w:sz w:val="28"/>
          <w:szCs w:val="28"/>
        </w:rPr>
        <w:t>чних й узагальнюючих матеріалів</w:t>
      </w:r>
      <w:r w:rsidRPr="00620F47">
        <w:rPr>
          <w:rFonts w:ascii="Times New Roman" w:hAnsi="Times New Roman"/>
          <w:sz w:val="28"/>
          <w:szCs w:val="28"/>
        </w:rPr>
        <w:t xml:space="preserve"> </w:t>
      </w:r>
      <w:r w:rsidRPr="00CB04AC">
        <w:rPr>
          <w:rFonts w:ascii="Times New Roman" w:hAnsi="Times New Roman"/>
          <w:sz w:val="28"/>
          <w:szCs w:val="28"/>
        </w:rPr>
        <w:t>[2]</w:t>
      </w:r>
      <w:r w:rsidRPr="00620F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04AC">
        <w:rPr>
          <w:rFonts w:ascii="Times New Roman" w:hAnsi="Times New Roman"/>
          <w:sz w:val="28"/>
          <w:szCs w:val="28"/>
        </w:rPr>
        <w:t>Визначним краєзнавчим здобутком цього періоду став вихід п’яти випусків «Трудів», що включали в себе історико-статистичні описи.</w:t>
      </w:r>
    </w:p>
    <w:p w:rsidR="00483EB8" w:rsidRPr="00620F47" w:rsidRDefault="00483EB8" w:rsidP="00620F4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CB04AC">
        <w:rPr>
          <w:rFonts w:ascii="Times New Roman" w:hAnsi="Times New Roman"/>
          <w:sz w:val="28"/>
          <w:szCs w:val="28"/>
        </w:rPr>
        <w:t xml:space="preserve">Активною співпрацею з подільськими краєзнавцями відзначається </w:t>
      </w:r>
      <w:r>
        <w:rPr>
          <w:rFonts w:ascii="Times New Roman" w:hAnsi="Times New Roman"/>
          <w:sz w:val="28"/>
          <w:szCs w:val="28"/>
        </w:rPr>
        <w:t>В.Б.</w:t>
      </w:r>
      <w:r w:rsidRPr="00CB04AC">
        <w:rPr>
          <w:rFonts w:ascii="Times New Roman" w:hAnsi="Times New Roman"/>
          <w:sz w:val="28"/>
          <w:szCs w:val="28"/>
        </w:rPr>
        <w:t>Антонович, де минуле Поділля знайшло відображення в його «Нарисі історії Великого князівства Литовського»</w:t>
      </w:r>
      <w:r w:rsidRPr="00620F47">
        <w:rPr>
          <w:rFonts w:ascii="Times New Roman" w:hAnsi="Times New Roman"/>
          <w:sz w:val="28"/>
          <w:szCs w:val="28"/>
        </w:rPr>
        <w:t xml:space="preserve"> </w:t>
      </w:r>
      <w:r w:rsidRPr="00CB04AC">
        <w:rPr>
          <w:rFonts w:ascii="Times New Roman" w:hAnsi="Times New Roman"/>
          <w:sz w:val="28"/>
          <w:szCs w:val="28"/>
        </w:rPr>
        <w:t>[4,</w:t>
      </w:r>
      <w:r w:rsidRPr="00620F47">
        <w:rPr>
          <w:rFonts w:ascii="Times New Roman" w:hAnsi="Times New Roman"/>
          <w:sz w:val="28"/>
          <w:szCs w:val="28"/>
        </w:rPr>
        <w:t xml:space="preserve"> </w:t>
      </w:r>
      <w:r w:rsidRPr="00CB04AC">
        <w:rPr>
          <w:rFonts w:ascii="Times New Roman" w:hAnsi="Times New Roman"/>
          <w:sz w:val="28"/>
          <w:szCs w:val="28"/>
        </w:rPr>
        <w:t>5]</w:t>
      </w:r>
      <w:r w:rsidRPr="00620F47">
        <w:rPr>
          <w:rFonts w:ascii="Times New Roman" w:hAnsi="Times New Roman"/>
          <w:sz w:val="28"/>
          <w:szCs w:val="28"/>
        </w:rPr>
        <w:t xml:space="preserve">. </w:t>
      </w:r>
    </w:p>
    <w:p w:rsidR="00483EB8" w:rsidRPr="00CB04AC" w:rsidRDefault="00483EB8" w:rsidP="00620F4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04AC">
        <w:rPr>
          <w:rFonts w:ascii="Times New Roman" w:hAnsi="Times New Roman"/>
          <w:sz w:val="28"/>
          <w:szCs w:val="28"/>
        </w:rPr>
        <w:t>Важливий внесок у дослідження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04AC">
        <w:rPr>
          <w:rFonts w:ascii="Times New Roman" w:hAnsi="Times New Roman"/>
          <w:sz w:val="28"/>
          <w:szCs w:val="28"/>
        </w:rPr>
        <w:t>Поділля вносит</w:t>
      </w:r>
      <w:r>
        <w:rPr>
          <w:rFonts w:ascii="Times New Roman" w:hAnsi="Times New Roman"/>
          <w:sz w:val="28"/>
          <w:szCs w:val="28"/>
        </w:rPr>
        <w:t>ь</w:t>
      </w:r>
      <w:r w:rsidRPr="00CB04AC">
        <w:rPr>
          <w:rFonts w:ascii="Times New Roman" w:hAnsi="Times New Roman"/>
          <w:sz w:val="28"/>
          <w:szCs w:val="28"/>
        </w:rPr>
        <w:t xml:space="preserve"> М.С. Грушевський,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B04AC">
        <w:rPr>
          <w:rFonts w:ascii="Times New Roman" w:hAnsi="Times New Roman"/>
          <w:sz w:val="28"/>
          <w:szCs w:val="28"/>
        </w:rPr>
        <w:t>що випустив історико-статистичний</w:t>
      </w:r>
      <w:r>
        <w:rPr>
          <w:rFonts w:ascii="Times New Roman" w:hAnsi="Times New Roman"/>
          <w:sz w:val="28"/>
          <w:szCs w:val="28"/>
        </w:rPr>
        <w:t xml:space="preserve">опис </w:t>
      </w:r>
      <w:r w:rsidRPr="00CB04AC">
        <w:rPr>
          <w:rFonts w:ascii="Times New Roman" w:hAnsi="Times New Roman"/>
          <w:sz w:val="28"/>
          <w:szCs w:val="28"/>
        </w:rPr>
        <w:t xml:space="preserve">«Южнорусские господарские замки в половине </w:t>
      </w:r>
      <w:r w:rsidRPr="00CB04AC">
        <w:rPr>
          <w:rFonts w:ascii="Times New Roman" w:hAnsi="Times New Roman"/>
          <w:sz w:val="28"/>
          <w:szCs w:val="28"/>
          <w:lang w:val="en-US"/>
        </w:rPr>
        <w:t>XVI</w:t>
      </w:r>
      <w:r w:rsidRPr="00CB04AC">
        <w:rPr>
          <w:rFonts w:ascii="Times New Roman" w:hAnsi="Times New Roman"/>
          <w:sz w:val="28"/>
          <w:szCs w:val="28"/>
        </w:rPr>
        <w:t xml:space="preserve"> века». У ньому розкрито взаємовідносини Литви і Кримського ханства, спустошливі набіги кримчаків на південно-руські землі 1516, 1531, 1537, 1538, 1550, 1556, 1558, 1566, 1593 років, а звідси появу тут невеликих укріплень, так званих «господарських замків».</w:t>
      </w:r>
    </w:p>
    <w:p w:rsidR="00483EB8" w:rsidRPr="00CB04AC" w:rsidRDefault="00483EB8" w:rsidP="00620F4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04AC">
        <w:rPr>
          <w:rFonts w:ascii="Times New Roman" w:hAnsi="Times New Roman"/>
          <w:sz w:val="28"/>
          <w:szCs w:val="28"/>
        </w:rPr>
        <w:t xml:space="preserve">Історія Поділля знайшла відображення у творах </w:t>
      </w:r>
      <w:r>
        <w:rPr>
          <w:rFonts w:ascii="Times New Roman" w:hAnsi="Times New Roman"/>
          <w:sz w:val="28"/>
          <w:szCs w:val="28"/>
        </w:rPr>
        <w:t>І.Я.</w:t>
      </w:r>
      <w:r w:rsidRPr="00CB04AC">
        <w:rPr>
          <w:rFonts w:ascii="Times New Roman" w:hAnsi="Times New Roman"/>
          <w:sz w:val="28"/>
          <w:szCs w:val="28"/>
        </w:rPr>
        <w:t>Франка</w:t>
      </w:r>
      <w:r>
        <w:rPr>
          <w:rFonts w:ascii="Times New Roman" w:hAnsi="Times New Roman"/>
          <w:sz w:val="28"/>
          <w:szCs w:val="28"/>
        </w:rPr>
        <w:t xml:space="preserve"> та Т.Г Шевченка</w:t>
      </w:r>
      <w:r w:rsidRPr="00CB04AC">
        <w:rPr>
          <w:rFonts w:ascii="Times New Roman" w:hAnsi="Times New Roman"/>
          <w:sz w:val="28"/>
          <w:szCs w:val="28"/>
        </w:rPr>
        <w:t>, а саме у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B04AC">
        <w:rPr>
          <w:rFonts w:ascii="Times New Roman" w:hAnsi="Times New Roman"/>
          <w:sz w:val="28"/>
          <w:szCs w:val="28"/>
        </w:rPr>
        <w:t>«Прогулка с удовольствием и не без морали», у поемі «Гайдамаки. Ці твори є не тільки цінною ілюстрацією епохи, її духовного колориту, а й інформацією, яка в поєднанні з іншими документальними джерелами може дати додаткові дані про події, історичних осіб.[2,4]</w:t>
      </w:r>
    </w:p>
    <w:p w:rsidR="00483EB8" w:rsidRPr="00CB04AC" w:rsidRDefault="00483EB8" w:rsidP="00620F4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04AC">
        <w:rPr>
          <w:rFonts w:ascii="Times New Roman" w:hAnsi="Times New Roman"/>
          <w:sz w:val="28"/>
          <w:szCs w:val="28"/>
        </w:rPr>
        <w:t>Польські</w:t>
      </w:r>
      <w:r>
        <w:rPr>
          <w:rFonts w:ascii="Times New Roman" w:hAnsi="Times New Roman"/>
          <w:sz w:val="28"/>
          <w:szCs w:val="28"/>
        </w:rPr>
        <w:t xml:space="preserve"> ж  </w:t>
      </w:r>
      <w:r w:rsidRPr="00CB04AC">
        <w:rPr>
          <w:rFonts w:ascii="Times New Roman" w:hAnsi="Times New Roman"/>
          <w:sz w:val="28"/>
          <w:szCs w:val="28"/>
        </w:rPr>
        <w:t xml:space="preserve">історики О. Яблоновський, К. Пуласький поширювали думку про особливу культурно-месіонерську роль Речі Посполитої </w:t>
      </w:r>
      <w:r w:rsidRPr="00CB04AC">
        <w:rPr>
          <w:rFonts w:ascii="Times New Roman" w:hAnsi="Times New Roman"/>
          <w:iCs/>
          <w:sz w:val="28"/>
          <w:szCs w:val="28"/>
        </w:rPr>
        <w:t xml:space="preserve">в </w:t>
      </w:r>
      <w:r w:rsidRPr="00CB04AC">
        <w:rPr>
          <w:rFonts w:ascii="Times New Roman" w:hAnsi="Times New Roman"/>
          <w:sz w:val="28"/>
          <w:szCs w:val="28"/>
        </w:rPr>
        <w:t>Україні, на</w:t>
      </w:r>
      <w:r>
        <w:rPr>
          <w:rFonts w:ascii="Times New Roman" w:hAnsi="Times New Roman"/>
          <w:sz w:val="28"/>
          <w:szCs w:val="28"/>
        </w:rPr>
        <w:t xml:space="preserve"> Поділлі, виставляли Польщу як </w:t>
      </w:r>
      <w:r w:rsidRPr="00CB04AC">
        <w:rPr>
          <w:rFonts w:ascii="Times New Roman" w:hAnsi="Times New Roman"/>
          <w:sz w:val="28"/>
          <w:szCs w:val="28"/>
        </w:rPr>
        <w:t>передмур’я«Європи проти монголо-татарських орд»</w:t>
      </w:r>
      <w:r>
        <w:rPr>
          <w:rFonts w:ascii="Times New Roman" w:hAnsi="Times New Roman"/>
          <w:sz w:val="28"/>
          <w:szCs w:val="28"/>
        </w:rPr>
        <w:t>.</w:t>
      </w:r>
    </w:p>
    <w:p w:rsidR="00483EB8" w:rsidRPr="00620F47" w:rsidRDefault="00483EB8" w:rsidP="00620F4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04AC">
        <w:rPr>
          <w:rFonts w:ascii="Times New Roman" w:hAnsi="Times New Roman"/>
          <w:sz w:val="28"/>
          <w:szCs w:val="28"/>
        </w:rPr>
        <w:t xml:space="preserve">У 20-х роках </w:t>
      </w:r>
      <w:r w:rsidRPr="00CB04AC">
        <w:rPr>
          <w:rFonts w:ascii="Times New Roman" w:hAnsi="Times New Roman"/>
          <w:sz w:val="28"/>
          <w:szCs w:val="28"/>
          <w:lang w:val="en-US"/>
        </w:rPr>
        <w:t>XIX</w:t>
      </w:r>
      <w:r w:rsidRPr="00CB04AC">
        <w:rPr>
          <w:rFonts w:ascii="Times New Roman" w:hAnsi="Times New Roman"/>
          <w:sz w:val="28"/>
          <w:szCs w:val="28"/>
        </w:rPr>
        <w:t xml:space="preserve"> ст. в польській літературі зароджується своєрідна «українська школа», помітну роль в якій відігравали Юліуш Словацький, Северин Гощинський, Юзеф Крашевський, Юліан Белі</w:t>
      </w:r>
      <w:r>
        <w:rPr>
          <w:rFonts w:ascii="Times New Roman" w:hAnsi="Times New Roman"/>
          <w:sz w:val="28"/>
          <w:szCs w:val="28"/>
        </w:rPr>
        <w:t>на–Канджицький, Ян Комарницький</w:t>
      </w:r>
      <w:r w:rsidRPr="00620F47">
        <w:rPr>
          <w:rFonts w:ascii="Times New Roman" w:hAnsi="Times New Roman"/>
          <w:sz w:val="28"/>
          <w:szCs w:val="28"/>
        </w:rPr>
        <w:t xml:space="preserve"> </w:t>
      </w:r>
      <w:r w:rsidRPr="00CB04AC">
        <w:rPr>
          <w:rFonts w:ascii="Times New Roman" w:hAnsi="Times New Roman"/>
          <w:sz w:val="28"/>
          <w:szCs w:val="28"/>
        </w:rPr>
        <w:t>[4]</w:t>
      </w:r>
      <w:r w:rsidRPr="00620F47">
        <w:rPr>
          <w:rFonts w:ascii="Times New Roman" w:hAnsi="Times New Roman"/>
          <w:sz w:val="28"/>
          <w:szCs w:val="28"/>
        </w:rPr>
        <w:t xml:space="preserve">. </w:t>
      </w:r>
    </w:p>
    <w:p w:rsidR="00483EB8" w:rsidRPr="00CB04AC" w:rsidRDefault="00483EB8" w:rsidP="00620F4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04AC">
        <w:rPr>
          <w:rFonts w:ascii="Times New Roman" w:hAnsi="Times New Roman"/>
          <w:sz w:val="28"/>
          <w:szCs w:val="28"/>
        </w:rPr>
        <w:t>В період з 1903 -1920 року краєзнавством починає займатися і товариство «Просвіта», що виникає в розпал революції,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B04AC">
        <w:rPr>
          <w:rFonts w:ascii="Times New Roman" w:hAnsi="Times New Roman"/>
          <w:sz w:val="28"/>
          <w:szCs w:val="28"/>
        </w:rPr>
        <w:t>товариство плеяду визначних дослідників краю, сприяло глибокому вивченню історії Поділля, публікації ґрунтовних досліджень, введенню до наукового обігу сотень раніш невідомих документів.</w:t>
      </w:r>
    </w:p>
    <w:p w:rsidR="00483EB8" w:rsidRDefault="00483EB8" w:rsidP="00620F4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B04AC">
        <w:rPr>
          <w:rFonts w:ascii="Times New Roman" w:hAnsi="Times New Roman"/>
          <w:sz w:val="28"/>
          <w:szCs w:val="28"/>
        </w:rPr>
        <w:t xml:space="preserve">Отже, розвиток краєзнавства на Поділлі в другій половині </w:t>
      </w:r>
      <w:r w:rsidRPr="00CB04AC">
        <w:rPr>
          <w:rFonts w:ascii="Times New Roman" w:hAnsi="Times New Roman"/>
          <w:sz w:val="28"/>
          <w:szCs w:val="28"/>
          <w:lang w:val="en-US"/>
        </w:rPr>
        <w:t>XIX</w:t>
      </w:r>
      <w:r w:rsidRPr="00CB04AC">
        <w:rPr>
          <w:rFonts w:ascii="Times New Roman" w:hAnsi="Times New Roman"/>
          <w:sz w:val="28"/>
          <w:szCs w:val="28"/>
        </w:rPr>
        <w:t xml:space="preserve">- початку </w:t>
      </w:r>
      <w:r w:rsidRPr="00CB04AC">
        <w:rPr>
          <w:rFonts w:ascii="Times New Roman" w:hAnsi="Times New Roman"/>
          <w:sz w:val="28"/>
          <w:szCs w:val="28"/>
          <w:lang w:val="en-US"/>
        </w:rPr>
        <w:t>XX</w:t>
      </w:r>
      <w:r w:rsidRPr="00CB04AC">
        <w:rPr>
          <w:rFonts w:ascii="Times New Roman" w:hAnsi="Times New Roman"/>
          <w:sz w:val="28"/>
          <w:szCs w:val="28"/>
        </w:rPr>
        <w:t xml:space="preserve"> століття ознаменувався планомірністю та систематичнісюдосдіжень, хоч і формувався під впливом влади та історичних подій. Цей період залишив ґрунтовні праці, які сьогодні проливають світло на розвиток Поділля.</w:t>
      </w:r>
    </w:p>
    <w:p w:rsidR="00483EB8" w:rsidRPr="00620F47" w:rsidRDefault="00483EB8" w:rsidP="00620F4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83EB8" w:rsidRPr="004A7DF8" w:rsidRDefault="00483EB8" w:rsidP="00620F47">
      <w:pPr>
        <w:spacing w:after="0" w:line="240" w:lineRule="auto"/>
        <w:ind w:left="-540"/>
        <w:rPr>
          <w:rFonts w:ascii="Times New Roman" w:hAnsi="Times New Roman"/>
          <w:b/>
          <w:color w:val="000000"/>
          <w:sz w:val="28"/>
          <w:szCs w:val="28"/>
        </w:rPr>
      </w:pPr>
      <w:r w:rsidRPr="004A7DF8">
        <w:rPr>
          <w:rFonts w:ascii="Times New Roman" w:hAnsi="Times New Roman"/>
          <w:b/>
          <w:color w:val="000000"/>
          <w:sz w:val="28"/>
          <w:szCs w:val="28"/>
        </w:rPr>
        <w:t>Література:</w:t>
      </w:r>
    </w:p>
    <w:p w:rsidR="00483EB8" w:rsidRPr="00C92E6B" w:rsidRDefault="00483EB8" w:rsidP="00620F47">
      <w:pPr>
        <w:spacing w:after="0" w:line="240" w:lineRule="auto"/>
        <w:ind w:left="-54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83EB8" w:rsidRDefault="00483EB8" w:rsidP="00620F4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4A7DF8">
        <w:rPr>
          <w:rFonts w:ascii="Times New Roman" w:hAnsi="Times New Roman"/>
          <w:sz w:val="28"/>
          <w:szCs w:val="28"/>
        </w:rPr>
        <w:t>. Бульба Т. С. Краєзнавець М. Белінський // Тези доповідей одинадцятої Вінницької обласної історико-краєзнавчої конференції. – В., 1992. – С. 53.</w:t>
      </w:r>
    </w:p>
    <w:p w:rsidR="00483EB8" w:rsidRPr="004A7DF8" w:rsidRDefault="00483EB8" w:rsidP="00620F4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A7DF8">
        <w:rPr>
          <w:rFonts w:ascii="Times New Roman" w:hAnsi="Times New Roman"/>
          <w:sz w:val="28"/>
          <w:szCs w:val="28"/>
        </w:rPr>
        <w:t>. Держархів Вінницької області, ф.р. 925, оп. 2, спр. 165, арк. 35.(130</w:t>
      </w:r>
      <w:r>
        <w:rPr>
          <w:rFonts w:ascii="Times New Roman" w:hAnsi="Times New Roman"/>
          <w:sz w:val="28"/>
          <w:szCs w:val="28"/>
        </w:rPr>
        <w:t>)</w:t>
      </w:r>
    </w:p>
    <w:p w:rsidR="00483EB8" w:rsidRPr="00CB04AC" w:rsidRDefault="00483EB8" w:rsidP="00620F4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A7DF8">
        <w:rPr>
          <w:rFonts w:ascii="Times New Roman" w:hAnsi="Times New Roman"/>
          <w:sz w:val="28"/>
          <w:szCs w:val="28"/>
        </w:rPr>
        <w:t>. Кот С.І. Честі своєї не зрадив (В. Д. Отамановський) // Репресоване краєзнавство. – К., 1991. – С. 134.</w:t>
      </w:r>
    </w:p>
    <w:p w:rsidR="00483EB8" w:rsidRPr="004A7DF8" w:rsidRDefault="00483EB8" w:rsidP="00620F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4A7DF8">
        <w:rPr>
          <w:rFonts w:ascii="Times New Roman" w:hAnsi="Times New Roman"/>
          <w:b/>
          <w:sz w:val="28"/>
          <w:szCs w:val="28"/>
        </w:rPr>
        <w:t xml:space="preserve">. </w:t>
      </w:r>
      <w:r w:rsidRPr="004A7DF8">
        <w:rPr>
          <w:rFonts w:ascii="Times New Roman" w:hAnsi="Times New Roman"/>
          <w:sz w:val="28"/>
          <w:szCs w:val="28"/>
        </w:rPr>
        <w:t>Прокопчук В.С. Краєзнавство на Поділлі: історія і сучасність : монографія / В.С. Прокопчук ; Кам’янець-Подільський національний університет імені Івана Огієнка. – 2-ге вид., допов. – Кам’янець-Подільський : , 2014</w:t>
      </w:r>
      <w:r>
        <w:rPr>
          <w:rFonts w:ascii="Times New Roman" w:hAnsi="Times New Roman"/>
          <w:sz w:val="28"/>
          <w:szCs w:val="28"/>
        </w:rPr>
        <w:t xml:space="preserve">. –  </w:t>
      </w:r>
      <w:r w:rsidRPr="004A7DF8">
        <w:rPr>
          <w:rFonts w:ascii="Times New Roman" w:hAnsi="Times New Roman"/>
          <w:sz w:val="28"/>
          <w:szCs w:val="28"/>
        </w:rPr>
        <w:t xml:space="preserve"> с. 10-56</w:t>
      </w:r>
    </w:p>
    <w:p w:rsidR="00483EB8" w:rsidRPr="004A7DF8" w:rsidRDefault="00483EB8" w:rsidP="00620F4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DF8">
        <w:rPr>
          <w:rFonts w:ascii="Times New Roman" w:hAnsi="Times New Roman"/>
          <w:sz w:val="28"/>
          <w:szCs w:val="28"/>
        </w:rPr>
        <w:t>5.Пивошенко І. М. Подільський краєзнавець М. С. Котенко-Шевченко // Тези доповідей четвертої Вінницької обласної істори</w:t>
      </w:r>
      <w:r w:rsidRPr="004A7DF8">
        <w:rPr>
          <w:rFonts w:ascii="Times New Roman" w:hAnsi="Times New Roman"/>
          <w:sz w:val="28"/>
          <w:szCs w:val="28"/>
        </w:rPr>
        <w:softHyphen/>
        <w:t>ко-краєзнавчої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A7DF8">
        <w:rPr>
          <w:rFonts w:ascii="Times New Roman" w:hAnsi="Times New Roman"/>
          <w:sz w:val="28"/>
          <w:szCs w:val="28"/>
        </w:rPr>
        <w:t>конференції. – Вінниця, 1986. – С. 20.</w:t>
      </w:r>
    </w:p>
    <w:p w:rsidR="00483EB8" w:rsidRPr="004A7DF8" w:rsidRDefault="00483EB8" w:rsidP="00620F4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4A7DF8">
        <w:rPr>
          <w:rFonts w:ascii="Times New Roman" w:hAnsi="Times New Roman"/>
          <w:sz w:val="28"/>
          <w:szCs w:val="28"/>
        </w:rPr>
        <w:t>. Червоний кордон. – 1926. - №12. – С. 4; №22. – С.4; №24. – С. 4.</w:t>
      </w:r>
    </w:p>
    <w:p w:rsidR="00483EB8" w:rsidRPr="00BA358B" w:rsidRDefault="00483EB8" w:rsidP="00620F4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sz w:val="28"/>
          <w:szCs w:val="28"/>
        </w:rPr>
      </w:pPr>
    </w:p>
    <w:p w:rsidR="00483EB8" w:rsidRDefault="00483EB8" w:rsidP="00620F47">
      <w:pPr>
        <w:spacing w:after="0" w:line="240" w:lineRule="auto"/>
        <w:ind w:left="-540"/>
        <w:jc w:val="right"/>
        <w:rPr>
          <w:rFonts w:ascii="Times New Roman" w:hAnsi="Times New Roman"/>
          <w:b/>
          <w:sz w:val="24"/>
          <w:szCs w:val="24"/>
          <w:lang w:val="ru-RU"/>
        </w:rPr>
      </w:pPr>
      <w:r w:rsidRPr="00C92E6B">
        <w:rPr>
          <w:rFonts w:ascii="Times New Roman" w:hAnsi="Times New Roman"/>
          <w:b/>
          <w:sz w:val="24"/>
          <w:szCs w:val="24"/>
        </w:rPr>
        <w:t>Науковий керівник:</w:t>
      </w:r>
    </w:p>
    <w:p w:rsidR="00483EB8" w:rsidRDefault="00483EB8" w:rsidP="00620F47">
      <w:pPr>
        <w:spacing w:after="0" w:line="240" w:lineRule="auto"/>
        <w:ind w:left="-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доктор географічних наук, професор,член-кореспондент НАН України Гродзинський Михайло Дмитрович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83EB8" w:rsidRDefault="00483EB8" w:rsidP="00620F47">
      <w:pPr>
        <w:spacing w:after="0" w:line="360" w:lineRule="auto"/>
        <w:ind w:firstLine="708"/>
        <w:jc w:val="both"/>
        <w:rPr>
          <w:sz w:val="24"/>
          <w:szCs w:val="24"/>
        </w:rPr>
      </w:pPr>
    </w:p>
    <w:p w:rsidR="00483EB8" w:rsidRPr="00AF633D" w:rsidRDefault="00483EB8" w:rsidP="00620F47">
      <w:pPr>
        <w:spacing w:after="0"/>
        <w:rPr>
          <w:rFonts w:ascii="Times New Roman" w:hAnsi="Times New Roman"/>
          <w:sz w:val="28"/>
          <w:szCs w:val="28"/>
        </w:rPr>
      </w:pPr>
    </w:p>
    <w:sectPr w:rsidR="00483EB8" w:rsidRPr="00AF633D" w:rsidSect="006673A7">
      <w:pgSz w:w="11906" w:h="16838"/>
      <w:pgMar w:top="1134" w:right="127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A1940"/>
    <w:multiLevelType w:val="hybridMultilevel"/>
    <w:tmpl w:val="C146497A"/>
    <w:lvl w:ilvl="0" w:tplc="BA307388">
      <w:start w:val="1"/>
      <w:numFmt w:val="decimal"/>
      <w:lvlText w:val="%1."/>
      <w:lvlJc w:val="left"/>
      <w:pPr>
        <w:tabs>
          <w:tab w:val="num" w:pos="113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64BA"/>
    <w:rsid w:val="0009457C"/>
    <w:rsid w:val="000A2A28"/>
    <w:rsid w:val="001464BA"/>
    <w:rsid w:val="001B2262"/>
    <w:rsid w:val="00483EB8"/>
    <w:rsid w:val="004A7DF8"/>
    <w:rsid w:val="00511984"/>
    <w:rsid w:val="00620F47"/>
    <w:rsid w:val="006226F9"/>
    <w:rsid w:val="00642A4F"/>
    <w:rsid w:val="00655818"/>
    <w:rsid w:val="00661B77"/>
    <w:rsid w:val="006673A7"/>
    <w:rsid w:val="006A1924"/>
    <w:rsid w:val="007D76CE"/>
    <w:rsid w:val="008A21CF"/>
    <w:rsid w:val="00915601"/>
    <w:rsid w:val="00940C06"/>
    <w:rsid w:val="009D0EEC"/>
    <w:rsid w:val="00A61CEA"/>
    <w:rsid w:val="00AF633D"/>
    <w:rsid w:val="00B91A70"/>
    <w:rsid w:val="00BA358B"/>
    <w:rsid w:val="00BC7878"/>
    <w:rsid w:val="00C72AC2"/>
    <w:rsid w:val="00C92E6B"/>
    <w:rsid w:val="00CA47CB"/>
    <w:rsid w:val="00CB04AC"/>
    <w:rsid w:val="00CD5D53"/>
    <w:rsid w:val="00EF0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A2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226F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5</Pages>
  <Words>5760</Words>
  <Characters>3284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3</cp:revision>
  <dcterms:created xsi:type="dcterms:W3CDTF">2015-02-25T09:48:00Z</dcterms:created>
  <dcterms:modified xsi:type="dcterms:W3CDTF">2015-02-26T11:04:00Z</dcterms:modified>
</cp:coreProperties>
</file>