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9B0" w:rsidRDefault="00AA19B0" w:rsidP="005279C2">
      <w:pPr>
        <w:spacing w:after="0" w:line="240" w:lineRule="auto"/>
        <w:ind w:left="4395"/>
        <w:jc w:val="right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Х. </w:t>
      </w:r>
      <w:r w:rsidRPr="00DF247D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>хмедов</w:t>
      </w:r>
    </w:p>
    <w:p w:rsidR="00AA19B0" w:rsidRPr="00DF247D" w:rsidRDefault="00AA19B0" w:rsidP="005279C2">
      <w:pPr>
        <w:spacing w:after="0" w:line="240" w:lineRule="auto"/>
        <w:ind w:left="4395"/>
        <w:jc w:val="right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>(Ташкент, Узбекистан)</w:t>
      </w:r>
    </w:p>
    <w:p w:rsidR="00AA19B0" w:rsidRPr="00DF247D" w:rsidRDefault="00AA19B0" w:rsidP="009A3C38">
      <w:pPr>
        <w:spacing w:after="0" w:line="240" w:lineRule="auto"/>
        <w:ind w:left="4395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</w:p>
    <w:p w:rsidR="00AA19B0" w:rsidRPr="00D873C5" w:rsidRDefault="00AA19B0" w:rsidP="00D873C5">
      <w:pPr>
        <w:spacing w:after="0" w:line="360" w:lineRule="auto"/>
        <w:jc w:val="center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b/>
          <w:bCs/>
          <w:caps/>
          <w:color w:val="000000"/>
          <w:sz w:val="28"/>
          <w:szCs w:val="28"/>
          <w:lang w:eastAsia="ru-RU"/>
        </w:rPr>
        <w:t>РЕАЛЬНЫЕ ИНВЕСТИЦИИ В СЕЛЬСКОМ ХОЗЯЙСТВЕ</w:t>
      </w:r>
    </w:p>
    <w:p w:rsidR="00AA19B0" w:rsidRPr="005279C2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i/>
          <w:iCs/>
          <w:color w:val="000000"/>
          <w:sz w:val="28"/>
          <w:szCs w:val="28"/>
          <w:lang w:val="en-US" w:eastAsia="ru-RU"/>
        </w:rPr>
        <w:t> </w:t>
      </w:r>
    </w:p>
    <w:p w:rsidR="00AA19B0" w:rsidRPr="00D873C5" w:rsidRDefault="00AA19B0" w:rsidP="00E425B9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Введение.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Развитие аграрного сектора экономики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Узбекистана определяется уровнем инвестиционных возможностей и инвестиционной привлекательностью отрасли, что в свою очередь, зависит от эффективности инвестиционных процессов в сельском хозяйстве. Вопрос финансирования инвестиций и их рационального использования особенно важно в условиях тяжелого экономического положения многих аграрных предприятий.</w:t>
      </w:r>
    </w:p>
    <w:p w:rsidR="00AA19B0" w:rsidRPr="00D873C5" w:rsidRDefault="00AA19B0" w:rsidP="00E425B9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В производственной сфере инвестиционный процесс должен быть</w:t>
      </w:r>
      <w:r w:rsidRPr="00D873C5">
        <w:rPr>
          <w:rFonts w:ascii="Times New Roman" w:hAnsi="Times New Roman"/>
          <w:color w:val="000000"/>
          <w:sz w:val="28"/>
          <w:lang w:eastAsia="ru-RU"/>
        </w:rPr>
        <w:t> направлен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прежде всего на развитие производственной инфраструктуры. В целях полного обеспечения потребностей хозяйств в объектах ремонта и хранения техники, хранения продукции, а также строительства дорог внутрихозяйственного назначения необходимы значительные размеры капитальных вложений.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Исследование состояния и менеджмента инвестиционной деятельности аграрных предприятий, выявления препятствий повышения отдаче капитальных вложений и обоснования путей их устранения, обобщения и распространения успешного опыта инвестиционной деятельности, в кризисных ситуациях будет способствовать повышению эффективности сельского хозяйства и уровня его конкурентоспособности. Именно этим объясняется актуальность темы данной статьи.</w:t>
      </w:r>
    </w:p>
    <w:p w:rsidR="00AA19B0" w:rsidRPr="00D873C5" w:rsidRDefault="00AA19B0" w:rsidP="00D873C5">
      <w:pPr>
        <w:shd w:val="clear" w:color="auto" w:fill="FFFFFF"/>
        <w:spacing w:after="0" w:line="360" w:lineRule="auto"/>
        <w:ind w:right="10"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Объекты и методы.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Исследованию проблем инвестиционной деятельности и ее менеджмента, как в целом в экономике, так и в аграрном секторе, посвящены многочисленные работы. Вопросами инвестиций и инвестиционной деятельности занимались как зарубежные, так и отечественные ученые, в частности В. Беренс, Л. Гитман, П. Самуэльсон, Я. Хонко, А.Д. Диброва, М.И. Кисиль, В.П. Савчук, М.Ш. Шарифхужаев, Д. Гозибеков, А.В. Вахобов, Н.Х. Хайдаров и другие.</w:t>
      </w:r>
    </w:p>
    <w:p w:rsidR="00AA19B0" w:rsidRPr="00D873C5" w:rsidRDefault="00AA19B0" w:rsidP="00D873C5">
      <w:pPr>
        <w:shd w:val="clear" w:color="auto" w:fill="FFFFFF"/>
        <w:spacing w:after="0" w:line="360" w:lineRule="auto"/>
        <w:ind w:right="10"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Объектом исследования является актуальность управления реальными инвестициями предприятий АПК Узбекистана.</w:t>
      </w:r>
    </w:p>
    <w:p w:rsidR="00AA19B0" w:rsidRPr="00D873C5" w:rsidRDefault="00AA19B0" w:rsidP="00D873C5">
      <w:pPr>
        <w:shd w:val="clear" w:color="auto" w:fill="FFFFFF"/>
        <w:spacing w:after="0" w:line="360" w:lineRule="auto"/>
        <w:ind w:right="10"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В основу исследования были взяты диалектический метод познания и системный подход, которые сделали возможным комплексно изучить теоретические и методические основы инвестиционной деятельности предприятий сельского хозяйства, в частности реального инвестирования, оценить его состояние и перспективы развития.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C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Экспериментальная часть.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Наращивание объемов производства сельскохозяйственной продукции требует соответствующего развития материально-технической базы отрасли. Увеличение размеров производственных фондов осуществляется за счет дополнительных вложений материальных и денежных средств, направленных на расширение производственного потенциала сельского хозяйства. Устойчивое развитие отраслей агропромышленного комплекса в условиях становления рыночных отношений нуждается в инвестиционной активности, в предоставлении предприятиям необходимых денежных и материальных ресурсов.</w:t>
      </w:r>
    </w:p>
    <w:p w:rsidR="00AA19B0" w:rsidRPr="00D873C5" w:rsidRDefault="00AA19B0" w:rsidP="00D873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873C5">
        <w:rPr>
          <w:rFonts w:ascii="Times New Roman" w:hAnsi="Times New Roman"/>
          <w:color w:val="333333"/>
          <w:sz w:val="28"/>
          <w:szCs w:val="28"/>
          <w:lang w:eastAsia="ru-RU"/>
        </w:rPr>
        <w:tab/>
        <w:t>Сегодня финансовые,  кредитные,  товарные,  лизинговые  инвестиции  должны направляться туда, где от них будет получен наиболее быстрый и  максимальный эффект. Очевидно,  что  в  условиях  острой  конкурентной  борьбы  на  рынке</w:t>
      </w:r>
      <w:r w:rsidRPr="00D873C5">
        <w:rPr>
          <w:rFonts w:ascii="Times New Roman" w:hAnsi="Times New Roman"/>
          <w:color w:val="333333"/>
          <w:sz w:val="28"/>
          <w:szCs w:val="28"/>
          <w:lang w:eastAsia="ru-RU"/>
        </w:rPr>
        <w:tab/>
        <w:t xml:space="preserve"> инвестиций между государствами, регионами, предприятиями  победит  тот,  кто сумеет  привлечь  их  достаточную  массу  и   с   наибольшим   эффектом   их использовать.  Задача  местных  региональных  органов  власти,   отраслевых, хозяйственных органов -  правильно  определить  приоритеты   инвестирования, придать им  инновационно-производственную  направленность,  умело  используя при  этом  экономические  и  налоговые  рычаги.  Поиск  инвестиций  является трудной  задачей,  но  еще  более  трудным  делом  является  обеспечение  их эффективного использования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Реальные инвестиции – это вложение капитала, (денег) в разные сферы общественного производства с целью обновления существующих и создания новых материальных благ, и как следствие получения намного большей прибыли 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Реальные инвестиции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— это вложение капитала с целью прироста материально-производственных запасов, воспроизводства основных фондов.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Реальные инвестиции называются капитальными вложениями.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Под реальными инвестициями понимаются вложения в основной капитал и на прирост материально-производственных средств.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В сельскохозяйственном производстве инвестиции направляются</w:t>
      </w:r>
      <w:r w:rsidRPr="00D873C5">
        <w:rPr>
          <w:rFonts w:ascii="Times New Roman" w:hAnsi="Times New Roman"/>
          <w:color w:val="000000"/>
          <w:sz w:val="28"/>
          <w:lang w:eastAsia="ru-RU"/>
        </w:rPr>
        <w:t> на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D873C5">
        <w:rPr>
          <w:rFonts w:ascii="Times New Roman" w:hAnsi="Times New Roman"/>
          <w:color w:val="000000"/>
          <w:sz w:val="14"/>
          <w:szCs w:val="14"/>
          <w:lang w:eastAsia="ru-RU"/>
        </w:rPr>
        <w:t>  </w:t>
      </w:r>
      <w:r w:rsidRPr="00D873C5">
        <w:rPr>
          <w:rFonts w:ascii="Times New Roman" w:hAnsi="Times New Roman"/>
          <w:color w:val="000000"/>
          <w:sz w:val="14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замену устаревшего и изношенного оборудования;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D873C5">
        <w:rPr>
          <w:rFonts w:ascii="Times New Roman" w:hAnsi="Times New Roman"/>
          <w:color w:val="000000"/>
          <w:sz w:val="14"/>
          <w:szCs w:val="14"/>
          <w:lang w:eastAsia="ru-RU"/>
        </w:rPr>
        <w:t>  </w:t>
      </w:r>
      <w:r w:rsidRPr="00D873C5">
        <w:rPr>
          <w:rFonts w:ascii="Times New Roman" w:hAnsi="Times New Roman"/>
          <w:color w:val="000000"/>
          <w:sz w:val="14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внедрение новой технологии и применение современной техники и оборудование;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D873C5">
        <w:rPr>
          <w:rFonts w:ascii="Times New Roman" w:hAnsi="Times New Roman"/>
          <w:color w:val="000000"/>
          <w:sz w:val="14"/>
          <w:szCs w:val="14"/>
          <w:lang w:eastAsia="ru-RU"/>
        </w:rPr>
        <w:t>  </w:t>
      </w:r>
      <w:r w:rsidRPr="00D873C5">
        <w:rPr>
          <w:rFonts w:ascii="Times New Roman" w:hAnsi="Times New Roman"/>
          <w:color w:val="000000"/>
          <w:sz w:val="14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расширение производства сельскохозяйственной продукции;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D873C5">
        <w:rPr>
          <w:rFonts w:ascii="Times New Roman" w:hAnsi="Times New Roman"/>
          <w:color w:val="000000"/>
          <w:sz w:val="14"/>
          <w:szCs w:val="14"/>
          <w:lang w:eastAsia="ru-RU"/>
        </w:rPr>
        <w:t>  </w:t>
      </w:r>
      <w:r w:rsidRPr="00D873C5">
        <w:rPr>
          <w:rFonts w:ascii="Times New Roman" w:hAnsi="Times New Roman"/>
          <w:color w:val="000000"/>
          <w:sz w:val="14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развитие новых видов производств.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инвестиций в сельское хозяйство осуществляется на экономическом основании с учетом скорости возврата вложенных средств. А это возможно только при условии увеличения производства высококачественной продукции и снижение ее себестоимости.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Инвестиции прямо связаны с получением дополнительного чистого дохода и с сокращением срока окупаемости вложений. Чем меньший срок окупаемости, тем больше стимулов к инвестициям. При длительном возврате сре</w:t>
      </w:r>
      <w:r w:rsidRPr="00D873C5">
        <w:rPr>
          <w:rFonts w:ascii="Times New Roman" w:hAnsi="Times New Roman"/>
          <w:color w:val="000000"/>
          <w:sz w:val="28"/>
          <w:lang w:eastAsia="ru-RU"/>
        </w:rPr>
        <w:t>дств всл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едствие инвестиционных процессов происходит обесценивание ресурсов, которые были затрачены. Кроме того, чистая прибыль, полученная от производства продукции, может быть вложена в новое производство.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Капитальные вложения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представляют собой расходы на создание новых, а также на расширение, реконструкцию и модернизацию действующих основных фондов предприятия. За счет капитальных вложений проводится как возобновление списанных и пришли в непригодность основных фондов, так и приобретение дополнительных сре</w:t>
      </w:r>
      <w:r w:rsidRPr="00D873C5">
        <w:rPr>
          <w:rFonts w:ascii="Times New Roman" w:hAnsi="Times New Roman"/>
          <w:color w:val="000000"/>
          <w:sz w:val="28"/>
          <w:lang w:eastAsia="ru-RU"/>
        </w:rPr>
        <w:t>дств тр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уда, необходимых для расширенного воспроизводства.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Особенностью капитальных вложений в сельское хозяйство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является и, что эффект от них оказывается не сразу, в отличие от текущих вложений, а после их освоения и введения в эксплуатацию. Если здание и сооружение, построенное в хозяйстве, невозможно эффективно использовать в условиях, которые сложились, то для его изменения нужно определенное время и значительные средства.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Капитальные вложения отличаются большими размерами сумм, которые необходимы для строительства производственных объектов или для приобретения техники.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Окупаемость капитальных вложений в сельское хозяйство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очень низкая, а следовательно, для принятия решения по конкретным инвестициям необходимо провести экономический анализ эффективности их использования.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Главным источником финансирования капитальных вложений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в сельское хозяйство являются собственные средства предприятий.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К ним относятся: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D873C5">
        <w:rPr>
          <w:rFonts w:ascii="Times New Roman" w:hAnsi="Times New Roman"/>
          <w:color w:val="000000"/>
          <w:sz w:val="14"/>
          <w:szCs w:val="14"/>
          <w:lang w:eastAsia="ru-RU"/>
        </w:rPr>
        <w:t>  </w:t>
      </w:r>
      <w:r w:rsidRPr="00D873C5">
        <w:rPr>
          <w:rFonts w:ascii="Times New Roman" w:hAnsi="Times New Roman"/>
          <w:color w:val="000000"/>
          <w:sz w:val="14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прибыль от основной производственной деятельности;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D873C5">
        <w:rPr>
          <w:rFonts w:ascii="Times New Roman" w:hAnsi="Times New Roman"/>
          <w:color w:val="000000"/>
          <w:sz w:val="14"/>
          <w:szCs w:val="14"/>
          <w:lang w:eastAsia="ru-RU"/>
        </w:rPr>
        <w:t>  </w:t>
      </w:r>
      <w:r w:rsidRPr="00D873C5">
        <w:rPr>
          <w:rFonts w:ascii="Times New Roman" w:hAnsi="Times New Roman"/>
          <w:color w:val="000000"/>
          <w:sz w:val="14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амортизационные отчисления;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D873C5">
        <w:rPr>
          <w:rFonts w:ascii="Times New Roman" w:hAnsi="Times New Roman"/>
          <w:color w:val="000000"/>
          <w:sz w:val="14"/>
          <w:szCs w:val="14"/>
          <w:lang w:eastAsia="ru-RU"/>
        </w:rPr>
        <w:t>  </w:t>
      </w:r>
      <w:r w:rsidRPr="00D873C5">
        <w:rPr>
          <w:rFonts w:ascii="Times New Roman" w:hAnsi="Times New Roman"/>
          <w:color w:val="000000"/>
          <w:sz w:val="14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средства фонда экономического стимулирования в той части, которые используются на капитальные вложения;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D873C5">
        <w:rPr>
          <w:rFonts w:ascii="Times New Roman" w:hAnsi="Times New Roman"/>
          <w:color w:val="000000"/>
          <w:sz w:val="14"/>
          <w:szCs w:val="14"/>
          <w:lang w:eastAsia="ru-RU"/>
        </w:rPr>
        <w:t>  </w:t>
      </w:r>
      <w:r w:rsidRPr="00D873C5">
        <w:rPr>
          <w:rFonts w:ascii="Times New Roman" w:hAnsi="Times New Roman"/>
          <w:color w:val="000000"/>
          <w:sz w:val="14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другие средства хозяйства.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Особенно тщательным образом в обосновании нуждается ходатайство предприятия о предоставлении ему прямой государственной или не прямой государственной субсидии.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В таком обоснованные необходимо отобразить такие вопросы: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4"/>
          <w:szCs w:val="24"/>
          <w:lang w:eastAsia="ru-RU"/>
        </w:rPr>
        <w:t></w:t>
      </w:r>
      <w:r w:rsidRPr="00D873C5">
        <w:rPr>
          <w:rFonts w:ascii="Times New Roman" w:hAnsi="Times New Roman"/>
          <w:color w:val="000000"/>
          <w:sz w:val="14"/>
          <w:szCs w:val="14"/>
          <w:lang w:eastAsia="ru-RU"/>
        </w:rPr>
        <w:t>     </w:t>
      </w:r>
      <w:r w:rsidRPr="00D873C5">
        <w:rPr>
          <w:rFonts w:ascii="Times New Roman" w:hAnsi="Times New Roman"/>
          <w:color w:val="000000"/>
          <w:sz w:val="14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необходимость и цель финансовой помощи;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4"/>
          <w:szCs w:val="24"/>
          <w:lang w:eastAsia="ru-RU"/>
        </w:rPr>
        <w:t></w:t>
      </w:r>
      <w:r w:rsidRPr="00D873C5">
        <w:rPr>
          <w:rFonts w:ascii="Times New Roman" w:hAnsi="Times New Roman"/>
          <w:color w:val="000000"/>
          <w:sz w:val="14"/>
          <w:szCs w:val="14"/>
          <w:lang w:eastAsia="ru-RU"/>
        </w:rPr>
        <w:t>     </w:t>
      </w:r>
      <w:r w:rsidRPr="00D873C5">
        <w:rPr>
          <w:rFonts w:ascii="Times New Roman" w:hAnsi="Times New Roman"/>
          <w:color w:val="000000"/>
          <w:sz w:val="14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размер государственных средств и эффективность их использования;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4"/>
          <w:szCs w:val="24"/>
          <w:lang w:eastAsia="ru-RU"/>
        </w:rPr>
        <w:t></w:t>
      </w:r>
      <w:r w:rsidRPr="00D873C5">
        <w:rPr>
          <w:rFonts w:ascii="Times New Roman" w:hAnsi="Times New Roman"/>
          <w:color w:val="000000"/>
          <w:sz w:val="14"/>
          <w:szCs w:val="14"/>
          <w:lang w:eastAsia="ru-RU"/>
        </w:rPr>
        <w:t>     </w:t>
      </w:r>
      <w:r w:rsidRPr="00D873C5">
        <w:rPr>
          <w:rFonts w:ascii="Times New Roman" w:hAnsi="Times New Roman"/>
          <w:color w:val="000000"/>
          <w:sz w:val="14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потребность в кредитных и налоговых льготах и тому подобное.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Глубоко обдуманным должен быть и подход к привлечению заграничных инвестиций и созданию совместных предприятий, которые дают возможность использовать самые полные технологии мирового уровня, производить конкурентоспособную на рынке продукцию, повышать общую и финансовую эффективность отечественного производства.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капитальных вложений в условиях рыночных отношений должно осуществляться не только за счет собственных ресурсов предприятий, но с использованиемссудных средств.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Законом Узбекистана "О предпринимательстве"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для государственных предприятий установлено целевое директивное формирование инвестиционного процесса. Для других предприятий действуют принципы рыночного инвестирования, основанного на получении прибыли.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Результаты и их обсуждение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капитальных вложений в период становления многоукладной экономики должно осуществляться как за счет собственных ресурсов предприятий, так и за счет кредитов банка и государственных инвестиций. В этом оказывается сочетание разных форм собственности.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Именноналичие разных форм собственности предусматривает привлечение в инвестиционный процесс финансовых средств государства, коммерческих организаций и отдельных граждан.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Рынок инвестиций в наибольшей мере, оказывается, через политику кредитования банками. Сельскохозяйственные предприятия в рыночных условиях кредитуются преимущественно коммерческими банками. Они предоставляют кредиты под конкретные проекты. При этом за деятельностью предприятия устанавливается финансовый контроль сбоку банка. В то же время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кредитование капитальных вложений коммерческими банками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имеет и серьезные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недостатки: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1 – высокие процентные ставки на кредит;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2 – предоставление средств на сравнительно короткий период.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Это сдерживает развитие сельского хозяйства и не способствует эффективному использованию ресурсов.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Капитальные вложения дают определенный эффект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от их приложения через определенное время после их перехода в основные фонды. При этом необходимо учитывать, что их отдача является соотношением прибыли, полученной от капитальных вложений, с процентной ставкой за кредит. Обратная инвестиций представляет собой отношение суммы прибыли к общему размеру инвестиций, выраженное в процентах. Величину обратной инвестиций сравнивают с процентный ставкой за кредит. В том случае, если уровень обратная инвестиций выше процентной ставки за кредит, то товаропроизводителю целесообразно увеличить капитальные вложения.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Одной из главных причин неэффективного использования капитальных вложений в животноводстве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есть диспропорция, которая наметилась, между наличием поголовья скота и птицы и развитием ее кормовой базы. Обеспеченность поголовья скота кормами составляет 75-80% от норм зоотехники кормления. Во многих хозяйствах страны сложилось несбалансированное кормление с большим дефицитом кормового белка. Фуражное зерно скармливается в непеределанном виде, без соответствующих добавок смесей и белков животного происхождения.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Большие объемы капитальных вложений в предыдущие годы были направлены на создание мелиоративных сооружений. Однако отсутствие комплексного характера вложений в объекты мелиорации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к неэффективному использованию средств для полива, магистральных каналов и оросительных систем. Урожайность сельскохозяйственных культур на мелиорируемых землях во многих регионах страны всего на 10-12% выше, чем на богарных землях, а себестоимость единицы продукции у 1,5-1,7 раза выше по сравнению с неорошаемыми землями.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Заключение.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Малоэффективно используются и капитальные вложения на приобретение техники для сельского хозяйства. Потраченные средства на машины и оборудование в аграрном секторе не способствовали росту уровня механизации в таких трудоемких отраслях, как овощеводство, кормопроизводство, молочное скотоводство. В большинстве хозяйств техника, которая приобреталась, для уборки картофеля, кормовых культур, доработки продукции, простаивает, тогда как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виды продукции сельского хозяйства собираются вручную.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При этом неудовлетворительным остается качество техники, которая поставляется. На ремонт тракторов в хозяйствах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у 2-4 раза больше средств, чем на создание новых машин, а запасных частей используется в 1,5-1,7 раза больше, чем на</w:t>
      </w:r>
      <w:r w:rsidRPr="00D873C5">
        <w:rPr>
          <w:rFonts w:ascii="Times New Roman" w:hAnsi="Times New Roman"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нового трактора на заводе.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Эффективность капитальных вложений снижается в условиях низкого уровня специализации и концентрации производства.</w:t>
      </w:r>
      <w:r w:rsidRPr="00D873C5">
        <w:rPr>
          <w:rFonts w:ascii="Times New Roman" w:hAnsi="Times New Roman"/>
          <w:i/>
          <w:iCs/>
          <w:color w:val="000000"/>
          <w:sz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В специализированных хозяйствах эффективно используется специальная техника, производственные помещения, дорогое оборудование. Здесь, как правило, есть широкие возможности для внедрения индустриальных технологий, комплексной механизации и автоматизации производства.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 Библиографический список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 w:rsidRPr="00D873C5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  <w:r w:rsidRPr="00D873C5">
        <w:rPr>
          <w:rFonts w:ascii="Times New Roman" w:hAnsi="Times New Roman"/>
          <w:color w:val="000000"/>
          <w:sz w:val="14"/>
          <w:szCs w:val="14"/>
          <w:lang w:eastAsia="ru-RU"/>
        </w:rPr>
        <w:t>     </w:t>
      </w:r>
      <w:r w:rsidRPr="00D873C5">
        <w:rPr>
          <w:rFonts w:ascii="Times New Roman" w:hAnsi="Times New Roman"/>
          <w:color w:val="000000"/>
          <w:sz w:val="14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Экономика предприятия: Учебник / За заг. редакторша С.Ф.Покропивного - Вищ.2-ий, перероб. но доп. -К.: КНЕУ, 2000-528 с.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4"/>
          <w:szCs w:val="24"/>
          <w:lang w:eastAsia="ru-RU"/>
        </w:rPr>
        <w:t>2.</w:t>
      </w:r>
      <w:r w:rsidRPr="00D873C5">
        <w:rPr>
          <w:rFonts w:ascii="Times New Roman" w:hAnsi="Times New Roman"/>
          <w:color w:val="000000"/>
          <w:sz w:val="14"/>
          <w:szCs w:val="14"/>
          <w:lang w:eastAsia="ru-RU"/>
        </w:rPr>
        <w:t>     </w:t>
      </w:r>
      <w:r w:rsidRPr="00D873C5">
        <w:rPr>
          <w:rFonts w:ascii="Times New Roman" w:hAnsi="Times New Roman"/>
          <w:color w:val="000000"/>
          <w:sz w:val="14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Федоренко в.Г., Гойко А.Ф.Инвсетознавство: Учебник / При науках. редакторша В.Г.Федоренко - К.: МАУП, 2000-408 с.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color w:val="000000"/>
          <w:sz w:val="24"/>
          <w:szCs w:val="24"/>
          <w:lang w:eastAsia="ru-RU"/>
        </w:rPr>
        <w:t>3.</w:t>
      </w:r>
      <w:r w:rsidRPr="00D873C5">
        <w:rPr>
          <w:rFonts w:ascii="Times New Roman" w:hAnsi="Times New Roman"/>
          <w:color w:val="000000"/>
          <w:sz w:val="14"/>
          <w:szCs w:val="14"/>
          <w:lang w:eastAsia="ru-RU"/>
        </w:rPr>
        <w:t>     </w:t>
      </w:r>
      <w:r w:rsidRPr="00D873C5">
        <w:rPr>
          <w:rFonts w:ascii="Times New Roman" w:hAnsi="Times New Roman"/>
          <w:color w:val="000000"/>
          <w:sz w:val="14"/>
          <w:lang w:eastAsia="ru-RU"/>
        </w:rPr>
        <w:t> </w:t>
      </w:r>
      <w:r w:rsidRPr="00D873C5">
        <w:rPr>
          <w:rFonts w:ascii="Times New Roman" w:hAnsi="Times New Roman"/>
          <w:color w:val="000000"/>
          <w:sz w:val="28"/>
          <w:szCs w:val="28"/>
          <w:lang w:eastAsia="ru-RU"/>
        </w:rPr>
        <w:t>Финансы предприятий: Учебник / Руководитель авт. кол. и наук . редакторша проф. А.М.Поддерегин. 3-тє вид.- К.: КНЕУ, 2000-460 с.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873C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 </w:t>
      </w:r>
    </w:p>
    <w:p w:rsidR="00AA19B0" w:rsidRPr="00D873C5" w:rsidRDefault="00AA19B0" w:rsidP="00D873C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lang w:val="en-US" w:eastAsia="ru-RU"/>
        </w:rPr>
      </w:pPr>
      <w:r w:rsidRPr="00D873C5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</w:p>
    <w:p w:rsidR="00AA19B0" w:rsidRPr="00D873C5" w:rsidRDefault="00AA19B0" w:rsidP="00D873C5">
      <w:pPr>
        <w:spacing w:line="360" w:lineRule="auto"/>
        <w:rPr>
          <w:rFonts w:ascii="Times New Roman" w:hAnsi="Times New Roman"/>
          <w:lang w:val="en-US"/>
        </w:rPr>
      </w:pPr>
    </w:p>
    <w:sectPr w:rsidR="00AA19B0" w:rsidRPr="00D873C5" w:rsidSect="007E7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FE5"/>
    <w:rsid w:val="00054566"/>
    <w:rsid w:val="00105826"/>
    <w:rsid w:val="00156707"/>
    <w:rsid w:val="002833D7"/>
    <w:rsid w:val="005279C2"/>
    <w:rsid w:val="00565E79"/>
    <w:rsid w:val="0063400E"/>
    <w:rsid w:val="0065360E"/>
    <w:rsid w:val="006D0CD4"/>
    <w:rsid w:val="007A2BB5"/>
    <w:rsid w:val="007C114E"/>
    <w:rsid w:val="007E7C6D"/>
    <w:rsid w:val="007F704A"/>
    <w:rsid w:val="00817A72"/>
    <w:rsid w:val="009A3C38"/>
    <w:rsid w:val="00A86618"/>
    <w:rsid w:val="00AA19B0"/>
    <w:rsid w:val="00AD6B8F"/>
    <w:rsid w:val="00B30A23"/>
    <w:rsid w:val="00B6136C"/>
    <w:rsid w:val="00B84B16"/>
    <w:rsid w:val="00BA25D1"/>
    <w:rsid w:val="00D33B64"/>
    <w:rsid w:val="00D873C5"/>
    <w:rsid w:val="00DF247D"/>
    <w:rsid w:val="00E03460"/>
    <w:rsid w:val="00E425B9"/>
    <w:rsid w:val="00E50FE5"/>
    <w:rsid w:val="00E5672E"/>
    <w:rsid w:val="00EF01A9"/>
    <w:rsid w:val="00F5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C6D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E50FE5"/>
    <w:rPr>
      <w:rFonts w:cs="Times New Roman"/>
    </w:rPr>
  </w:style>
  <w:style w:type="character" w:customStyle="1" w:styleId="grame">
    <w:name w:val="grame"/>
    <w:basedOn w:val="DefaultParagraphFont"/>
    <w:uiPriority w:val="99"/>
    <w:rsid w:val="00E50FE5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rsid w:val="00E50F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50FE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a"/>
    <w:basedOn w:val="Normal"/>
    <w:uiPriority w:val="99"/>
    <w:rsid w:val="00E50F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50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0FE5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rsid w:val="00E034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E03460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4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7</Pages>
  <Words>7554</Words>
  <Characters>4307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2015-02-03T07:04:00Z</dcterms:created>
  <dcterms:modified xsi:type="dcterms:W3CDTF">2015-02-26T13:25:00Z</dcterms:modified>
</cp:coreProperties>
</file>