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2DC" w:rsidRPr="00CC06F9" w:rsidRDefault="003122DC" w:rsidP="00CC06F9">
      <w:pPr>
        <w:jc w:val="right"/>
        <w:outlineLvl w:val="0"/>
        <w:rPr>
          <w:b/>
          <w:sz w:val="28"/>
          <w:szCs w:val="28"/>
          <w:lang w:val="kk-KZ"/>
        </w:rPr>
      </w:pPr>
      <w:r w:rsidRPr="00CC06F9">
        <w:rPr>
          <w:b/>
          <w:sz w:val="28"/>
          <w:szCs w:val="28"/>
          <w:lang w:val="kk-KZ"/>
        </w:rPr>
        <w:t>Алия Қызылбаева</w:t>
      </w:r>
    </w:p>
    <w:p w:rsidR="003122DC" w:rsidRPr="00CC06F9" w:rsidRDefault="003122DC" w:rsidP="00CC06F9">
      <w:pPr>
        <w:jc w:val="right"/>
        <w:outlineLvl w:val="0"/>
        <w:rPr>
          <w:b/>
          <w:iCs/>
          <w:noProof/>
          <w:color w:val="000000"/>
          <w:sz w:val="28"/>
          <w:szCs w:val="28"/>
          <w:lang w:val="kk-KZ"/>
        </w:rPr>
      </w:pPr>
      <w:r w:rsidRPr="00CC06F9">
        <w:rPr>
          <w:b/>
          <w:iCs/>
          <w:noProof/>
          <w:color w:val="000000"/>
          <w:sz w:val="28"/>
          <w:szCs w:val="28"/>
          <w:lang w:val="kk-KZ"/>
        </w:rPr>
        <w:t>(Ескелді ауданы,</w:t>
      </w:r>
      <w:r>
        <w:rPr>
          <w:b/>
          <w:iCs/>
          <w:noProof/>
          <w:color w:val="000000"/>
          <w:sz w:val="28"/>
          <w:szCs w:val="28"/>
          <w:lang w:val="kk-KZ"/>
        </w:rPr>
        <w:t xml:space="preserve"> </w:t>
      </w:r>
      <w:r w:rsidRPr="00CC06F9">
        <w:rPr>
          <w:b/>
          <w:iCs/>
          <w:noProof/>
          <w:color w:val="000000"/>
          <w:sz w:val="28"/>
          <w:szCs w:val="28"/>
          <w:lang w:val="kk-KZ"/>
        </w:rPr>
        <w:t>МДШО Қаратал орта мектебі)</w:t>
      </w:r>
    </w:p>
    <w:p w:rsidR="003122DC" w:rsidRPr="00CC06F9" w:rsidRDefault="003122DC" w:rsidP="00CC06F9">
      <w:pPr>
        <w:jc w:val="right"/>
        <w:outlineLvl w:val="0"/>
        <w:rPr>
          <w:b/>
          <w:color w:val="000000"/>
          <w:sz w:val="28"/>
          <w:szCs w:val="28"/>
          <w:lang w:val="uk-UA"/>
        </w:rPr>
      </w:pPr>
    </w:p>
    <w:p w:rsidR="003122DC" w:rsidRDefault="003122DC" w:rsidP="00EB71CE">
      <w:pPr>
        <w:jc w:val="center"/>
        <w:outlineLvl w:val="0"/>
        <w:rPr>
          <w:b/>
          <w:color w:val="000000"/>
          <w:sz w:val="28"/>
          <w:szCs w:val="28"/>
          <w:lang w:val="kk-KZ"/>
        </w:rPr>
      </w:pPr>
      <w:r>
        <w:rPr>
          <w:b/>
          <w:color w:val="000000"/>
          <w:sz w:val="28"/>
          <w:szCs w:val="28"/>
          <w:lang w:val="uk-UA"/>
        </w:rPr>
        <w:t xml:space="preserve">МЕКТЕПТЕ </w:t>
      </w:r>
      <w:r>
        <w:rPr>
          <w:b/>
          <w:color w:val="000000"/>
          <w:sz w:val="28"/>
          <w:szCs w:val="28"/>
          <w:lang w:val="kk-KZ"/>
        </w:rPr>
        <w:t>ОҚЫТУ ҮРДІСІН ҰЙЫМДАСТЫРУДА ПРОБЛЕМАЛЫҚ ОҚЫТУ МӘСЕЛЕЛЕРІ</w:t>
      </w:r>
    </w:p>
    <w:p w:rsidR="003122DC" w:rsidRDefault="003122DC" w:rsidP="00A82E9E">
      <w:pPr>
        <w:spacing w:line="360" w:lineRule="auto"/>
        <w:ind w:firstLine="709"/>
        <w:jc w:val="both"/>
        <w:rPr>
          <w:i/>
          <w:iCs/>
          <w:noProof/>
          <w:color w:val="000000"/>
          <w:sz w:val="28"/>
          <w:szCs w:val="28"/>
          <w:lang w:val="kk-KZ"/>
        </w:rPr>
      </w:pPr>
    </w:p>
    <w:p w:rsidR="003122DC" w:rsidRPr="00A82E9E" w:rsidRDefault="003122DC" w:rsidP="00A82E9E">
      <w:pPr>
        <w:spacing w:line="360" w:lineRule="auto"/>
        <w:ind w:firstLine="709"/>
        <w:jc w:val="both"/>
        <w:rPr>
          <w:sz w:val="28"/>
          <w:szCs w:val="28"/>
          <w:lang w:val="kk-KZ"/>
        </w:rPr>
      </w:pPr>
      <w:r w:rsidRPr="00A82E9E">
        <w:rPr>
          <w:sz w:val="28"/>
          <w:szCs w:val="28"/>
          <w:lang w:val="kk-KZ"/>
        </w:rPr>
        <w:t>Заманауи білімдендірудің мақсаты мамандарды шығармашылыққа дайындау екені даусыз. Шығармашылық дегеніміз жаңалықты (жаңа нысана, жаңа білім, жаңа проблема, жаңа әдіс) ашу. Осыған орай, проблемалық оқытудың өзі де шығармашыл процесс: бейқалыпты ғылыми-оқу мәселені бейқалыпты әдістермен шешу. Соңғы кезде кең тараған оқу түрінің мәні: мұғалім жаңа білімді да</w:t>
      </w:r>
      <w:r>
        <w:rPr>
          <w:sz w:val="28"/>
          <w:szCs w:val="28"/>
          <w:lang w:val="kk-KZ"/>
        </w:rPr>
        <w:t>йын түрде баяндамай, оқушылардың</w:t>
      </w:r>
      <w:r w:rsidRPr="00A82E9E">
        <w:rPr>
          <w:sz w:val="28"/>
          <w:szCs w:val="28"/>
          <w:lang w:val="kk-KZ"/>
        </w:rPr>
        <w:t xml:space="preserve">  алдына проблемалық сұрақтарды қойып, оларды шешудің жолдары мен тәсілдерін іздеуге бейімдейді. Аталмыш оқыту жаңадан ғана пайда болған жоқ. Кезінде бұған өз үлесін қосқан педагог-ғалымдар: Сократ, Руссо, Дистервег, Ушинский. Мысалы, Дистервегтің дәлелдеуінше, "жаман ұстаз ақиқатты айта салады, жақсы ұстаз оны іздеп табуды үйретеді”.Проблемалық оқытуды ойдағыдай іске асыру ү</w:t>
      </w:r>
      <w:r>
        <w:rPr>
          <w:sz w:val="28"/>
          <w:szCs w:val="28"/>
          <w:lang w:val="kk-KZ"/>
        </w:rPr>
        <w:t>шін оқушыларға</w:t>
      </w:r>
      <w:r w:rsidRPr="00A82E9E">
        <w:rPr>
          <w:sz w:val="28"/>
          <w:szCs w:val="28"/>
          <w:lang w:val="kk-KZ"/>
        </w:rPr>
        <w:t xml:space="preserve"> ұсынатын проблемалық сұрақтар жүйесін жасап шығу қажет. Ескеретін жайт: кез келген сұрақ проблемалық  бола бермейді. Проблемалық сұрақтың жау</w:t>
      </w:r>
      <w:r>
        <w:rPr>
          <w:sz w:val="28"/>
          <w:szCs w:val="28"/>
          <w:lang w:val="kk-KZ"/>
        </w:rPr>
        <w:t>абы дайын болмайды, оны оқушы</w:t>
      </w:r>
      <w:r w:rsidRPr="00A82E9E">
        <w:rPr>
          <w:sz w:val="28"/>
          <w:szCs w:val="28"/>
          <w:lang w:val="kk-KZ"/>
        </w:rPr>
        <w:t xml:space="preserve"> міндетті түрде өзі іздеуі шарт. Ол сұрақ баланың сана-сезімінде қиынд</w:t>
      </w:r>
      <w:r>
        <w:rPr>
          <w:sz w:val="28"/>
          <w:szCs w:val="28"/>
          <w:lang w:val="kk-KZ"/>
        </w:rPr>
        <w:t>ық туғызуы қажет. Оқушы</w:t>
      </w:r>
      <w:r w:rsidRPr="00A82E9E">
        <w:rPr>
          <w:sz w:val="28"/>
          <w:szCs w:val="28"/>
          <w:lang w:val="kk-KZ"/>
        </w:rPr>
        <w:t xml:space="preserve">  іштей түйсінген ойлау қиыншылығы </w:t>
      </w:r>
      <w:r>
        <w:rPr>
          <w:sz w:val="28"/>
          <w:szCs w:val="28"/>
          <w:lang w:val="kk-KZ"/>
        </w:rPr>
        <w:t>проблемалық жағдаят деп аталады</w:t>
      </w:r>
      <w:r>
        <w:rPr>
          <w:color w:val="000000"/>
          <w:sz w:val="28"/>
          <w:szCs w:val="28"/>
          <w:lang w:val="kk-KZ"/>
        </w:rPr>
        <w:t>[1</w:t>
      </w:r>
      <w:r w:rsidRPr="00C33E62">
        <w:rPr>
          <w:color w:val="000000"/>
          <w:sz w:val="28"/>
          <w:szCs w:val="28"/>
          <w:lang w:val="kk-KZ"/>
        </w:rPr>
        <w:t>].</w:t>
      </w:r>
      <w:r w:rsidRPr="00A82E9E">
        <w:rPr>
          <w:sz w:val="28"/>
          <w:szCs w:val="28"/>
          <w:lang w:val="kk-KZ"/>
        </w:rPr>
        <w:t xml:space="preserve"> Проблемалық сұрақ, бір жағынан, қиын бо</w:t>
      </w:r>
      <w:r>
        <w:rPr>
          <w:sz w:val="28"/>
          <w:szCs w:val="28"/>
          <w:lang w:val="kk-KZ"/>
        </w:rPr>
        <w:t>луы, екінші жағынан, оқушының</w:t>
      </w:r>
      <w:r w:rsidRPr="00A82E9E">
        <w:rPr>
          <w:sz w:val="28"/>
          <w:szCs w:val="28"/>
          <w:lang w:val="kk-KZ"/>
        </w:rPr>
        <w:t xml:space="preserve"> шамасына лайық болуы керек. Осындай проблемалық жағдаят туғызу, проблемалық сұрақ қою – проблемалық оқытудың алғашқы кезеңі. Келесі кезеңінде бала іштей өз білімін талдап, таңдап, олардың жауап алуға жеткіліксіз екенін анықтайды да ізденіс жолына белсенділікпен түседі. Үшінші кезеңде ол сұрақтың жауабын дұрыс шеше білу амалдарын, жаңа білімді меңгереді. "Мен білдім!” деген қуанышты жағдайға жетеді. Кейінгі кезеңдерде дұрыс жауапты тексереді, алғашқы гипотезамен салыстырады, алынған білім мен білікті қорытындылайды, жинақтайды. Мұғалім проблемалық </w:t>
      </w:r>
      <w:r>
        <w:rPr>
          <w:sz w:val="28"/>
          <w:szCs w:val="28"/>
          <w:lang w:val="kk-KZ"/>
        </w:rPr>
        <w:t>оқытудың барысында оқушы</w:t>
      </w:r>
      <w:r w:rsidRPr="00A82E9E">
        <w:rPr>
          <w:sz w:val="28"/>
          <w:szCs w:val="28"/>
          <w:lang w:val="kk-KZ"/>
        </w:rPr>
        <w:t xml:space="preserve">  ойына, пікір қайшылқтарына дұрыс бағдар жасай отыра, жауап табу әдістерін үйретеді. Әдетте, оқытудың бұл түрі жаңа оқу материалын түсіндіру кезеңінде қолданылады. Сонымен, проблемал</w:t>
      </w:r>
      <w:r>
        <w:rPr>
          <w:sz w:val="28"/>
          <w:szCs w:val="28"/>
          <w:lang w:val="kk-KZ"/>
        </w:rPr>
        <w:t>ы оқытудың ерекшелігі: оқушыға</w:t>
      </w:r>
      <w:r w:rsidRPr="00A82E9E">
        <w:rPr>
          <w:sz w:val="28"/>
          <w:szCs w:val="28"/>
          <w:lang w:val="kk-KZ"/>
        </w:rPr>
        <w:t xml:space="preserve">  дайын білім берілмей, одан проблемаларды із</w:t>
      </w:r>
      <w:r>
        <w:rPr>
          <w:sz w:val="28"/>
          <w:szCs w:val="28"/>
          <w:lang w:val="kk-KZ"/>
        </w:rPr>
        <w:t>деніс арқылы шешу талап етіледі</w:t>
      </w:r>
      <w:r>
        <w:rPr>
          <w:color w:val="000000"/>
          <w:sz w:val="28"/>
          <w:szCs w:val="28"/>
          <w:lang w:val="kk-KZ"/>
        </w:rPr>
        <w:t>[2</w:t>
      </w:r>
      <w:r w:rsidRPr="00C33E62">
        <w:rPr>
          <w:color w:val="000000"/>
          <w:sz w:val="28"/>
          <w:szCs w:val="28"/>
          <w:lang w:val="kk-KZ"/>
        </w:rPr>
        <w:t>].</w:t>
      </w:r>
    </w:p>
    <w:p w:rsidR="003122DC" w:rsidRPr="00A82E9E" w:rsidRDefault="003122DC" w:rsidP="00A82E9E">
      <w:pPr>
        <w:spacing w:line="360" w:lineRule="auto"/>
        <w:ind w:firstLine="709"/>
        <w:jc w:val="both"/>
        <w:rPr>
          <w:sz w:val="28"/>
          <w:szCs w:val="28"/>
          <w:lang w:val="kk-KZ"/>
        </w:rPr>
      </w:pPr>
      <w:r w:rsidRPr="00A82E9E">
        <w:rPr>
          <w:sz w:val="28"/>
          <w:szCs w:val="28"/>
          <w:lang w:val="kk-KZ"/>
        </w:rPr>
        <w:t xml:space="preserve">Проблемалық оқытудың күшті жақтары: </w:t>
      </w:r>
    </w:p>
    <w:p w:rsidR="003122DC" w:rsidRPr="00A82E9E" w:rsidRDefault="003122DC" w:rsidP="00A82E9E">
      <w:pPr>
        <w:pStyle w:val="ListParagraph"/>
        <w:numPr>
          <w:ilvl w:val="0"/>
          <w:numId w:val="2"/>
        </w:numPr>
        <w:spacing w:line="360" w:lineRule="auto"/>
        <w:ind w:left="0" w:firstLine="709"/>
        <w:jc w:val="both"/>
        <w:rPr>
          <w:sz w:val="28"/>
          <w:szCs w:val="28"/>
          <w:lang w:val="kk-KZ"/>
        </w:rPr>
      </w:pPr>
      <w:r>
        <w:rPr>
          <w:sz w:val="28"/>
          <w:szCs w:val="28"/>
          <w:lang w:val="kk-KZ"/>
        </w:rPr>
        <w:t>Оқушының</w:t>
      </w:r>
      <w:r w:rsidRPr="00A82E9E">
        <w:rPr>
          <w:sz w:val="28"/>
          <w:szCs w:val="28"/>
          <w:lang w:val="kk-KZ"/>
        </w:rPr>
        <w:t xml:space="preserve">  логикалық ойлау қабілетін арттырады;</w:t>
      </w:r>
    </w:p>
    <w:p w:rsidR="003122DC" w:rsidRPr="00A82E9E" w:rsidRDefault="003122DC" w:rsidP="00A82E9E">
      <w:pPr>
        <w:pStyle w:val="ListParagraph"/>
        <w:numPr>
          <w:ilvl w:val="0"/>
          <w:numId w:val="2"/>
        </w:numPr>
        <w:spacing w:line="360" w:lineRule="auto"/>
        <w:ind w:left="0" w:firstLine="709"/>
        <w:jc w:val="both"/>
        <w:rPr>
          <w:sz w:val="28"/>
          <w:szCs w:val="28"/>
          <w:lang w:val="kk-KZ"/>
        </w:rPr>
      </w:pPr>
      <w:r w:rsidRPr="00A82E9E">
        <w:rPr>
          <w:sz w:val="28"/>
          <w:szCs w:val="28"/>
          <w:lang w:val="kk-KZ"/>
        </w:rPr>
        <w:t xml:space="preserve">Оқу еңбегіне қызығушылығын арттырады; </w:t>
      </w:r>
    </w:p>
    <w:p w:rsidR="003122DC" w:rsidRPr="00A82E9E" w:rsidRDefault="003122DC" w:rsidP="00A82E9E">
      <w:pPr>
        <w:pStyle w:val="ListParagraph"/>
        <w:numPr>
          <w:ilvl w:val="0"/>
          <w:numId w:val="2"/>
        </w:numPr>
        <w:spacing w:line="360" w:lineRule="auto"/>
        <w:ind w:left="0" w:firstLine="709"/>
        <w:jc w:val="both"/>
        <w:rPr>
          <w:sz w:val="28"/>
          <w:szCs w:val="28"/>
          <w:lang w:val="kk-KZ"/>
        </w:rPr>
      </w:pPr>
      <w:r w:rsidRPr="00A82E9E">
        <w:rPr>
          <w:sz w:val="28"/>
          <w:szCs w:val="28"/>
          <w:lang w:val="kk-KZ"/>
        </w:rPr>
        <w:t>Оларды өздігінен саналы жұмыс істеуге үйретеді</w:t>
      </w:r>
    </w:p>
    <w:p w:rsidR="003122DC" w:rsidRPr="00A82E9E" w:rsidRDefault="003122DC" w:rsidP="00A82E9E">
      <w:pPr>
        <w:pStyle w:val="ListParagraph"/>
        <w:numPr>
          <w:ilvl w:val="0"/>
          <w:numId w:val="2"/>
        </w:numPr>
        <w:spacing w:line="360" w:lineRule="auto"/>
        <w:ind w:left="0" w:firstLine="709"/>
        <w:jc w:val="both"/>
        <w:rPr>
          <w:sz w:val="28"/>
          <w:szCs w:val="28"/>
          <w:lang w:val="kk-KZ"/>
        </w:rPr>
      </w:pPr>
      <w:r w:rsidRPr="00A82E9E">
        <w:rPr>
          <w:sz w:val="28"/>
          <w:szCs w:val="28"/>
          <w:lang w:val="kk-KZ"/>
        </w:rPr>
        <w:t>Берік білімге, оқытудың жоғары нәтижесіне жеткізеді</w:t>
      </w:r>
    </w:p>
    <w:p w:rsidR="003122DC" w:rsidRPr="00A82E9E" w:rsidRDefault="003122DC" w:rsidP="00A82E9E">
      <w:pPr>
        <w:pStyle w:val="ListParagraph"/>
        <w:numPr>
          <w:ilvl w:val="0"/>
          <w:numId w:val="2"/>
        </w:numPr>
        <w:spacing w:line="360" w:lineRule="auto"/>
        <w:ind w:left="0" w:firstLine="709"/>
        <w:jc w:val="both"/>
        <w:rPr>
          <w:sz w:val="28"/>
          <w:szCs w:val="28"/>
          <w:lang w:val="kk-KZ"/>
        </w:rPr>
      </w:pPr>
      <w:r w:rsidRPr="00A82E9E">
        <w:rPr>
          <w:sz w:val="28"/>
          <w:szCs w:val="28"/>
          <w:lang w:val="kk-KZ"/>
        </w:rPr>
        <w:t>Проблемалық оқытудың кемшіліктері:</w:t>
      </w:r>
    </w:p>
    <w:p w:rsidR="003122DC" w:rsidRPr="00A82E9E" w:rsidRDefault="003122DC" w:rsidP="00A82E9E">
      <w:pPr>
        <w:pStyle w:val="ListParagraph"/>
        <w:numPr>
          <w:ilvl w:val="0"/>
          <w:numId w:val="2"/>
        </w:numPr>
        <w:spacing w:line="360" w:lineRule="auto"/>
        <w:ind w:left="0" w:firstLine="709"/>
        <w:jc w:val="both"/>
        <w:rPr>
          <w:sz w:val="28"/>
          <w:szCs w:val="28"/>
          <w:lang w:val="kk-KZ"/>
        </w:rPr>
      </w:pPr>
      <w:r>
        <w:rPr>
          <w:sz w:val="28"/>
          <w:szCs w:val="28"/>
          <w:lang w:val="kk-KZ"/>
        </w:rPr>
        <w:t>Оқушылардың</w:t>
      </w:r>
      <w:r w:rsidRPr="00A82E9E">
        <w:rPr>
          <w:sz w:val="28"/>
          <w:szCs w:val="28"/>
          <w:lang w:val="kk-KZ"/>
        </w:rPr>
        <w:t xml:space="preserve"> танымдық іс-әрекетін басқаруға әлсіз ықпал ету</w:t>
      </w:r>
    </w:p>
    <w:p w:rsidR="003122DC" w:rsidRPr="00A82E9E" w:rsidRDefault="003122DC" w:rsidP="00A82E9E">
      <w:pPr>
        <w:pStyle w:val="ListParagraph"/>
        <w:numPr>
          <w:ilvl w:val="0"/>
          <w:numId w:val="2"/>
        </w:numPr>
        <w:spacing w:line="360" w:lineRule="auto"/>
        <w:ind w:left="0" w:firstLine="709"/>
        <w:jc w:val="both"/>
        <w:rPr>
          <w:sz w:val="28"/>
          <w:szCs w:val="28"/>
          <w:lang w:val="kk-KZ"/>
        </w:rPr>
      </w:pPr>
      <w:r w:rsidRPr="00A82E9E">
        <w:rPr>
          <w:sz w:val="28"/>
          <w:szCs w:val="28"/>
          <w:lang w:val="kk-KZ"/>
        </w:rPr>
        <w:t>Мақсатқа жету үшін көп уақыт жұмсау</w:t>
      </w:r>
    </w:p>
    <w:p w:rsidR="003122DC" w:rsidRPr="00A82E9E" w:rsidRDefault="003122DC" w:rsidP="00A82E9E">
      <w:pPr>
        <w:spacing w:line="360" w:lineRule="auto"/>
        <w:ind w:firstLine="709"/>
        <w:jc w:val="both"/>
        <w:rPr>
          <w:sz w:val="28"/>
          <w:szCs w:val="28"/>
          <w:lang w:val="kk-KZ"/>
        </w:rPr>
      </w:pPr>
      <w:r w:rsidRPr="00A82E9E">
        <w:rPr>
          <w:sz w:val="28"/>
          <w:szCs w:val="28"/>
          <w:lang w:val="kk-KZ"/>
        </w:rPr>
        <w:t>Қазіргі мектептерде түсіндірмелі және проблемалық оқыту түрлері бірге қатар қолданылады.</w:t>
      </w:r>
    </w:p>
    <w:p w:rsidR="003122DC" w:rsidRPr="00A82E9E" w:rsidRDefault="003122DC" w:rsidP="00A82E9E">
      <w:pPr>
        <w:spacing w:line="360" w:lineRule="auto"/>
        <w:ind w:firstLine="709"/>
        <w:jc w:val="both"/>
        <w:rPr>
          <w:sz w:val="28"/>
          <w:szCs w:val="28"/>
          <w:lang w:val="kk-KZ"/>
        </w:rPr>
      </w:pPr>
      <w:r w:rsidRPr="00A82E9E">
        <w:rPr>
          <w:sz w:val="28"/>
          <w:szCs w:val="28"/>
          <w:lang w:val="kk-KZ"/>
        </w:rPr>
        <w:t xml:space="preserve"> Проблемалық оқыту кезінде мұғалімнің жетекшілігімен проблемалы</w:t>
      </w:r>
      <w:r>
        <w:rPr>
          <w:sz w:val="28"/>
          <w:szCs w:val="28"/>
          <w:lang w:val="kk-KZ"/>
        </w:rPr>
        <w:t>қ жағдай жасалып, оқушылар</w:t>
      </w:r>
      <w:r w:rsidRPr="00A82E9E">
        <w:rPr>
          <w:sz w:val="28"/>
          <w:szCs w:val="28"/>
          <w:lang w:val="kk-KZ"/>
        </w:rPr>
        <w:t xml:space="preserve">  оны шешуге белсенді түрде қатысады, осы іс-ә</w:t>
      </w:r>
      <w:r>
        <w:rPr>
          <w:sz w:val="28"/>
          <w:szCs w:val="28"/>
          <w:lang w:val="kk-KZ"/>
        </w:rPr>
        <w:t xml:space="preserve">рекеттің нәтижесінде оқушылар </w:t>
      </w:r>
      <w:r w:rsidRPr="00A82E9E">
        <w:rPr>
          <w:sz w:val="28"/>
          <w:szCs w:val="28"/>
          <w:lang w:val="kk-KZ"/>
        </w:rPr>
        <w:t xml:space="preserve"> білімді, дағды мен біліктерді меңгеріп, ойлау қабілеттерін дамытады. </w:t>
      </w:r>
    </w:p>
    <w:p w:rsidR="003122DC" w:rsidRPr="00A82E9E" w:rsidRDefault="003122DC" w:rsidP="00EB71CE">
      <w:pPr>
        <w:pStyle w:val="NormalWeb"/>
        <w:spacing w:before="0" w:beforeAutospacing="0" w:after="0" w:afterAutospacing="0" w:line="360" w:lineRule="auto"/>
        <w:ind w:firstLine="709"/>
        <w:jc w:val="both"/>
        <w:rPr>
          <w:sz w:val="28"/>
          <w:szCs w:val="28"/>
          <w:lang w:val="kk-KZ"/>
        </w:rPr>
      </w:pPr>
      <w:r w:rsidRPr="00A82E9E">
        <w:rPr>
          <w:sz w:val="28"/>
          <w:szCs w:val="28"/>
          <w:lang w:val="kk-KZ"/>
        </w:rPr>
        <w:t xml:space="preserve">Проблемалық оқыту ынталандырудың ерекше проблемалық  түріне негізделеді, сондықтан материалдық дидактикалық мазмұнының тиісті дәрежеде, яғни проблемалық жағдайдың тізбегі ретінде берілуін талап етеді. </w:t>
      </w:r>
    </w:p>
    <w:p w:rsidR="003122DC" w:rsidRPr="00A82E9E" w:rsidRDefault="003122DC" w:rsidP="00EB71CE">
      <w:pPr>
        <w:pStyle w:val="NormalWeb"/>
        <w:spacing w:before="0" w:beforeAutospacing="0" w:after="0" w:afterAutospacing="0" w:line="360" w:lineRule="auto"/>
        <w:ind w:firstLine="709"/>
        <w:jc w:val="both"/>
        <w:rPr>
          <w:sz w:val="28"/>
          <w:szCs w:val="28"/>
          <w:lang w:val="kk-KZ"/>
        </w:rPr>
      </w:pPr>
      <w:r w:rsidRPr="00A82E9E">
        <w:rPr>
          <w:sz w:val="28"/>
          <w:szCs w:val="28"/>
          <w:lang w:val="kk-KZ"/>
        </w:rPr>
        <w:t>Ғылыми білім логикасының түп-төркіні проблемалық жағдайлардың логикасы болып табылады. Проблемалық жағдайлар мазмұнның белгісіздігіне қарай, проблемалықтың деңгейіне қарай, ақпарат сәйкессіздігінің түріне қарай, басқа да әдістемелік ерекшеліктеріне қарай әртүрлі болуы мүмкін. Проблемалық  оқыту технологиясы – бұл  пробл</w:t>
      </w:r>
      <w:r>
        <w:rPr>
          <w:sz w:val="28"/>
          <w:szCs w:val="28"/>
          <w:lang w:val="kk-KZ"/>
        </w:rPr>
        <w:t>емалы жағдайларды, оқушылардың</w:t>
      </w:r>
      <w:r w:rsidRPr="00A82E9E">
        <w:rPr>
          <w:sz w:val="28"/>
          <w:szCs w:val="28"/>
          <w:lang w:val="kk-KZ"/>
        </w:rPr>
        <w:t xml:space="preserve">  белсенді танымдық қызметін ұйымдастыруға негізделген технология. Педагогикалық проблемалық жағдай белсенділікті оятатын әрекеттердің, таным обьектісінің жаңалығын, маңыздылығын, сұлулығын және басқа да ерекшеліктерін айқындайтын мұғалім сұрақтарының негізінде туындайды. Психологиялық – проблемалық жағдай жасаудың өзіндік жеке ерекшеліктері бар. Тым қиын не тым жеңі</w:t>
      </w:r>
      <w:r>
        <w:rPr>
          <w:sz w:val="28"/>
          <w:szCs w:val="28"/>
          <w:lang w:val="kk-KZ"/>
        </w:rPr>
        <w:t>л танымдық міндет оқушылардың</w:t>
      </w:r>
      <w:r w:rsidRPr="00A82E9E">
        <w:rPr>
          <w:sz w:val="28"/>
          <w:szCs w:val="28"/>
          <w:lang w:val="kk-KZ"/>
        </w:rPr>
        <w:t xml:space="preserve"> ойында проблемалық жағдай туғызбайды. </w:t>
      </w:r>
    </w:p>
    <w:p w:rsidR="003122DC" w:rsidRPr="00A82E9E" w:rsidRDefault="003122DC" w:rsidP="00EB71CE">
      <w:pPr>
        <w:pStyle w:val="NormalWeb"/>
        <w:spacing w:before="0" w:beforeAutospacing="0" w:after="0" w:afterAutospacing="0" w:line="360" w:lineRule="auto"/>
        <w:ind w:firstLine="709"/>
        <w:jc w:val="both"/>
        <w:rPr>
          <w:sz w:val="28"/>
          <w:szCs w:val="28"/>
          <w:lang w:val="kk-KZ"/>
        </w:rPr>
      </w:pPr>
      <w:r w:rsidRPr="00A82E9E">
        <w:rPr>
          <w:sz w:val="28"/>
          <w:szCs w:val="28"/>
          <w:lang w:val="kk-KZ"/>
        </w:rPr>
        <w:t>Проблемалық жағдайларды оқу үрдісінің барлық, яғни жаңа тақырыпты түсіндіру кезінде, жаңа сабақты бекіту, тексеру кезеңдерінде ойластыруға болады. Мұғалім проблемалық  жағдай (ситуация) туғызып, он</w:t>
      </w:r>
      <w:r>
        <w:rPr>
          <w:sz w:val="28"/>
          <w:szCs w:val="28"/>
          <w:lang w:val="kk-KZ"/>
        </w:rPr>
        <w:t>ың шешімін іздеуге оқушыларды</w:t>
      </w:r>
      <w:r w:rsidRPr="00A82E9E">
        <w:rPr>
          <w:sz w:val="28"/>
          <w:szCs w:val="28"/>
          <w:lang w:val="kk-KZ"/>
        </w:rPr>
        <w:t xml:space="preserve"> бағыттайды. Сөйтіп, бала өз оқуының субьектісіне айналады, соның нәтижесінде бала жаңа білім игер</w:t>
      </w:r>
      <w:r>
        <w:rPr>
          <w:sz w:val="28"/>
          <w:szCs w:val="28"/>
          <w:lang w:val="kk-KZ"/>
        </w:rPr>
        <w:t>іп, әрекет әдістерін меңгереді</w:t>
      </w:r>
      <w:r>
        <w:rPr>
          <w:color w:val="000000"/>
          <w:sz w:val="28"/>
          <w:szCs w:val="28"/>
          <w:lang w:val="kk-KZ"/>
        </w:rPr>
        <w:t>[3</w:t>
      </w:r>
      <w:r w:rsidRPr="00C33E62">
        <w:rPr>
          <w:color w:val="000000"/>
          <w:sz w:val="28"/>
          <w:szCs w:val="28"/>
          <w:lang w:val="kk-KZ"/>
        </w:rPr>
        <w:t>].</w:t>
      </w:r>
    </w:p>
    <w:p w:rsidR="003122DC" w:rsidRPr="00991792" w:rsidRDefault="003122DC" w:rsidP="00A82E9E">
      <w:pPr>
        <w:spacing w:line="360" w:lineRule="auto"/>
        <w:ind w:firstLine="709"/>
        <w:jc w:val="both"/>
        <w:rPr>
          <w:i/>
          <w:sz w:val="28"/>
          <w:szCs w:val="28"/>
          <w:lang w:val="kk-KZ"/>
        </w:rPr>
      </w:pPr>
      <w:r w:rsidRPr="00991792">
        <w:rPr>
          <w:i/>
          <w:sz w:val="28"/>
          <w:szCs w:val="28"/>
          <w:lang w:val="kk-KZ"/>
        </w:rPr>
        <w:t>Проблемалық ситуация</w:t>
      </w:r>
    </w:p>
    <w:p w:rsidR="003122DC" w:rsidRPr="00A82E9E" w:rsidRDefault="003122DC" w:rsidP="00A82E9E">
      <w:pPr>
        <w:spacing w:line="360" w:lineRule="auto"/>
        <w:ind w:firstLine="709"/>
        <w:jc w:val="both"/>
        <w:rPr>
          <w:sz w:val="28"/>
          <w:szCs w:val="28"/>
          <w:lang w:val="kk-KZ"/>
        </w:rPr>
      </w:pPr>
      <w:r w:rsidRPr="00A82E9E">
        <w:rPr>
          <w:sz w:val="28"/>
          <w:szCs w:val="28"/>
          <w:lang w:val="kk-KZ"/>
        </w:rPr>
        <w:t>Оқу іс-әрекеті процесінде оқу міндеті белгілі бір оқу ситуациясында беріледі. (Біздің түсіндіруімізде оқу ситуациясы тұтас білім беру процесінің бірлігі ретінде көрсетіледі). Оқу ситуациясы әріптестік немесе қақтығыстық болуы мүмкін. Егер де пәндік қақтығыс, яғни оқу пәніне қатысты түрлі позициялардың, қатынастардың, көзқарастардың тартысы тұлғааралық игеруге ықпал етсе, ал тұлғаралық қақтығыс, яғни адамд</w:t>
      </w:r>
      <w:r>
        <w:rPr>
          <w:sz w:val="28"/>
          <w:szCs w:val="28"/>
          <w:lang w:val="kk-KZ"/>
        </w:rPr>
        <w:t>ар, тұлғалар ретінде оқушылар</w:t>
      </w:r>
      <w:r w:rsidRPr="00A82E9E">
        <w:rPr>
          <w:sz w:val="28"/>
          <w:szCs w:val="28"/>
          <w:lang w:val="kk-KZ"/>
        </w:rPr>
        <w:t xml:space="preserve">  арасындағы қақтығыс оған кедергі келтіреді. </w:t>
      </w:r>
    </w:p>
    <w:p w:rsidR="003122DC" w:rsidRPr="00A82E9E" w:rsidRDefault="003122DC" w:rsidP="00A82E9E">
      <w:pPr>
        <w:spacing w:line="360" w:lineRule="auto"/>
        <w:ind w:firstLine="709"/>
        <w:jc w:val="both"/>
        <w:rPr>
          <w:sz w:val="28"/>
          <w:szCs w:val="28"/>
          <w:lang w:val="kk-KZ"/>
        </w:rPr>
      </w:pPr>
      <w:r w:rsidRPr="00A82E9E">
        <w:rPr>
          <w:sz w:val="28"/>
          <w:szCs w:val="28"/>
          <w:lang w:val="kk-KZ"/>
        </w:rPr>
        <w:t xml:space="preserve">Мазмұны бойынша  оқу ситуациясы бейтарап немесе проблемалық болуы мүмкін. Ситуациялардың осы екі түрі де оқытуда көрсетілген, бірақ екіншісінің ұйымдасуы мұғалімнен (оқытушыдан) үлкен күш жігерді талап етеді, сондықтан да олар оқыту мәселендендірудің бүкіл маңыздылығын саналы түсінген кезде, проблемалық ситуациялар бейтараптарға қарағанда оқу процесінде неғұрлым сирек кездеседі. Проблемалық ситуацияны тудыру проблеманың (міндеттің), яғни жаңа мен белгілінің (берілген) ара қатынасының, </w:t>
      </w:r>
      <w:r>
        <w:rPr>
          <w:sz w:val="28"/>
          <w:szCs w:val="28"/>
          <w:lang w:val="kk-KZ"/>
        </w:rPr>
        <w:t>оқушының</w:t>
      </w:r>
      <w:r w:rsidRPr="00A82E9E">
        <w:rPr>
          <w:sz w:val="28"/>
          <w:szCs w:val="28"/>
          <w:lang w:val="kk-KZ"/>
        </w:rPr>
        <w:t xml:space="preserve">  оқу-танымдық қажеттілігінің және оның осы міндетті орындауға қабілетінің (мүмкіндігінің) болуын ұйғарады (В. Оконь, А.М. Матюшкин, А.В. Брушлинский, М.И. Махмутов және т.б.). Мұғалімнің алдында (оқытушының) </w:t>
      </w:r>
      <w:r>
        <w:rPr>
          <w:sz w:val="28"/>
          <w:szCs w:val="28"/>
          <w:lang w:val="kk-KZ"/>
        </w:rPr>
        <w:t>оқушының</w:t>
      </w:r>
      <w:r w:rsidRPr="00A82E9E">
        <w:rPr>
          <w:sz w:val="28"/>
          <w:szCs w:val="28"/>
          <w:lang w:val="kk-KZ"/>
        </w:rPr>
        <w:t xml:space="preserve"> мүмкіндіктеріне сай қарама-қайшылықтарға толы, біртіндеп субъективтіге айналатын объективті проблемалық ситуацияны ұйымдастырып, кейбір шешілуі керек проблема түрінде беру міндеті тұрады. </w:t>
      </w:r>
    </w:p>
    <w:p w:rsidR="003122DC" w:rsidRPr="00A82E9E" w:rsidRDefault="003122DC" w:rsidP="00A82E9E">
      <w:pPr>
        <w:spacing w:line="360" w:lineRule="auto"/>
        <w:ind w:firstLine="709"/>
        <w:jc w:val="both"/>
        <w:rPr>
          <w:sz w:val="28"/>
          <w:szCs w:val="28"/>
          <w:lang w:val="kk-KZ"/>
        </w:rPr>
      </w:pPr>
      <w:r w:rsidRPr="00A82E9E">
        <w:rPr>
          <w:sz w:val="28"/>
          <w:szCs w:val="28"/>
          <w:lang w:val="kk-KZ"/>
        </w:rPr>
        <w:t xml:space="preserve">Проблемалық ситуацияны қалыптастыру едәуір педагогикалық қиындықты көрсетеді. Осы қиындық себептерін толығырақ қарастырайық. Ең алдымен, М.И. Махмутов берген проблемалық оқытудың жалпы дидактикалық анықтамасын еске салайық: </w:t>
      </w:r>
      <w:r w:rsidRPr="00A82E9E">
        <w:rPr>
          <w:i/>
          <w:sz w:val="28"/>
          <w:szCs w:val="28"/>
          <w:lang w:val="kk-KZ"/>
        </w:rPr>
        <w:t>«...бұл дамыта оқыту түрі, мұнда  оқушының дербес жүйелік ізденуші іс-әрекеті мен олардың дайын ғылыми қорытындыларды игеруімен үйлеседі,  ал әдістер жүйесі болса мақсатты ұйғару  мен проблемалық принципін есепке ала отырып құрылған; оқыту мен оқудың өзара әрекеттесу процесі шәкірттердің ғылыми ... дүниетанымын, олардың танымдық дербестігін, оқуға деген тұрақты мотивтерінің қалыптасуына және де оларда проблемалық ситуациялар жүйесімен детерминациаланған іс-әркет тәсілдері мен ғылыми түсініктерді игеру барысындағы ақыл-ой қабілеттерінің (шығармашылық қабілеттерді қоса) қалыптасуына бағытталған»</w:t>
      </w:r>
      <w:r w:rsidRPr="00A82E9E">
        <w:rPr>
          <w:sz w:val="28"/>
          <w:szCs w:val="28"/>
          <w:lang w:val="kk-KZ"/>
        </w:rPr>
        <w:t xml:space="preserve"> . Психологиялық проблемалық ситуация адамның алдында шешілуі қажет проблемалардың, міндеттердің пайда болуын білдіреді. П.П. Блонскиий мен С.Л. Рубинштейн бойынша, белгілі бір проблемалық ситуацияларда адамның ойлауы пайда болады. </w:t>
      </w:r>
      <w:r w:rsidRPr="00A82E9E">
        <w:rPr>
          <w:i/>
          <w:sz w:val="28"/>
          <w:szCs w:val="28"/>
          <w:lang w:val="kk-KZ"/>
        </w:rPr>
        <w:t>«Проблеманы қоюдың өзі көбінесе үлкен және күрделі ақыл-ой жұмысын талап ететін ойлау әрекеті болып табылады»</w:t>
      </w:r>
      <w:r w:rsidRPr="00C33E62">
        <w:rPr>
          <w:color w:val="000000"/>
          <w:sz w:val="28"/>
          <w:szCs w:val="28"/>
          <w:lang w:val="kk-KZ"/>
        </w:rPr>
        <w:t>[4].</w:t>
      </w:r>
    </w:p>
    <w:p w:rsidR="003122DC" w:rsidRPr="00A82E9E" w:rsidRDefault="003122DC" w:rsidP="00A82E9E">
      <w:pPr>
        <w:spacing w:line="360" w:lineRule="auto"/>
        <w:ind w:firstLine="709"/>
        <w:jc w:val="both"/>
        <w:rPr>
          <w:sz w:val="28"/>
          <w:szCs w:val="28"/>
          <w:lang w:val="kk-KZ"/>
        </w:rPr>
      </w:pPr>
      <w:r w:rsidRPr="00A82E9E">
        <w:rPr>
          <w:sz w:val="28"/>
          <w:szCs w:val="28"/>
          <w:lang w:val="kk-KZ"/>
        </w:rPr>
        <w:t xml:space="preserve">А.М. Матюшкин көрсеткендей, проблемалық ситуация, субъект пен іс-әрекет шарттары арасындағы қатынасты анықтайды, өйткені онда белгісіздік және іздестіру ашылады. Тағы да атап өтейік, проблемалық ситуацияны қалыптастыру мен шешу үшін үш шарт қажет: 1) субъекттің танымдық қажеттілігі; 2) берілген деректер мен іздестіру арақатынасы; 3) орындаудың белгілі бір физикалық, интеллектуалдық, операциялық мүмкіндіктері. Басқаша айтқанда, субъект интеллектуалдық қиындықтар жүйесіне қойылуы тиіс және де одан шығуды өзі табу керек. Әдетте, проблемалық ситуация оқушыға «неге?», «қалай?» деген сұрақтар формасында беріледі. Бірақ адам үшін жаңа міндетті орындауда интеллектуалдық жұмысты талап ететін сұрақ қана проблемалық бола алатынын есепке алу керек. «Қанша?», «қайда?» тәрізді сұрақтар адам білетін, оның есінде сақталған нәрселерді қайта жаңғыртуға ғана бағдарланған және де оған жауап беру арнайы пайымдауды, шешімді талап етпейді. </w:t>
      </w:r>
    </w:p>
    <w:p w:rsidR="003122DC" w:rsidRPr="00A82E9E" w:rsidRDefault="003122DC" w:rsidP="00A82E9E">
      <w:pPr>
        <w:spacing w:line="360" w:lineRule="auto"/>
        <w:ind w:firstLine="709"/>
        <w:jc w:val="both"/>
        <w:rPr>
          <w:sz w:val="28"/>
          <w:szCs w:val="28"/>
          <w:lang w:val="kk-KZ"/>
        </w:rPr>
      </w:pPr>
      <w:r w:rsidRPr="00A82E9E">
        <w:rPr>
          <w:sz w:val="28"/>
          <w:szCs w:val="28"/>
          <w:lang w:val="kk-KZ"/>
        </w:rPr>
        <w:t>Проблемалық ситуация проблемалық дәрежесі бойынша ажыратылады (ертеде көрсетілген проблемалық оқыту теориясынының сипаттамасын қараңыз). Проблемалықтың ең жоғарғы дәрежесі адам проблеманы өзі қалыптастыратын, оның шешімін өзі табатын, осы шешімнің дұрыстығын өзі қадағалайтын ситуация – оқу</w:t>
      </w:r>
      <w:r>
        <w:rPr>
          <w:sz w:val="28"/>
          <w:szCs w:val="28"/>
          <w:lang w:val="kk-KZ"/>
        </w:rPr>
        <w:t xml:space="preserve"> ситуациясына ғана тән. Оқушы</w:t>
      </w:r>
      <w:r w:rsidRPr="00A82E9E">
        <w:rPr>
          <w:sz w:val="28"/>
          <w:szCs w:val="28"/>
          <w:lang w:val="kk-KZ"/>
        </w:rPr>
        <w:t xml:space="preserve"> осы процестің тек үшінші компонентін, яғни  шешімді ғана жүзеге асырған жағдайда проблема неғұрлым төмен дәрежеде көрінген. Қалғанының барлығын педагог дайындайды, жасайды. Проблемалылық деңгейін анықтауға басқа позициядан да қарайды, мысалы міндетті орындау өнімділігінің өлшемі, әріптестік және т.б.  Оқу процесін ұйымдастыруда педагог міндеттерді орындауда ұйғарылған  қиындықтардың кезектілігін жасау керек екені айқын. </w:t>
      </w:r>
    </w:p>
    <w:p w:rsidR="003122DC" w:rsidRPr="00A82E9E" w:rsidRDefault="003122DC" w:rsidP="00A82E9E">
      <w:pPr>
        <w:spacing w:line="360" w:lineRule="auto"/>
        <w:ind w:firstLine="709"/>
        <w:jc w:val="both"/>
        <w:rPr>
          <w:i/>
          <w:sz w:val="28"/>
          <w:szCs w:val="28"/>
          <w:lang w:val="kk-KZ"/>
        </w:rPr>
      </w:pPr>
      <w:r w:rsidRPr="00A82E9E">
        <w:rPr>
          <w:sz w:val="28"/>
          <w:szCs w:val="28"/>
          <w:lang w:val="kk-KZ"/>
        </w:rPr>
        <w:t>Проблемалық міндеттің басқаларынан айырмашылығын белгілей  отырып, А.М. Матюшкин былай деп көрсетеді «</w:t>
      </w:r>
      <w:r w:rsidRPr="00A82E9E">
        <w:rPr>
          <w:i/>
          <w:sz w:val="28"/>
          <w:szCs w:val="28"/>
          <w:lang w:val="kk-KZ"/>
        </w:rPr>
        <w:t xml:space="preserve">жәй ғана қандай да бір ситуацияның, яғни міндет шарттарын құрайтын берілгендердің  сипаттамасын қамтитын жағдайдың суреттемесі және осы шарттар негізінде ашылуы тиіс белгісіздерді көрсету беріліп қоймайды. Проблемалық міндетте субъекттің өзі міндет ситуациясына араласады». </w:t>
      </w:r>
      <w:r w:rsidRPr="00A82E9E">
        <w:rPr>
          <w:sz w:val="28"/>
          <w:szCs w:val="28"/>
          <w:lang w:val="kk-KZ"/>
        </w:rPr>
        <w:t xml:space="preserve">Бұл жерде </w:t>
      </w:r>
      <w:r w:rsidRPr="00A82E9E">
        <w:rPr>
          <w:i/>
          <w:sz w:val="28"/>
          <w:szCs w:val="28"/>
          <w:lang w:val="kk-KZ"/>
        </w:rPr>
        <w:t>«проблемалық ситуацияның пайда болуының негізгі шарты- адамның жаңа қатынасты, әрекеттің қасиеті мен тәсілін ашуға де</w:t>
      </w:r>
      <w:r>
        <w:rPr>
          <w:i/>
          <w:sz w:val="28"/>
          <w:szCs w:val="28"/>
          <w:lang w:val="kk-KZ"/>
        </w:rPr>
        <w:t>ген қажеттілігі болып табылады»</w:t>
      </w:r>
      <w:r w:rsidRPr="00C33E62">
        <w:rPr>
          <w:color w:val="000000"/>
          <w:sz w:val="28"/>
          <w:szCs w:val="28"/>
          <w:lang w:val="kk-KZ"/>
        </w:rPr>
        <w:t>[4].</w:t>
      </w:r>
    </w:p>
    <w:p w:rsidR="003122DC" w:rsidRPr="00A82E9E" w:rsidRDefault="003122DC" w:rsidP="00A82E9E">
      <w:pPr>
        <w:spacing w:line="360" w:lineRule="auto"/>
        <w:ind w:firstLine="709"/>
        <w:jc w:val="both"/>
        <w:rPr>
          <w:sz w:val="28"/>
          <w:szCs w:val="28"/>
          <w:lang w:val="kk-KZ"/>
        </w:rPr>
      </w:pPr>
      <w:r w:rsidRPr="00A82E9E">
        <w:rPr>
          <w:sz w:val="28"/>
          <w:szCs w:val="28"/>
          <w:lang w:val="kk-KZ"/>
        </w:rPr>
        <w:t>Оқудың  проблемалық ситуациясын  жасау студентке  оқу міндетін берудің алғышарты мен формасы. Бар оқу іс-әрекеті мұғалімнің проблемалық ситуацияны және кезект</w:t>
      </w:r>
      <w:r>
        <w:rPr>
          <w:sz w:val="28"/>
          <w:szCs w:val="28"/>
          <w:lang w:val="kk-KZ"/>
        </w:rPr>
        <w:t>еп беруінде және оны оқушының</w:t>
      </w:r>
      <w:r w:rsidRPr="00A82E9E">
        <w:rPr>
          <w:sz w:val="28"/>
          <w:szCs w:val="28"/>
          <w:lang w:val="kk-KZ"/>
        </w:rPr>
        <w:t xml:space="preserve"> оқу әрекеті арқылы тапсырманы орындау жолымен «шешуінде» жатыр. Іс жүзінде орын алатын оқу іс-әрекеті белгілі бір оқу ситуацияларында берілген және белгілі бір оқу әрекеттерін ұйғаратын оқу міндеттерінің жүйесі ретінде болуы тиіс. Атап өтетін жайт, «міндеттер» түсінігі «проблемалық ситуация» түсінігімен қатар заңсызқолданып отыр. Осы екі түсінікті нақты ажырата білу керек: проблемалық ситуация дегеніміз іс-әрекет барысында адам қандай да бір белгісіз, түсініксіз нәрсеге жолығады, яғни пайда болған проблема белгілі бір адамнан алдымен ақыл-ойлық, ал соңынан мүмкін практикалық күш жұмсауды талап ететін объективті жағдайдан туындайды. Адамның іс-әрекетіне ойлау «қосылған» кезде проблемалық ситуация міндетке айналады – «</w:t>
      </w:r>
      <w:r w:rsidRPr="00A82E9E">
        <w:rPr>
          <w:i/>
          <w:sz w:val="28"/>
          <w:szCs w:val="28"/>
          <w:lang w:val="kk-KZ"/>
        </w:rPr>
        <w:t>міндет кез-келген түрдегі проблемалық ситуациядан туындайды, және де онымен тығыз байланысты, бірақ одан біршама ажыратылады».</w:t>
      </w:r>
      <w:r w:rsidRPr="00A82E9E">
        <w:rPr>
          <w:sz w:val="28"/>
          <w:szCs w:val="28"/>
          <w:lang w:val="kk-KZ"/>
        </w:rPr>
        <w:t xml:space="preserve"> Міндет талдау нәтижесінде проблемалық ситуацияның салдары ретінде пайда болады (белгілі бір себептерге байланысты субъект проблемалық ситуацияны қабылдамаған кезде, ол міндетке айналмайды). Басқаша айтқанда, міндет оны орындаушы субъект қабылдаған «проблемалық ситуация моделі» (Л.М. </w:t>
      </w:r>
      <w:r>
        <w:rPr>
          <w:sz w:val="28"/>
          <w:szCs w:val="28"/>
          <w:lang w:val="kk-KZ"/>
        </w:rPr>
        <w:t>Фридман) ретінде қарастырылады</w:t>
      </w:r>
      <w:r>
        <w:rPr>
          <w:color w:val="000000"/>
          <w:sz w:val="28"/>
          <w:szCs w:val="28"/>
          <w:lang w:val="kk-KZ"/>
        </w:rPr>
        <w:t>[5</w:t>
      </w:r>
      <w:r w:rsidRPr="00C33E62">
        <w:rPr>
          <w:color w:val="000000"/>
          <w:sz w:val="28"/>
          <w:szCs w:val="28"/>
          <w:lang w:val="kk-KZ"/>
        </w:rPr>
        <w:t>].</w:t>
      </w:r>
    </w:p>
    <w:p w:rsidR="003122DC" w:rsidRPr="00991792" w:rsidRDefault="003122DC" w:rsidP="00A82E9E">
      <w:pPr>
        <w:spacing w:line="360" w:lineRule="auto"/>
        <w:ind w:firstLine="709"/>
        <w:jc w:val="both"/>
        <w:rPr>
          <w:i/>
          <w:sz w:val="28"/>
          <w:szCs w:val="28"/>
          <w:lang w:val="kk-KZ"/>
        </w:rPr>
      </w:pPr>
      <w:r w:rsidRPr="00991792">
        <w:rPr>
          <w:i/>
          <w:sz w:val="28"/>
          <w:szCs w:val="28"/>
          <w:lang w:val="kk-KZ"/>
        </w:rPr>
        <w:t>Проблемалық  ситуациядағы міндеттерді орындау кезеңдері</w:t>
      </w:r>
    </w:p>
    <w:p w:rsidR="003122DC" w:rsidRPr="00A82E9E" w:rsidRDefault="003122DC" w:rsidP="00A82E9E">
      <w:pPr>
        <w:spacing w:line="360" w:lineRule="auto"/>
        <w:ind w:firstLine="709"/>
        <w:jc w:val="both"/>
        <w:rPr>
          <w:sz w:val="28"/>
          <w:szCs w:val="28"/>
          <w:lang w:val="kk-KZ"/>
        </w:rPr>
      </w:pPr>
      <w:r w:rsidRPr="00991792">
        <w:rPr>
          <w:sz w:val="28"/>
          <w:szCs w:val="28"/>
          <w:lang w:val="kk-KZ"/>
        </w:rPr>
        <w:t>Оқу проблемалық</w:t>
      </w:r>
      <w:r w:rsidRPr="00A82E9E">
        <w:rPr>
          <w:sz w:val="28"/>
          <w:szCs w:val="28"/>
          <w:lang w:val="kk-KZ"/>
        </w:rPr>
        <w:t xml:space="preserve"> жағдайындағы міндеттерді орындау бірнеше кезеңдерді ұйғарады. </w:t>
      </w:r>
      <w:r w:rsidRPr="00A82E9E">
        <w:rPr>
          <w:i/>
          <w:sz w:val="28"/>
          <w:szCs w:val="28"/>
          <w:lang w:val="kk-KZ"/>
        </w:rPr>
        <w:t xml:space="preserve">Бірінші кезең – </w:t>
      </w:r>
      <w:r w:rsidRPr="00A82E9E">
        <w:rPr>
          <w:sz w:val="28"/>
          <w:szCs w:val="28"/>
          <w:lang w:val="kk-KZ"/>
        </w:rPr>
        <w:t xml:space="preserve">дайын түрде оқытушы тұжырымдаған немесе үйренушілердің өзі анықтаған міндетті түсіну. Соңғысы - міндет проблемалықтың қай деңгейінде орналасуына және үйренушінің оны шеше алу қабілетіне байланысты. </w:t>
      </w:r>
    </w:p>
    <w:p w:rsidR="003122DC" w:rsidRPr="00A82E9E" w:rsidRDefault="003122DC" w:rsidP="00A82E9E">
      <w:pPr>
        <w:spacing w:line="360" w:lineRule="auto"/>
        <w:ind w:firstLine="709"/>
        <w:jc w:val="both"/>
        <w:rPr>
          <w:sz w:val="28"/>
          <w:szCs w:val="28"/>
          <w:lang w:val="kk-KZ"/>
        </w:rPr>
      </w:pPr>
      <w:r w:rsidRPr="00A82E9E">
        <w:rPr>
          <w:i/>
          <w:sz w:val="28"/>
          <w:szCs w:val="28"/>
          <w:lang w:val="kk-KZ"/>
        </w:rPr>
        <w:t xml:space="preserve">Екінші кезең – </w:t>
      </w:r>
      <w:r w:rsidRPr="00A82E9E">
        <w:rPr>
          <w:sz w:val="28"/>
          <w:szCs w:val="28"/>
          <w:lang w:val="kk-KZ"/>
        </w:rPr>
        <w:t xml:space="preserve">үйренушінің міндетті «қабылдауы», үйренуші үшін ол тұлғалық мәнді болып, өзі үшін орындалуы тиіс, тек содан кейін ғана түсініліп және шешімге алынуы тиіс. </w:t>
      </w:r>
    </w:p>
    <w:p w:rsidR="003122DC" w:rsidRDefault="003122DC" w:rsidP="00A82E9E">
      <w:pPr>
        <w:spacing w:line="360" w:lineRule="auto"/>
        <w:ind w:firstLine="709"/>
        <w:jc w:val="both"/>
        <w:rPr>
          <w:sz w:val="28"/>
          <w:szCs w:val="28"/>
          <w:lang w:val="kk-KZ"/>
        </w:rPr>
      </w:pPr>
      <w:r w:rsidRPr="00A82E9E">
        <w:rPr>
          <w:i/>
          <w:sz w:val="28"/>
          <w:szCs w:val="28"/>
          <w:lang w:val="kk-KZ"/>
        </w:rPr>
        <w:t xml:space="preserve">Үшінші кезең </w:t>
      </w:r>
      <w:r w:rsidRPr="00A82E9E">
        <w:rPr>
          <w:sz w:val="28"/>
          <w:szCs w:val="28"/>
          <w:lang w:val="kk-KZ"/>
        </w:rPr>
        <w:t>міндетті орындау эмоционалдық уайым (өкініш пен өзіне риза болмаудан көрі қанағаттану дұрыс) және өз міндетін қою мен орындау тілегін тудыруы тиіс. Міндетті дұрыс түсіну үшін тапсырманы тұжырымдаудың рөлін атап өту маңызды. Егерде міндет «талдаңыз», «себебін түсіндіріңіз», «сіздің ойыңызша себебі неде» деген тапсырмалар формасында тұжырымдал</w:t>
      </w:r>
      <w:r>
        <w:rPr>
          <w:sz w:val="28"/>
          <w:szCs w:val="28"/>
          <w:lang w:val="kk-KZ"/>
        </w:rPr>
        <w:t>ған болса, онда оқушы жасырын, п</w:t>
      </w:r>
      <w:r w:rsidRPr="00A82E9E">
        <w:rPr>
          <w:sz w:val="28"/>
          <w:szCs w:val="28"/>
          <w:lang w:val="kk-KZ"/>
        </w:rPr>
        <w:t xml:space="preserve">атентті байланыстарды анықтайды, міндетті орындаудың белгілі бір логикалық бірізділігін іздейді. Егерде тапсырма «сипаттаңыз», «айтып беріңіз» формасында берілсе, онда студент міндетті түсіну мен қабылдау үшін, орындау үшін қажетті эксплициттік берілгенді мазмұндаумен шектеледі (К. Дункер, С.Л. Рубинштейн, А.Н. Леонтьев, Н.С. Мансуров). В.А. Малахова жүргізген зерттеулерде көрсетілгендей, «түсіндіріңіз» және «сипаттаңыз» сияқты міндет формалары іс жүзінде баланың ойлауы мен оның сөздік білдіруін белгілі бір жолмен бағыттайтын түрлі міндеттер болып табылады. Сонымен қатар, түрлі жас топтарында тапсырманың императивті және императивті емес формаларының әсері біршама түрліше болып келеді. </w:t>
      </w:r>
    </w:p>
    <w:p w:rsidR="003122DC" w:rsidRDefault="003122DC" w:rsidP="00A82E9E">
      <w:pPr>
        <w:spacing w:line="360" w:lineRule="auto"/>
        <w:ind w:firstLine="709"/>
        <w:jc w:val="both"/>
        <w:rPr>
          <w:sz w:val="28"/>
          <w:szCs w:val="28"/>
          <w:lang w:val="kk-KZ"/>
        </w:rPr>
      </w:pPr>
    </w:p>
    <w:p w:rsidR="003122DC" w:rsidRPr="00CC06F9" w:rsidRDefault="003122DC" w:rsidP="00A82E9E">
      <w:pPr>
        <w:spacing w:line="360" w:lineRule="auto"/>
        <w:ind w:firstLine="709"/>
        <w:jc w:val="both"/>
        <w:rPr>
          <w:b/>
          <w:sz w:val="28"/>
          <w:szCs w:val="28"/>
          <w:lang w:val="kk-KZ"/>
        </w:rPr>
      </w:pPr>
      <w:r w:rsidRPr="00CC06F9">
        <w:rPr>
          <w:b/>
          <w:sz w:val="28"/>
          <w:szCs w:val="28"/>
          <w:lang w:val="kk-KZ"/>
        </w:rPr>
        <w:t>Әдебиеттер тізімі:</w:t>
      </w:r>
    </w:p>
    <w:p w:rsidR="003122DC" w:rsidRPr="00A82E9E" w:rsidRDefault="003122DC" w:rsidP="00A82E9E">
      <w:pPr>
        <w:numPr>
          <w:ilvl w:val="0"/>
          <w:numId w:val="3"/>
        </w:numPr>
        <w:spacing w:line="360" w:lineRule="auto"/>
        <w:ind w:left="357" w:hanging="357"/>
        <w:rPr>
          <w:sz w:val="28"/>
          <w:szCs w:val="28"/>
          <w:lang w:val="kk-KZ"/>
        </w:rPr>
      </w:pPr>
      <w:r w:rsidRPr="00A82E9E">
        <w:rPr>
          <w:sz w:val="28"/>
          <w:szCs w:val="28"/>
          <w:lang w:val="kk-KZ"/>
        </w:rPr>
        <w:t>Петровский А.В. Популярные беседы о психологии. –М., 1983</w:t>
      </w:r>
    </w:p>
    <w:p w:rsidR="003122DC" w:rsidRPr="00A82E9E" w:rsidRDefault="003122DC" w:rsidP="00A82E9E">
      <w:pPr>
        <w:numPr>
          <w:ilvl w:val="0"/>
          <w:numId w:val="3"/>
        </w:numPr>
        <w:spacing w:line="360" w:lineRule="auto"/>
        <w:ind w:left="357" w:hanging="357"/>
        <w:rPr>
          <w:sz w:val="28"/>
          <w:szCs w:val="28"/>
          <w:lang w:val="kk-KZ"/>
        </w:rPr>
      </w:pPr>
      <w:r w:rsidRPr="00A82E9E">
        <w:rPr>
          <w:sz w:val="28"/>
          <w:szCs w:val="28"/>
          <w:lang w:val="kk-KZ"/>
        </w:rPr>
        <w:t>Ляудис В.Я. Методика преподавания психологии. – М., 2000</w:t>
      </w:r>
    </w:p>
    <w:p w:rsidR="003122DC" w:rsidRPr="00A82E9E" w:rsidRDefault="003122DC" w:rsidP="00A82E9E">
      <w:pPr>
        <w:numPr>
          <w:ilvl w:val="0"/>
          <w:numId w:val="3"/>
        </w:numPr>
        <w:spacing w:line="360" w:lineRule="auto"/>
        <w:ind w:left="357" w:hanging="357"/>
        <w:rPr>
          <w:sz w:val="28"/>
          <w:szCs w:val="28"/>
          <w:lang w:val="kk-KZ"/>
        </w:rPr>
      </w:pPr>
      <w:r w:rsidRPr="00A82E9E">
        <w:rPr>
          <w:sz w:val="28"/>
          <w:szCs w:val="28"/>
          <w:lang w:val="kk-KZ"/>
        </w:rPr>
        <w:t>Матюшкин А.М. Проблемные ситуации в мышлении и обучении. – М., 1972</w:t>
      </w:r>
    </w:p>
    <w:p w:rsidR="003122DC" w:rsidRPr="00A82E9E" w:rsidRDefault="003122DC" w:rsidP="00A82E9E">
      <w:pPr>
        <w:numPr>
          <w:ilvl w:val="0"/>
          <w:numId w:val="3"/>
        </w:numPr>
        <w:spacing w:line="360" w:lineRule="auto"/>
        <w:ind w:left="357" w:hanging="357"/>
        <w:rPr>
          <w:sz w:val="28"/>
          <w:szCs w:val="28"/>
          <w:lang w:val="kk-KZ"/>
        </w:rPr>
      </w:pPr>
      <w:r w:rsidRPr="00A82E9E">
        <w:rPr>
          <w:sz w:val="28"/>
          <w:szCs w:val="28"/>
          <w:lang w:val="kk-KZ"/>
        </w:rPr>
        <w:t xml:space="preserve">  Джакупов С.М. Психология познавательной деятельности. –А., 1992  </w:t>
      </w:r>
    </w:p>
    <w:p w:rsidR="003122DC" w:rsidRPr="00A82E9E" w:rsidRDefault="003122DC" w:rsidP="00A82E9E">
      <w:pPr>
        <w:numPr>
          <w:ilvl w:val="0"/>
          <w:numId w:val="3"/>
        </w:numPr>
        <w:spacing w:line="360" w:lineRule="auto"/>
        <w:ind w:left="357" w:hanging="357"/>
        <w:rPr>
          <w:sz w:val="28"/>
          <w:szCs w:val="28"/>
          <w:lang w:val="kk-KZ"/>
        </w:rPr>
      </w:pPr>
      <w:r w:rsidRPr="00A82E9E">
        <w:rPr>
          <w:sz w:val="28"/>
          <w:szCs w:val="28"/>
          <w:lang w:val="kk-KZ"/>
        </w:rPr>
        <w:t>Панибратцева З.М.  Методика преподавания психологии. – М., 1971</w:t>
      </w:r>
    </w:p>
    <w:p w:rsidR="003122DC" w:rsidRPr="00A82E9E" w:rsidRDefault="003122DC" w:rsidP="00A82E9E">
      <w:pPr>
        <w:numPr>
          <w:ilvl w:val="0"/>
          <w:numId w:val="3"/>
        </w:numPr>
        <w:spacing w:line="360" w:lineRule="auto"/>
        <w:ind w:left="357" w:hanging="357"/>
        <w:rPr>
          <w:sz w:val="28"/>
          <w:szCs w:val="28"/>
          <w:lang w:val="kk-KZ"/>
        </w:rPr>
      </w:pPr>
      <w:r w:rsidRPr="00A82E9E">
        <w:rPr>
          <w:sz w:val="28"/>
          <w:szCs w:val="28"/>
          <w:lang w:val="kk-KZ"/>
        </w:rPr>
        <w:t xml:space="preserve">Гамезо М.И., Домашенко И.А. Атлас по психологии. –М., 1996                       </w:t>
      </w:r>
    </w:p>
    <w:p w:rsidR="003122DC" w:rsidRPr="00A82E9E" w:rsidRDefault="003122DC" w:rsidP="00A82E9E">
      <w:pPr>
        <w:spacing w:line="360" w:lineRule="auto"/>
        <w:rPr>
          <w:sz w:val="28"/>
          <w:szCs w:val="28"/>
          <w:lang w:val="kk-KZ"/>
        </w:rPr>
      </w:pPr>
    </w:p>
    <w:sectPr w:rsidR="003122DC" w:rsidRPr="00A82E9E" w:rsidSect="00EB71CE">
      <w:pgSz w:w="11906" w:h="16838"/>
      <w:pgMar w:top="1134" w:right="991"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41973"/>
    <w:multiLevelType w:val="hybridMultilevel"/>
    <w:tmpl w:val="3306D9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65C6BF7"/>
    <w:multiLevelType w:val="hybridMultilevel"/>
    <w:tmpl w:val="819825D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59E77C0"/>
    <w:multiLevelType w:val="hybridMultilevel"/>
    <w:tmpl w:val="ABB6FD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F4C5E46"/>
    <w:multiLevelType w:val="hybridMultilevel"/>
    <w:tmpl w:val="F3802C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0A7D"/>
    <w:rsid w:val="00072FC1"/>
    <w:rsid w:val="001E5188"/>
    <w:rsid w:val="003122DC"/>
    <w:rsid w:val="00850A7D"/>
    <w:rsid w:val="00991792"/>
    <w:rsid w:val="00A82E9E"/>
    <w:rsid w:val="00B243B5"/>
    <w:rsid w:val="00C33E62"/>
    <w:rsid w:val="00C67A6D"/>
    <w:rsid w:val="00CC06F9"/>
    <w:rsid w:val="00D64DA3"/>
    <w:rsid w:val="00D87FA6"/>
    <w:rsid w:val="00EB71CE"/>
    <w:rsid w:val="00F603B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A7D"/>
    <w:rPr>
      <w:rFonts w:ascii="Times New Roman" w:eastAsia="Times New Roman" w:hAnsi="Times New Roman"/>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50A7D"/>
    <w:pPr>
      <w:ind w:left="720"/>
      <w:contextualSpacing/>
    </w:pPr>
  </w:style>
  <w:style w:type="paragraph" w:styleId="NormalWeb">
    <w:name w:val="Normal (Web)"/>
    <w:basedOn w:val="Normal"/>
    <w:uiPriority w:val="99"/>
    <w:rsid w:val="00850A7D"/>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7</Pages>
  <Words>7891</Words>
  <Characters>4498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dcterms:created xsi:type="dcterms:W3CDTF">2015-03-09T23:40:00Z</dcterms:created>
  <dcterms:modified xsi:type="dcterms:W3CDTF">2015-03-22T18:20:00Z</dcterms:modified>
</cp:coreProperties>
</file>