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CC3" w:rsidRPr="005E506C" w:rsidRDefault="00FB0CC3" w:rsidP="00560DFA">
      <w:pPr>
        <w:spacing w:after="0" w:line="360" w:lineRule="auto"/>
        <w:jc w:val="right"/>
        <w:rPr>
          <w:rFonts w:ascii="Times New Roman" w:hAnsi="Times New Roman"/>
          <w:b/>
          <w:sz w:val="28"/>
          <w:szCs w:val="28"/>
          <w:lang w:val="uk-UA"/>
        </w:rPr>
      </w:pPr>
      <w:r>
        <w:rPr>
          <w:rFonts w:ascii="Times New Roman" w:hAnsi="Times New Roman"/>
          <w:b/>
          <w:sz w:val="28"/>
          <w:szCs w:val="28"/>
        </w:rPr>
        <w:t>И.</w:t>
      </w:r>
      <w:r>
        <w:rPr>
          <w:rFonts w:ascii="Times New Roman" w:hAnsi="Times New Roman"/>
          <w:b/>
          <w:sz w:val="28"/>
          <w:szCs w:val="28"/>
          <w:lang w:val="uk-UA"/>
        </w:rPr>
        <w:t xml:space="preserve"> </w:t>
      </w:r>
      <w:r>
        <w:rPr>
          <w:rFonts w:ascii="Times New Roman" w:hAnsi="Times New Roman"/>
          <w:b/>
          <w:sz w:val="28"/>
          <w:szCs w:val="28"/>
        </w:rPr>
        <w:t>Жураев, Х.</w:t>
      </w:r>
      <w:r>
        <w:rPr>
          <w:rFonts w:ascii="Times New Roman" w:hAnsi="Times New Roman"/>
          <w:b/>
          <w:sz w:val="28"/>
          <w:szCs w:val="28"/>
          <w:lang w:val="uk-UA"/>
        </w:rPr>
        <w:t xml:space="preserve"> </w:t>
      </w:r>
      <w:r>
        <w:rPr>
          <w:rFonts w:ascii="Times New Roman" w:hAnsi="Times New Roman"/>
          <w:b/>
          <w:sz w:val="28"/>
          <w:szCs w:val="28"/>
        </w:rPr>
        <w:t>Зуннунова</w:t>
      </w:r>
    </w:p>
    <w:p w:rsidR="00FB0CC3" w:rsidRDefault="00FB0CC3" w:rsidP="00560DFA">
      <w:pPr>
        <w:spacing w:after="0" w:line="360" w:lineRule="auto"/>
        <w:jc w:val="right"/>
        <w:rPr>
          <w:rFonts w:ascii="Times New Roman" w:hAnsi="Times New Roman"/>
          <w:b/>
          <w:sz w:val="28"/>
          <w:szCs w:val="28"/>
          <w:lang w:val="uk-UA"/>
        </w:rPr>
      </w:pPr>
      <w:r>
        <w:rPr>
          <w:rFonts w:ascii="Times New Roman" w:hAnsi="Times New Roman"/>
          <w:b/>
          <w:sz w:val="28"/>
          <w:szCs w:val="28"/>
          <w:lang w:val="uk-UA"/>
        </w:rPr>
        <w:t>(</w:t>
      </w:r>
      <w:r>
        <w:rPr>
          <w:rFonts w:ascii="Times New Roman" w:hAnsi="Times New Roman"/>
          <w:b/>
          <w:sz w:val="28"/>
          <w:szCs w:val="28"/>
        </w:rPr>
        <w:t>ТФИ, Узбекистан</w:t>
      </w:r>
      <w:r>
        <w:rPr>
          <w:rFonts w:ascii="Times New Roman" w:hAnsi="Times New Roman"/>
          <w:b/>
          <w:sz w:val="28"/>
          <w:szCs w:val="28"/>
          <w:lang w:val="uk-UA"/>
        </w:rPr>
        <w:t>)</w:t>
      </w:r>
    </w:p>
    <w:p w:rsidR="00FB0CC3" w:rsidRPr="005E506C" w:rsidRDefault="00FB0CC3" w:rsidP="00560DFA">
      <w:pPr>
        <w:spacing w:after="0" w:line="360" w:lineRule="auto"/>
        <w:jc w:val="right"/>
        <w:rPr>
          <w:rFonts w:ascii="Times New Roman" w:hAnsi="Times New Roman"/>
          <w:b/>
          <w:sz w:val="28"/>
          <w:szCs w:val="28"/>
          <w:lang w:val="uk-UA"/>
        </w:rPr>
      </w:pPr>
    </w:p>
    <w:p w:rsidR="00FB0CC3" w:rsidRDefault="00FB0CC3" w:rsidP="009A2944">
      <w:pPr>
        <w:spacing w:after="0" w:line="360" w:lineRule="auto"/>
        <w:jc w:val="center"/>
        <w:rPr>
          <w:rFonts w:ascii="Times New Roman" w:hAnsi="Times New Roman"/>
          <w:b/>
          <w:sz w:val="28"/>
          <w:szCs w:val="28"/>
        </w:rPr>
      </w:pPr>
      <w:r w:rsidRPr="009A2944">
        <w:rPr>
          <w:rFonts w:ascii="Times New Roman" w:hAnsi="Times New Roman"/>
          <w:b/>
          <w:sz w:val="28"/>
          <w:szCs w:val="28"/>
        </w:rPr>
        <w:t>ПРОБЛЕМЫ И ПЕРСПЕКТИВЫ РАЗВ</w:t>
      </w:r>
      <w:r>
        <w:rPr>
          <w:rFonts w:ascii="Times New Roman" w:hAnsi="Times New Roman"/>
          <w:b/>
          <w:sz w:val="28"/>
          <w:szCs w:val="28"/>
        </w:rPr>
        <w:t>ИТИЯ БАНКОВСКИХ ТЕХНОЛОГИЙ В РЕСПУБЛИКИ УЗБЕКИСТАН</w:t>
      </w:r>
    </w:p>
    <w:p w:rsidR="00FB0CC3" w:rsidRDefault="00FB0CC3" w:rsidP="009A2944">
      <w:pPr>
        <w:spacing w:after="0" w:line="360" w:lineRule="auto"/>
        <w:jc w:val="center"/>
        <w:rPr>
          <w:rFonts w:ascii="Times New Roman" w:hAnsi="Times New Roman"/>
          <w:b/>
          <w:sz w:val="28"/>
          <w:szCs w:val="28"/>
        </w:rPr>
      </w:pPr>
    </w:p>
    <w:p w:rsidR="00FB0CC3" w:rsidRDefault="00FB0CC3" w:rsidP="00CE670B">
      <w:pPr>
        <w:spacing w:after="0" w:line="360" w:lineRule="auto"/>
        <w:ind w:firstLine="708"/>
        <w:jc w:val="both"/>
        <w:rPr>
          <w:rFonts w:ascii="Times New Roman" w:hAnsi="Times New Roman"/>
          <w:sz w:val="28"/>
          <w:szCs w:val="28"/>
        </w:rPr>
      </w:pPr>
      <w:r w:rsidRPr="00804A85">
        <w:rPr>
          <w:rFonts w:ascii="Times New Roman" w:hAnsi="Times New Roman"/>
          <w:sz w:val="28"/>
          <w:szCs w:val="28"/>
        </w:rPr>
        <w:t>В настоящее время одним из основных факторов успешной банковской деятельности выступает политика постоянных нововведений. Именно научно-технический прогресс, признанный во всём мире в качестве важнейшего фактора экономического развития, всё чаще сейчас связывается с понятием инновационного процесса.</w:t>
      </w:r>
      <w:r>
        <w:rPr>
          <w:rFonts w:ascii="Times New Roman" w:hAnsi="Times New Roman"/>
          <w:sz w:val="28"/>
          <w:szCs w:val="28"/>
        </w:rPr>
        <w:t xml:space="preserve"> </w:t>
      </w:r>
      <w:r w:rsidRPr="00804A85">
        <w:rPr>
          <w:rFonts w:ascii="Times New Roman" w:hAnsi="Times New Roman"/>
          <w:sz w:val="28"/>
          <w:szCs w:val="28"/>
        </w:rPr>
        <w:t>Процессы глобализации экономики,  усиление конкуренции во всех</w:t>
      </w:r>
      <w:r>
        <w:rPr>
          <w:rFonts w:ascii="Times New Roman" w:hAnsi="Times New Roman"/>
          <w:sz w:val="28"/>
          <w:szCs w:val="28"/>
        </w:rPr>
        <w:t xml:space="preserve"> </w:t>
      </w:r>
      <w:r w:rsidRPr="00804A85">
        <w:rPr>
          <w:rFonts w:ascii="Times New Roman" w:hAnsi="Times New Roman"/>
          <w:sz w:val="28"/>
          <w:szCs w:val="28"/>
        </w:rPr>
        <w:t>сферах общественной деятельности,  активное применение новейших</w:t>
      </w:r>
      <w:r>
        <w:rPr>
          <w:rFonts w:ascii="Times New Roman" w:hAnsi="Times New Roman"/>
          <w:sz w:val="28"/>
          <w:szCs w:val="28"/>
        </w:rPr>
        <w:t xml:space="preserve"> </w:t>
      </w:r>
      <w:r w:rsidRPr="00804A85">
        <w:rPr>
          <w:rFonts w:ascii="Times New Roman" w:hAnsi="Times New Roman"/>
          <w:sz w:val="28"/>
          <w:szCs w:val="28"/>
        </w:rPr>
        <w:t>информационных технологий побуждают коммерческие банки изменять</w:t>
      </w:r>
      <w:r>
        <w:rPr>
          <w:rFonts w:ascii="Times New Roman" w:hAnsi="Times New Roman"/>
          <w:sz w:val="28"/>
          <w:szCs w:val="28"/>
        </w:rPr>
        <w:t xml:space="preserve"> </w:t>
      </w:r>
      <w:r w:rsidRPr="00804A85">
        <w:rPr>
          <w:rFonts w:ascii="Times New Roman" w:hAnsi="Times New Roman"/>
          <w:sz w:val="28"/>
          <w:szCs w:val="28"/>
        </w:rPr>
        <w:t>подходы к организации своей деятельности,  активно проводить</w:t>
      </w:r>
      <w:r>
        <w:rPr>
          <w:rFonts w:ascii="Times New Roman" w:hAnsi="Times New Roman"/>
          <w:sz w:val="28"/>
          <w:szCs w:val="28"/>
        </w:rPr>
        <w:t xml:space="preserve"> </w:t>
      </w:r>
      <w:r w:rsidRPr="00804A85">
        <w:rPr>
          <w:rFonts w:ascii="Times New Roman" w:hAnsi="Times New Roman"/>
          <w:sz w:val="28"/>
          <w:szCs w:val="28"/>
        </w:rPr>
        <w:t>внутриорганизационные инновационные изменения,  которые можно</w:t>
      </w:r>
      <w:r>
        <w:rPr>
          <w:rFonts w:ascii="Times New Roman" w:hAnsi="Times New Roman"/>
          <w:sz w:val="28"/>
          <w:szCs w:val="28"/>
        </w:rPr>
        <w:t xml:space="preserve"> </w:t>
      </w:r>
      <w:r w:rsidRPr="00804A85">
        <w:rPr>
          <w:rFonts w:ascii="Times New Roman" w:hAnsi="Times New Roman"/>
          <w:sz w:val="28"/>
          <w:szCs w:val="28"/>
        </w:rPr>
        <w:t xml:space="preserve">рассматривать в качестве основной движущей силы развития организации. </w:t>
      </w:r>
    </w:p>
    <w:p w:rsidR="00FB0CC3" w:rsidRDefault="00FB0CC3" w:rsidP="00CE670B">
      <w:pPr>
        <w:spacing w:after="0" w:line="360" w:lineRule="auto"/>
        <w:ind w:firstLine="708"/>
        <w:jc w:val="both"/>
        <w:rPr>
          <w:rFonts w:ascii="Times New Roman" w:hAnsi="Times New Roman"/>
          <w:sz w:val="28"/>
          <w:szCs w:val="28"/>
        </w:rPr>
      </w:pPr>
      <w:r w:rsidRPr="00804A85">
        <w:rPr>
          <w:rFonts w:ascii="Times New Roman" w:hAnsi="Times New Roman"/>
          <w:sz w:val="28"/>
          <w:szCs w:val="28"/>
        </w:rPr>
        <w:t>Основной целью развития банковского сектора на среднесрочную</w:t>
      </w:r>
      <w:r>
        <w:rPr>
          <w:rFonts w:ascii="Times New Roman" w:hAnsi="Times New Roman"/>
          <w:sz w:val="28"/>
          <w:szCs w:val="28"/>
        </w:rPr>
        <w:t xml:space="preserve"> </w:t>
      </w:r>
      <w:r w:rsidRPr="00804A85">
        <w:rPr>
          <w:rFonts w:ascii="Times New Roman" w:hAnsi="Times New Roman"/>
          <w:sz w:val="28"/>
          <w:szCs w:val="28"/>
        </w:rPr>
        <w:t>перспективу является повышение уровня и качества банковских услуг, предоставляемых организациям и населению.  Достижение данной цели</w:t>
      </w:r>
      <w:r>
        <w:rPr>
          <w:rFonts w:ascii="Times New Roman" w:hAnsi="Times New Roman"/>
          <w:sz w:val="28"/>
          <w:szCs w:val="28"/>
        </w:rPr>
        <w:t xml:space="preserve"> </w:t>
      </w:r>
      <w:r w:rsidRPr="00804A85">
        <w:rPr>
          <w:rFonts w:ascii="Times New Roman" w:hAnsi="Times New Roman"/>
          <w:sz w:val="28"/>
          <w:szCs w:val="28"/>
        </w:rPr>
        <w:t>является необходимым условием развития экономики и повышения ее</w:t>
      </w:r>
      <w:r>
        <w:rPr>
          <w:rFonts w:ascii="Times New Roman" w:hAnsi="Times New Roman"/>
          <w:sz w:val="28"/>
          <w:szCs w:val="28"/>
        </w:rPr>
        <w:t xml:space="preserve"> </w:t>
      </w:r>
      <w:r w:rsidRPr="00804A85">
        <w:rPr>
          <w:rFonts w:ascii="Times New Roman" w:hAnsi="Times New Roman"/>
          <w:sz w:val="28"/>
          <w:szCs w:val="28"/>
        </w:rPr>
        <w:t>конкурентоспособности на международном уровне за счет перехода на</w:t>
      </w:r>
      <w:r>
        <w:rPr>
          <w:rFonts w:ascii="Times New Roman" w:hAnsi="Times New Roman"/>
          <w:sz w:val="28"/>
          <w:szCs w:val="28"/>
        </w:rPr>
        <w:t xml:space="preserve"> </w:t>
      </w:r>
      <w:r w:rsidRPr="00804A85">
        <w:rPr>
          <w:rFonts w:ascii="Times New Roman" w:hAnsi="Times New Roman"/>
          <w:sz w:val="28"/>
          <w:szCs w:val="28"/>
        </w:rPr>
        <w:t>инновационный путь развития.  Повышение конкурентных преимуществ</w:t>
      </w:r>
      <w:r>
        <w:rPr>
          <w:rFonts w:ascii="Times New Roman" w:hAnsi="Times New Roman"/>
          <w:sz w:val="28"/>
          <w:szCs w:val="28"/>
        </w:rPr>
        <w:t xml:space="preserve"> </w:t>
      </w:r>
      <w:r w:rsidRPr="00804A85">
        <w:rPr>
          <w:rFonts w:ascii="Times New Roman" w:hAnsi="Times New Roman"/>
          <w:sz w:val="28"/>
          <w:szCs w:val="28"/>
        </w:rPr>
        <w:t>банков возможно,  главным образом,  за счет внедрения технологических, финансовых и организационных инноваций.</w:t>
      </w:r>
    </w:p>
    <w:p w:rsidR="00FB0CC3" w:rsidRDefault="00FB0CC3" w:rsidP="00CE670B">
      <w:pPr>
        <w:spacing w:after="0" w:line="360" w:lineRule="auto"/>
        <w:ind w:firstLine="708"/>
        <w:jc w:val="both"/>
        <w:rPr>
          <w:rFonts w:ascii="Times New Roman" w:hAnsi="Times New Roman"/>
          <w:sz w:val="28"/>
          <w:szCs w:val="28"/>
        </w:rPr>
      </w:pPr>
      <w:r w:rsidRPr="00804A85">
        <w:rPr>
          <w:rFonts w:ascii="Times New Roman" w:hAnsi="Times New Roman"/>
          <w:sz w:val="28"/>
          <w:szCs w:val="28"/>
        </w:rPr>
        <w:t>Банковская деятельность создаёт благоприятную почву для внедрения новых информационных технологий. Вкладывая средства в программное обеспечение, компьютерное и телекоммуникационное оборудование и при создание базы для перехода к новым вычислительным платформам, банки стремятся к удешевлению и ускорению рутинной работы и к лидерству в конкурентной борьбе. В настоящее время новые банковские технологии позволяют автоматизировать практически все стороны банковской деятельности. Но в отечественной банковской сфере, стремительно ориентированной на опыте западноевропейских стран, можно найти лишь первые шаги и недостаточный опыт. Бесспорно, в нашей республике значительно прогрессируют новые методы работы с клиентами, но для достижения международных стандартов нужен не только опыт, но и время.</w:t>
      </w:r>
      <w:r>
        <w:rPr>
          <w:rFonts w:ascii="Times New Roman" w:hAnsi="Times New Roman"/>
          <w:sz w:val="28"/>
          <w:szCs w:val="28"/>
        </w:rPr>
        <w:t xml:space="preserve"> </w:t>
      </w:r>
      <w:r w:rsidRPr="00804A85">
        <w:rPr>
          <w:rFonts w:ascii="Times New Roman" w:hAnsi="Times New Roman"/>
          <w:sz w:val="28"/>
          <w:szCs w:val="28"/>
        </w:rPr>
        <w:t>В развитых экономических системах главнейшим приоритетом является инновационный путь развития. В качестве его важнейших элементов и факторов выступают интеллектуальные ресурсы, научные знания, информация, инвестиции. Практика подтверждает, что названные составляющие, воплощенные в новые или усовершенствованные технику и технологии, методы хозяйствования и управления, товары и услуги, то есть различного рода инновации определяют уровень</w:t>
      </w:r>
      <w:r>
        <w:rPr>
          <w:rFonts w:ascii="Times New Roman" w:hAnsi="Times New Roman"/>
          <w:sz w:val="28"/>
          <w:szCs w:val="28"/>
        </w:rPr>
        <w:t xml:space="preserve"> </w:t>
      </w:r>
      <w:r w:rsidRPr="00804A85">
        <w:rPr>
          <w:rFonts w:ascii="Times New Roman" w:hAnsi="Times New Roman"/>
          <w:sz w:val="28"/>
          <w:szCs w:val="28"/>
        </w:rPr>
        <w:t>конкурентоспособности экономической системы, в которой они разрабатываются и реализуются.</w:t>
      </w:r>
      <w:r>
        <w:rPr>
          <w:rFonts w:ascii="Times New Roman" w:hAnsi="Times New Roman"/>
          <w:sz w:val="28"/>
          <w:szCs w:val="28"/>
        </w:rPr>
        <w:t xml:space="preserve"> </w:t>
      </w:r>
    </w:p>
    <w:p w:rsidR="00FB0CC3" w:rsidRDefault="00FB0CC3" w:rsidP="00CE670B">
      <w:pPr>
        <w:spacing w:after="0" w:line="360" w:lineRule="auto"/>
        <w:ind w:firstLine="708"/>
        <w:jc w:val="both"/>
        <w:rPr>
          <w:rFonts w:ascii="Times New Roman" w:hAnsi="Times New Roman"/>
          <w:sz w:val="28"/>
          <w:szCs w:val="28"/>
        </w:rPr>
      </w:pPr>
      <w:r w:rsidRPr="00804A85">
        <w:rPr>
          <w:rFonts w:ascii="Times New Roman" w:hAnsi="Times New Roman"/>
          <w:sz w:val="28"/>
          <w:szCs w:val="28"/>
        </w:rPr>
        <w:t>Современная банковская система Республики Узбекистан  — это сфера многообразных услуг своим клиентам от традиционных депозитно-ссудных и расчетно-кассовых операций, определяющих основу банковского дела, до новейших форм денежно-кредитных и финансовых инструментов, используемых банковскими структурами. В  соответствии с динамично меняющимися условиями деятельности любой коммерческий банк как полноценный участник финансового рынка вынужден меняться сам, становясь инициатором внутриорганизационных инновационных процессов.</w:t>
      </w:r>
      <w:r>
        <w:rPr>
          <w:rFonts w:ascii="Times New Roman" w:hAnsi="Times New Roman"/>
          <w:sz w:val="28"/>
          <w:szCs w:val="28"/>
        </w:rPr>
        <w:t xml:space="preserve"> </w:t>
      </w:r>
      <w:r w:rsidRPr="00804A85">
        <w:rPr>
          <w:rFonts w:ascii="Times New Roman" w:hAnsi="Times New Roman"/>
          <w:sz w:val="28"/>
          <w:szCs w:val="28"/>
        </w:rPr>
        <w:t>Естественно, что данные процессы не должны протекать стихийно —их необходимо осуществлять системно в рамках разработанной инновационной стратегии, являющейся частью общей стратегии развития коммерческого банка и самого финансового рынка страны.</w:t>
      </w:r>
      <w:r>
        <w:rPr>
          <w:rFonts w:ascii="Times New Roman" w:hAnsi="Times New Roman"/>
          <w:sz w:val="28"/>
          <w:szCs w:val="28"/>
        </w:rPr>
        <w:t xml:space="preserve"> </w:t>
      </w:r>
    </w:p>
    <w:p w:rsidR="00FB0CC3" w:rsidRDefault="00FB0CC3" w:rsidP="00CE670B">
      <w:pPr>
        <w:spacing w:after="0" w:line="360" w:lineRule="auto"/>
        <w:ind w:firstLine="708"/>
        <w:jc w:val="both"/>
        <w:rPr>
          <w:rFonts w:ascii="Times New Roman" w:hAnsi="Times New Roman"/>
          <w:sz w:val="28"/>
          <w:szCs w:val="28"/>
        </w:rPr>
      </w:pPr>
      <w:r w:rsidRPr="00804A85">
        <w:rPr>
          <w:rFonts w:ascii="Times New Roman" w:hAnsi="Times New Roman"/>
          <w:sz w:val="28"/>
          <w:szCs w:val="28"/>
        </w:rPr>
        <w:t>Проблемы и перспективы развития банковских технологий в Р</w:t>
      </w:r>
      <w:r>
        <w:rPr>
          <w:rFonts w:ascii="Times New Roman" w:hAnsi="Times New Roman"/>
          <w:sz w:val="28"/>
          <w:szCs w:val="28"/>
        </w:rPr>
        <w:t xml:space="preserve">еспублики </w:t>
      </w:r>
      <w:r w:rsidRPr="00804A85">
        <w:rPr>
          <w:rFonts w:ascii="Times New Roman" w:hAnsi="Times New Roman"/>
          <w:sz w:val="28"/>
          <w:szCs w:val="28"/>
        </w:rPr>
        <w:t>Уз</w:t>
      </w:r>
      <w:r>
        <w:rPr>
          <w:rFonts w:ascii="Times New Roman" w:hAnsi="Times New Roman"/>
          <w:sz w:val="28"/>
          <w:szCs w:val="28"/>
        </w:rPr>
        <w:t xml:space="preserve">бекистан. </w:t>
      </w:r>
      <w:r w:rsidRPr="00804A85">
        <w:rPr>
          <w:rFonts w:ascii="Times New Roman" w:hAnsi="Times New Roman"/>
          <w:sz w:val="28"/>
          <w:szCs w:val="28"/>
        </w:rPr>
        <w:t>Внедряя интернет-технологии в банковском секторе, необходимо предвидеть последствия, к которому данная тенденция может привести. Зарубежный опыт уже позволяет видеть, к каким последствиям приводит применение банками интернет-технологий. Усиливается  конкуренция в банковской сфере. В самом недалеком прошлом рынок банковских услуг в любой экономически развитой стране представлял собой олигополию, в рамках которой участники и экономически, и законодательно были защищены от чрезмерной конкуренции. Технологии новой экономики в кратчайшие сроки подорвали многие экономические барьеры для конкуренции, существовавшие в банковском бизнесе. Кредитные учреждения уже сейчас испытывают усиливающуюся конкуренцию, как со стороны традиционных участников рынка, так и со стороны новичков типа телекоммуникационных компаний или провайдеров услуг в глобальной сети. В настоящее время любой традиционный банк может совершенно неожиданно оказаться перед фактом наличия конкуренции со стороны виртуального банка, зарегистрированного за сотни тысяч километров от рынка сбыта.</w:t>
      </w:r>
      <w:r>
        <w:rPr>
          <w:rFonts w:ascii="Times New Roman" w:hAnsi="Times New Roman"/>
          <w:sz w:val="28"/>
          <w:szCs w:val="28"/>
        </w:rPr>
        <w:t xml:space="preserve"> </w:t>
      </w:r>
    </w:p>
    <w:p w:rsidR="00FB0CC3" w:rsidRDefault="00FB0CC3" w:rsidP="00BF7823">
      <w:pPr>
        <w:spacing w:after="0" w:line="360" w:lineRule="auto"/>
        <w:ind w:firstLine="708"/>
        <w:jc w:val="both"/>
        <w:rPr>
          <w:rFonts w:ascii="Times New Roman" w:hAnsi="Times New Roman"/>
          <w:sz w:val="28"/>
          <w:szCs w:val="28"/>
        </w:rPr>
      </w:pPr>
      <w:r w:rsidRPr="00804A85">
        <w:rPr>
          <w:rFonts w:ascii="Times New Roman" w:hAnsi="Times New Roman"/>
          <w:sz w:val="28"/>
          <w:szCs w:val="28"/>
        </w:rPr>
        <w:t>Усиливается конкуренция и между самими интернет-банками. Перечень доступных электронных услуг, предлагаемых различными банками, не одинаков. Фактически во всех банках клиенту предоставляется возможность проверять состояние текущего счета, осуществлять денежные переводы, получать (заказывать) электронные счета на оплату. Более сложные системы позволяют клиентам составить заявку на получение кредита (ссуды), загрузить информацию по своим счетам на собственный компьютер, поторговать ценными бумагами компаний или доверительных фондов, просмотреть распечатки своих чековых и депозитных книжек.</w:t>
      </w:r>
      <w:r>
        <w:rPr>
          <w:rFonts w:ascii="Times New Roman" w:hAnsi="Times New Roman"/>
          <w:sz w:val="28"/>
          <w:szCs w:val="28"/>
        </w:rPr>
        <w:t xml:space="preserve"> </w:t>
      </w:r>
      <w:r w:rsidRPr="00804A85">
        <w:rPr>
          <w:rFonts w:ascii="Times New Roman" w:hAnsi="Times New Roman"/>
          <w:sz w:val="28"/>
          <w:szCs w:val="28"/>
        </w:rPr>
        <w:t xml:space="preserve">Думая о будущем, следует иметь в виду, что на рынок финансовых услуг начинают выходить технологические гиганты в области информационных технологий (Microsoft, Sony, IBM, Yahoo), напрямую угрожая банковской монополии. </w:t>
      </w:r>
    </w:p>
    <w:p w:rsidR="00FB0CC3" w:rsidRPr="00804A85" w:rsidRDefault="00FB0CC3" w:rsidP="00BF7823">
      <w:pPr>
        <w:spacing w:after="0" w:line="360" w:lineRule="auto"/>
        <w:ind w:firstLine="708"/>
        <w:jc w:val="both"/>
        <w:rPr>
          <w:rFonts w:ascii="Times New Roman" w:hAnsi="Times New Roman"/>
          <w:sz w:val="28"/>
          <w:szCs w:val="28"/>
        </w:rPr>
      </w:pPr>
      <w:r w:rsidRPr="00804A85">
        <w:rPr>
          <w:rFonts w:ascii="Times New Roman" w:hAnsi="Times New Roman"/>
          <w:sz w:val="28"/>
          <w:szCs w:val="28"/>
        </w:rPr>
        <w:t>Помимо себе подобных, традиционные банки получают в конкуренты не только новые финансовые организации, которые быстры, амбициозны и мо</w:t>
      </w:r>
      <w:r>
        <w:rPr>
          <w:rFonts w:ascii="Times New Roman" w:hAnsi="Times New Roman"/>
          <w:sz w:val="28"/>
          <w:szCs w:val="28"/>
        </w:rPr>
        <w:t xml:space="preserve">бильны, но и еще одну категорию </w:t>
      </w:r>
      <w:r w:rsidRPr="00804A85">
        <w:rPr>
          <w:rFonts w:ascii="Times New Roman" w:hAnsi="Times New Roman"/>
          <w:sz w:val="28"/>
          <w:szCs w:val="28"/>
        </w:rPr>
        <w:t>бизнеса  – технологичную, богатую и глобальную. И за клиентскую базу, потенциал роста которой все же не беспределен, предстоит острая борьба. Не исключено, что рынок интернет-банкинга может скопировать сценарий развития рынка телекоммуникаций – мгновенный всплеск, стремительный рост, а в итоге осталось всего несколько конкурентоспособных игроков.</w:t>
      </w:r>
      <w:r>
        <w:rPr>
          <w:rFonts w:ascii="Times New Roman" w:hAnsi="Times New Roman"/>
          <w:sz w:val="28"/>
          <w:szCs w:val="28"/>
        </w:rPr>
        <w:t xml:space="preserve"> </w:t>
      </w:r>
      <w:r w:rsidRPr="00804A85">
        <w:rPr>
          <w:rFonts w:ascii="Times New Roman" w:hAnsi="Times New Roman"/>
          <w:sz w:val="28"/>
          <w:szCs w:val="28"/>
        </w:rPr>
        <w:t xml:space="preserve">Интеграция кредитных учреждений в новую информационную экономику находит выражение в появлении новых бизнес - моделей и стратегий развития, используемых банками для достижения своих </w:t>
      </w:r>
    </w:p>
    <w:p w:rsidR="00FB0CC3" w:rsidRDefault="00FB0CC3" w:rsidP="00804A85">
      <w:pPr>
        <w:spacing w:after="0" w:line="360" w:lineRule="auto"/>
        <w:jc w:val="both"/>
        <w:rPr>
          <w:rFonts w:ascii="Times New Roman" w:hAnsi="Times New Roman"/>
          <w:sz w:val="28"/>
          <w:szCs w:val="28"/>
        </w:rPr>
      </w:pPr>
      <w:r w:rsidRPr="00804A85">
        <w:rPr>
          <w:rFonts w:ascii="Times New Roman" w:hAnsi="Times New Roman"/>
          <w:sz w:val="28"/>
          <w:szCs w:val="28"/>
        </w:rPr>
        <w:t xml:space="preserve">экономических целей. </w:t>
      </w:r>
    </w:p>
    <w:p w:rsidR="00FB0CC3" w:rsidRDefault="00FB0CC3" w:rsidP="00626F8B">
      <w:pPr>
        <w:spacing w:after="0" w:line="360" w:lineRule="auto"/>
        <w:ind w:firstLine="708"/>
        <w:jc w:val="both"/>
        <w:rPr>
          <w:rFonts w:ascii="Times New Roman" w:hAnsi="Times New Roman"/>
          <w:sz w:val="28"/>
          <w:szCs w:val="28"/>
        </w:rPr>
      </w:pPr>
      <w:r w:rsidRPr="00804A85">
        <w:rPr>
          <w:rFonts w:ascii="Times New Roman" w:hAnsi="Times New Roman"/>
          <w:sz w:val="28"/>
          <w:szCs w:val="28"/>
        </w:rPr>
        <w:t>Некоторые банки начинают организовывать</w:t>
      </w:r>
      <w:r>
        <w:rPr>
          <w:rFonts w:ascii="Times New Roman" w:hAnsi="Times New Roman"/>
          <w:sz w:val="28"/>
          <w:szCs w:val="28"/>
        </w:rPr>
        <w:t xml:space="preserve"> </w:t>
      </w:r>
      <w:r w:rsidRPr="00804A85">
        <w:rPr>
          <w:rFonts w:ascii="Times New Roman" w:hAnsi="Times New Roman"/>
          <w:sz w:val="28"/>
          <w:szCs w:val="28"/>
        </w:rPr>
        <w:t>собственные площадки для торговли различными товарами через Интернет, на которых выступают в качестве координатора связей, гаранта платежных транзакций, кредитора и посредника при заключении сделок. Другие банки стремятся к максимально эффективному использованию сетевой структуры организации и ведения бизнеса, характерной для крупных виртуальных и традиционных компаний.</w:t>
      </w:r>
      <w:r>
        <w:rPr>
          <w:rFonts w:ascii="Times New Roman" w:hAnsi="Times New Roman"/>
          <w:sz w:val="28"/>
          <w:szCs w:val="28"/>
        </w:rPr>
        <w:t xml:space="preserve"> </w:t>
      </w:r>
      <w:r w:rsidRPr="00804A85">
        <w:rPr>
          <w:rFonts w:ascii="Times New Roman" w:hAnsi="Times New Roman"/>
          <w:sz w:val="28"/>
          <w:szCs w:val="28"/>
        </w:rPr>
        <w:t>При такой организации банк становится центром многочисленных взаимосвязей и взаимозависимостей, в орбиту действия которых попадают поставщики банковского оборудования и программного обеспечения, корпоративные клиенты и частные потребители. Специфика организации бизнеса в сети Интернет потребовала от кредитных учреждений установления партнерских отношений с компаниями, обеспечивающими доступ и/или предоставление услуг в глобальной сети. В этой связи перед интернет-банкингом стоит целый ряд проблем и задач, требующих решения.</w:t>
      </w:r>
      <w:r>
        <w:rPr>
          <w:rFonts w:ascii="Times New Roman" w:hAnsi="Times New Roman"/>
          <w:sz w:val="28"/>
          <w:szCs w:val="28"/>
        </w:rPr>
        <w:t xml:space="preserve"> </w:t>
      </w:r>
    </w:p>
    <w:p w:rsidR="00FB0CC3" w:rsidRDefault="00FB0CC3" w:rsidP="003904C0">
      <w:pPr>
        <w:spacing w:after="0" w:line="360" w:lineRule="auto"/>
        <w:ind w:firstLine="708"/>
        <w:jc w:val="both"/>
        <w:rPr>
          <w:rFonts w:ascii="Times New Roman" w:hAnsi="Times New Roman"/>
          <w:sz w:val="28"/>
          <w:szCs w:val="28"/>
        </w:rPr>
      </w:pPr>
      <w:r>
        <w:rPr>
          <w:rFonts w:ascii="Times New Roman" w:hAnsi="Times New Roman"/>
          <w:sz w:val="28"/>
          <w:szCs w:val="28"/>
        </w:rPr>
        <w:t>Р</w:t>
      </w:r>
      <w:r w:rsidRPr="00804A85">
        <w:rPr>
          <w:rFonts w:ascii="Times New Roman" w:hAnsi="Times New Roman"/>
          <w:sz w:val="28"/>
          <w:szCs w:val="28"/>
        </w:rPr>
        <w:t>екомендуется банкам сконцентрироваться на решении следующих задач:</w:t>
      </w:r>
      <w:r>
        <w:rPr>
          <w:rFonts w:ascii="Times New Roman" w:hAnsi="Times New Roman"/>
          <w:sz w:val="28"/>
          <w:szCs w:val="28"/>
        </w:rPr>
        <w:t xml:space="preserve"> </w:t>
      </w:r>
    </w:p>
    <w:p w:rsidR="00FB0CC3" w:rsidRDefault="00FB0CC3" w:rsidP="003904C0">
      <w:pPr>
        <w:spacing w:after="0" w:line="360" w:lineRule="auto"/>
        <w:ind w:firstLine="708"/>
        <w:jc w:val="both"/>
        <w:rPr>
          <w:rFonts w:ascii="Times New Roman" w:hAnsi="Times New Roman"/>
          <w:sz w:val="28"/>
          <w:szCs w:val="28"/>
        </w:rPr>
      </w:pPr>
      <w:r w:rsidRPr="00804A85">
        <w:rPr>
          <w:rFonts w:ascii="Times New Roman" w:hAnsi="Times New Roman"/>
          <w:sz w:val="28"/>
          <w:szCs w:val="28"/>
        </w:rPr>
        <w:t>1.  Сосредоточиться на нуждах потребителей. Одно из главных преимуществ операций в Интернете  – возможность легко и быстро собирать огромное количество информации о клиентах. Однако для достижения настоящего успеха в Интернет</w:t>
      </w:r>
      <w:r>
        <w:rPr>
          <w:rFonts w:ascii="Times New Roman" w:hAnsi="Times New Roman"/>
          <w:sz w:val="28"/>
          <w:szCs w:val="28"/>
        </w:rPr>
        <w:t xml:space="preserve">е банкам необходимо научиться </w:t>
      </w:r>
      <w:r w:rsidRPr="00804A85">
        <w:rPr>
          <w:rFonts w:ascii="Times New Roman" w:hAnsi="Times New Roman"/>
          <w:sz w:val="28"/>
          <w:szCs w:val="28"/>
        </w:rPr>
        <w:t>обрабатывать эти данные, а также быстро реагировать на результаты исследований.</w:t>
      </w:r>
    </w:p>
    <w:p w:rsidR="00FB0CC3" w:rsidRDefault="00FB0CC3" w:rsidP="003904C0">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804A85">
        <w:rPr>
          <w:rFonts w:ascii="Times New Roman" w:hAnsi="Times New Roman"/>
          <w:sz w:val="28"/>
          <w:szCs w:val="28"/>
        </w:rPr>
        <w:t>2.  Использовать преимущества традиционных видов деятельности.</w:t>
      </w:r>
      <w:r>
        <w:rPr>
          <w:rFonts w:ascii="Times New Roman" w:hAnsi="Times New Roman"/>
          <w:sz w:val="28"/>
          <w:szCs w:val="28"/>
        </w:rPr>
        <w:t xml:space="preserve"> </w:t>
      </w:r>
      <w:r w:rsidRPr="00804A85">
        <w:rPr>
          <w:rFonts w:ascii="Times New Roman" w:hAnsi="Times New Roman"/>
          <w:sz w:val="28"/>
          <w:szCs w:val="28"/>
        </w:rPr>
        <w:t>Создание полностью автономной компании в Интернете – зачастую самый</w:t>
      </w:r>
      <w:r>
        <w:rPr>
          <w:rFonts w:ascii="Times New Roman" w:hAnsi="Times New Roman"/>
          <w:sz w:val="28"/>
          <w:szCs w:val="28"/>
        </w:rPr>
        <w:t xml:space="preserve"> </w:t>
      </w:r>
      <w:r w:rsidRPr="00804A85">
        <w:rPr>
          <w:rFonts w:ascii="Times New Roman" w:hAnsi="Times New Roman"/>
          <w:sz w:val="28"/>
          <w:szCs w:val="28"/>
        </w:rPr>
        <w:t>простой, но не лучший выход. Преимущества традиционных видов</w:t>
      </w:r>
      <w:r>
        <w:rPr>
          <w:rFonts w:ascii="Times New Roman" w:hAnsi="Times New Roman"/>
          <w:sz w:val="28"/>
          <w:szCs w:val="28"/>
        </w:rPr>
        <w:t xml:space="preserve"> </w:t>
      </w:r>
      <w:r w:rsidRPr="00804A85">
        <w:rPr>
          <w:rFonts w:ascii="Times New Roman" w:hAnsi="Times New Roman"/>
          <w:sz w:val="28"/>
          <w:szCs w:val="28"/>
        </w:rPr>
        <w:t>деятельности, такие как узнаваемые торговые марки, широкая клиентская база и развитая филиальная сеть, могут значительно облегчить задачу продвижения в Интернете.</w:t>
      </w:r>
      <w:r>
        <w:rPr>
          <w:rFonts w:ascii="Times New Roman" w:hAnsi="Times New Roman"/>
          <w:sz w:val="28"/>
          <w:szCs w:val="28"/>
        </w:rPr>
        <w:t xml:space="preserve"> </w:t>
      </w:r>
    </w:p>
    <w:p w:rsidR="00FB0CC3" w:rsidRDefault="00FB0CC3" w:rsidP="003904C0">
      <w:pPr>
        <w:spacing w:after="0" w:line="360" w:lineRule="auto"/>
        <w:ind w:firstLine="708"/>
        <w:jc w:val="both"/>
        <w:rPr>
          <w:rFonts w:ascii="Times New Roman" w:hAnsi="Times New Roman"/>
          <w:sz w:val="28"/>
          <w:szCs w:val="28"/>
        </w:rPr>
      </w:pPr>
      <w:r w:rsidRPr="00804A85">
        <w:rPr>
          <w:rFonts w:ascii="Times New Roman" w:hAnsi="Times New Roman"/>
          <w:sz w:val="28"/>
          <w:szCs w:val="28"/>
        </w:rPr>
        <w:t>На сегодняшний день большинство интернет-пользователей использует системы интернет-банкинга как дополнительный инструмент управления своими средствами. Однако исследование показывает, что чем</w:t>
      </w:r>
      <w:r>
        <w:rPr>
          <w:rFonts w:ascii="Times New Roman" w:hAnsi="Times New Roman"/>
          <w:sz w:val="28"/>
          <w:szCs w:val="28"/>
        </w:rPr>
        <w:t xml:space="preserve"> </w:t>
      </w:r>
      <w:r w:rsidRPr="00804A85">
        <w:rPr>
          <w:rFonts w:ascii="Times New Roman" w:hAnsi="Times New Roman"/>
          <w:sz w:val="28"/>
          <w:szCs w:val="28"/>
        </w:rPr>
        <w:t>активнее интернет-пользователи будут осваивать новые технологии интернет-банкинга, тем активнее будет расти их доверие к подобным системам.</w:t>
      </w:r>
      <w:r>
        <w:rPr>
          <w:rFonts w:ascii="Times New Roman" w:hAnsi="Times New Roman"/>
          <w:sz w:val="28"/>
          <w:szCs w:val="28"/>
        </w:rPr>
        <w:t xml:space="preserve"> </w:t>
      </w:r>
      <w:r w:rsidRPr="00804A85">
        <w:rPr>
          <w:rFonts w:ascii="Times New Roman" w:hAnsi="Times New Roman"/>
          <w:sz w:val="28"/>
          <w:szCs w:val="28"/>
        </w:rPr>
        <w:t>Одной из наиболее перспективных технологий привлечения интернет пользователей в виртуальные банки на сегодняшний день является технология комплексной работы с несколькими счетами с одного Веб-сайта, исключающая необходимость управления каждым отдельным счетом с разных интернет-порталов.</w:t>
      </w:r>
      <w:r>
        <w:rPr>
          <w:rFonts w:ascii="Times New Roman" w:hAnsi="Times New Roman"/>
          <w:sz w:val="28"/>
          <w:szCs w:val="28"/>
        </w:rPr>
        <w:t xml:space="preserve"> </w:t>
      </w:r>
      <w:r w:rsidRPr="00804A85">
        <w:rPr>
          <w:rFonts w:ascii="Times New Roman" w:hAnsi="Times New Roman"/>
          <w:sz w:val="28"/>
          <w:szCs w:val="28"/>
        </w:rPr>
        <w:t>Интернет  и вообще банковские услуги на дому оказывают свое влияние на отделения банков, банкоматы и банковские центры обращения. Однако, сегодня системы такого типа еще не очень распространены. Развитие таких систем сильно сдерживается отсутствием четких правовых основ коммерческих расчетов в киберпространстве. Кроме того, остаются актуальными проблемы безопасности таких расчетов.</w:t>
      </w:r>
      <w:r>
        <w:rPr>
          <w:rFonts w:ascii="Times New Roman" w:hAnsi="Times New Roman"/>
          <w:sz w:val="28"/>
          <w:szCs w:val="28"/>
        </w:rPr>
        <w:t xml:space="preserve"> </w:t>
      </w:r>
      <w:r w:rsidRPr="00804A85">
        <w:rPr>
          <w:rFonts w:ascii="Times New Roman" w:hAnsi="Times New Roman"/>
          <w:sz w:val="28"/>
          <w:szCs w:val="28"/>
        </w:rPr>
        <w:t>Нужно отметить, что качество линий в Узбекистане пока ограничивает над</w:t>
      </w:r>
      <w:r>
        <w:rPr>
          <w:rFonts w:ascii="Times New Roman" w:hAnsi="Times New Roman"/>
          <w:sz w:val="28"/>
          <w:szCs w:val="28"/>
        </w:rPr>
        <w:t>ежность работы в режиме  он-лай</w:t>
      </w:r>
      <w:r w:rsidRPr="00804A85">
        <w:rPr>
          <w:rFonts w:ascii="Times New Roman" w:hAnsi="Times New Roman"/>
          <w:sz w:val="28"/>
          <w:szCs w:val="28"/>
        </w:rPr>
        <w:t xml:space="preserve">н. Скорости передачи ограничены, что ведет к существенному увеличению времени при работе с большими объемами данных, особенно через международные шлюзы. </w:t>
      </w:r>
    </w:p>
    <w:p w:rsidR="00FB0CC3" w:rsidRDefault="00FB0CC3" w:rsidP="003904C0">
      <w:pPr>
        <w:spacing w:after="0" w:line="360" w:lineRule="auto"/>
        <w:ind w:firstLine="708"/>
        <w:jc w:val="both"/>
        <w:rPr>
          <w:rFonts w:ascii="Times New Roman" w:hAnsi="Times New Roman"/>
          <w:sz w:val="28"/>
          <w:szCs w:val="28"/>
        </w:rPr>
      </w:pPr>
      <w:r w:rsidRPr="00804A85">
        <w:rPr>
          <w:rFonts w:ascii="Times New Roman" w:hAnsi="Times New Roman"/>
          <w:sz w:val="28"/>
          <w:szCs w:val="28"/>
        </w:rPr>
        <w:t>Однако не следует забывать, что сейчас сеть Интернет представляет собой единую глобальную систему, которая объединяет все существующие в мире компьютерные сети - от национальных до частных. Эта всемирная "сеть сетей" является наиболее быстро развивающейся компьютерной структурой в мире. Относительная простота использования и невысокая стоимость способствуют быстрому росту числа пользователей услугами Интернет. Это значительно расширяет аудиторию, на которую нацелены коммерческие компании.</w:t>
      </w:r>
      <w:r>
        <w:rPr>
          <w:rFonts w:ascii="Times New Roman" w:hAnsi="Times New Roman"/>
          <w:sz w:val="28"/>
          <w:szCs w:val="28"/>
        </w:rPr>
        <w:t xml:space="preserve"> </w:t>
      </w:r>
      <w:r w:rsidRPr="00804A85">
        <w:rPr>
          <w:rFonts w:ascii="Times New Roman" w:hAnsi="Times New Roman"/>
          <w:sz w:val="28"/>
          <w:szCs w:val="28"/>
        </w:rPr>
        <w:t>Проводимые в республике меры по дальнейшему реформированию и либерализации банковской системы, повышению эффективности деятельности и уро</w:t>
      </w:r>
      <w:r>
        <w:rPr>
          <w:rFonts w:ascii="Times New Roman" w:hAnsi="Times New Roman"/>
          <w:sz w:val="28"/>
          <w:szCs w:val="28"/>
        </w:rPr>
        <w:t>вн</w:t>
      </w:r>
      <w:r w:rsidRPr="00804A85">
        <w:rPr>
          <w:rFonts w:ascii="Times New Roman" w:hAnsi="Times New Roman"/>
          <w:sz w:val="28"/>
          <w:szCs w:val="28"/>
        </w:rPr>
        <w:t>я капитализации коммерческих банков,  обеспечению их активного участия в структурных преобразованиях в экономике дают свои положительные результаты</w:t>
      </w:r>
      <w:r>
        <w:rPr>
          <w:rFonts w:ascii="Times New Roman" w:hAnsi="Times New Roman"/>
          <w:sz w:val="28"/>
          <w:szCs w:val="28"/>
        </w:rPr>
        <w:t>.</w:t>
      </w:r>
    </w:p>
    <w:p w:rsidR="00FB0CC3" w:rsidRDefault="00FB0CC3" w:rsidP="003904C0">
      <w:pPr>
        <w:spacing w:after="0" w:line="360" w:lineRule="auto"/>
        <w:ind w:firstLine="708"/>
        <w:jc w:val="both"/>
        <w:rPr>
          <w:rFonts w:ascii="Times New Roman" w:hAnsi="Times New Roman"/>
          <w:sz w:val="28"/>
          <w:szCs w:val="28"/>
        </w:rPr>
      </w:pPr>
      <w:r>
        <w:rPr>
          <w:rFonts w:ascii="Times New Roman" w:hAnsi="Times New Roman"/>
          <w:sz w:val="28"/>
          <w:szCs w:val="28"/>
        </w:rPr>
        <w:t>Таким образом,</w:t>
      </w:r>
      <w:r w:rsidRPr="00804A85">
        <w:rPr>
          <w:rFonts w:ascii="Times New Roman" w:hAnsi="Times New Roman"/>
          <w:sz w:val="28"/>
          <w:szCs w:val="28"/>
        </w:rPr>
        <w:t xml:space="preserve"> через несколько лет услуги Интернет-банкинга станут стандартными для большинства банков, когда основными требованиями клиентов станут удобство, мобильность и оперативность. Управление собственными счетами посредством Интернет-доступа завтра будет неотъемлемой частью проведения банковских операций. Прогресс в области использования сети  Интернет банками Узбекистана неизбежен, и в скором времени невозможно будет представить себе деятельность банка без использования Интернет.</w:t>
      </w:r>
    </w:p>
    <w:p w:rsidR="00FB0CC3" w:rsidRDefault="00FB0CC3" w:rsidP="003904C0">
      <w:pPr>
        <w:spacing w:after="0" w:line="360" w:lineRule="auto"/>
        <w:ind w:firstLine="708"/>
        <w:jc w:val="both"/>
        <w:rPr>
          <w:rFonts w:ascii="Times New Roman" w:hAnsi="Times New Roman"/>
          <w:sz w:val="28"/>
          <w:szCs w:val="28"/>
        </w:rPr>
      </w:pPr>
    </w:p>
    <w:p w:rsidR="00FB0CC3" w:rsidRPr="00EA268D" w:rsidRDefault="00FB0CC3" w:rsidP="005E506C">
      <w:pPr>
        <w:spacing w:after="0" w:line="360" w:lineRule="auto"/>
        <w:rPr>
          <w:rFonts w:ascii="Times New Roman" w:hAnsi="Times New Roman"/>
          <w:b/>
          <w:sz w:val="28"/>
          <w:szCs w:val="28"/>
        </w:rPr>
      </w:pPr>
      <w:r w:rsidRPr="00EA268D">
        <w:rPr>
          <w:rFonts w:ascii="Times New Roman" w:hAnsi="Times New Roman"/>
          <w:b/>
          <w:sz w:val="28"/>
          <w:szCs w:val="28"/>
        </w:rPr>
        <w:t>Литература:</w:t>
      </w:r>
    </w:p>
    <w:p w:rsidR="00FB0CC3" w:rsidRPr="00EA268D" w:rsidRDefault="00FB0CC3" w:rsidP="00EA268D">
      <w:pPr>
        <w:pStyle w:val="ListParagraph"/>
        <w:numPr>
          <w:ilvl w:val="0"/>
          <w:numId w:val="1"/>
        </w:numPr>
        <w:spacing w:after="0" w:line="360" w:lineRule="auto"/>
        <w:jc w:val="both"/>
        <w:rPr>
          <w:rFonts w:ascii="Times New Roman" w:hAnsi="Times New Roman"/>
          <w:sz w:val="28"/>
          <w:szCs w:val="28"/>
        </w:rPr>
      </w:pPr>
      <w:r w:rsidRPr="00EA268D">
        <w:rPr>
          <w:rFonts w:ascii="Times New Roman" w:hAnsi="Times New Roman"/>
          <w:sz w:val="28"/>
          <w:szCs w:val="28"/>
        </w:rPr>
        <w:t>Закон Республики Узбекистан «О банках  банковской деятельности»</w:t>
      </w:r>
    </w:p>
    <w:p w:rsidR="00FB0CC3" w:rsidRDefault="00FB0CC3" w:rsidP="003145B3">
      <w:pPr>
        <w:spacing w:after="0" w:line="360" w:lineRule="auto"/>
        <w:ind w:firstLine="708"/>
        <w:jc w:val="both"/>
        <w:rPr>
          <w:rFonts w:ascii="Times New Roman" w:hAnsi="Times New Roman"/>
          <w:sz w:val="28"/>
          <w:szCs w:val="28"/>
        </w:rPr>
      </w:pPr>
      <w:r w:rsidRPr="003145B3">
        <w:rPr>
          <w:rFonts w:ascii="Times New Roman" w:hAnsi="Times New Roman"/>
          <w:sz w:val="28"/>
          <w:szCs w:val="28"/>
        </w:rPr>
        <w:t>от 11.12.2003 г.- №569</w:t>
      </w:r>
    </w:p>
    <w:p w:rsidR="00FB0CC3" w:rsidRPr="003145B3" w:rsidRDefault="00FB0CC3" w:rsidP="003145B3">
      <w:pPr>
        <w:spacing w:after="0" w:line="360" w:lineRule="auto"/>
        <w:ind w:firstLine="708"/>
        <w:jc w:val="both"/>
        <w:rPr>
          <w:rFonts w:ascii="Times New Roman" w:hAnsi="Times New Roman"/>
          <w:sz w:val="28"/>
          <w:szCs w:val="28"/>
        </w:rPr>
      </w:pPr>
      <w:r>
        <w:rPr>
          <w:rFonts w:ascii="Times New Roman" w:hAnsi="Times New Roman"/>
          <w:sz w:val="28"/>
          <w:szCs w:val="28"/>
        </w:rPr>
        <w:t xml:space="preserve">2. </w:t>
      </w:r>
      <w:r w:rsidRPr="003145B3">
        <w:rPr>
          <w:rFonts w:ascii="Times New Roman" w:hAnsi="Times New Roman"/>
          <w:sz w:val="28"/>
          <w:szCs w:val="28"/>
        </w:rPr>
        <w:t xml:space="preserve">Абдуллаева Ш.З. Банковское дело: Учеб. пособие.  - Т.:  “Финансы”, </w:t>
      </w:r>
    </w:p>
    <w:p w:rsidR="00FB0CC3" w:rsidRPr="003145B3" w:rsidRDefault="00FB0CC3" w:rsidP="003145B3">
      <w:pPr>
        <w:spacing w:after="0" w:line="360" w:lineRule="auto"/>
        <w:ind w:firstLine="708"/>
        <w:jc w:val="both"/>
        <w:rPr>
          <w:rFonts w:ascii="Times New Roman" w:hAnsi="Times New Roman"/>
          <w:sz w:val="28"/>
          <w:szCs w:val="28"/>
        </w:rPr>
      </w:pPr>
      <w:r w:rsidRPr="003145B3">
        <w:rPr>
          <w:rFonts w:ascii="Times New Roman" w:hAnsi="Times New Roman"/>
          <w:sz w:val="28"/>
          <w:szCs w:val="28"/>
        </w:rPr>
        <w:t>2003.-320 с.</w:t>
      </w:r>
    </w:p>
    <w:p w:rsidR="00FB0CC3" w:rsidRPr="003145B3" w:rsidRDefault="00FB0CC3" w:rsidP="003145B3">
      <w:pPr>
        <w:spacing w:after="0" w:line="360" w:lineRule="auto"/>
        <w:ind w:firstLine="708"/>
        <w:jc w:val="both"/>
        <w:rPr>
          <w:rFonts w:ascii="Times New Roman" w:hAnsi="Times New Roman"/>
          <w:sz w:val="28"/>
          <w:szCs w:val="28"/>
        </w:rPr>
      </w:pPr>
      <w:r>
        <w:rPr>
          <w:rFonts w:ascii="Times New Roman" w:hAnsi="Times New Roman"/>
          <w:sz w:val="28"/>
          <w:szCs w:val="28"/>
        </w:rPr>
        <w:t xml:space="preserve">3. </w:t>
      </w:r>
      <w:r w:rsidRPr="003145B3">
        <w:rPr>
          <w:rFonts w:ascii="Times New Roman" w:hAnsi="Times New Roman"/>
          <w:sz w:val="28"/>
          <w:szCs w:val="28"/>
        </w:rPr>
        <w:t xml:space="preserve">Банковское дело. Учебник / Под ред. Лаврушина О.И.- М.: Финансы </w:t>
      </w:r>
    </w:p>
    <w:p w:rsidR="00FB0CC3" w:rsidRDefault="00FB0CC3" w:rsidP="003145B3">
      <w:pPr>
        <w:spacing w:after="0" w:line="360" w:lineRule="auto"/>
        <w:ind w:firstLine="708"/>
        <w:jc w:val="both"/>
        <w:rPr>
          <w:rFonts w:ascii="Times New Roman" w:hAnsi="Times New Roman"/>
          <w:sz w:val="28"/>
          <w:szCs w:val="28"/>
        </w:rPr>
      </w:pPr>
      <w:r w:rsidRPr="003145B3">
        <w:rPr>
          <w:rFonts w:ascii="Times New Roman" w:hAnsi="Times New Roman"/>
          <w:sz w:val="28"/>
          <w:szCs w:val="28"/>
        </w:rPr>
        <w:t>и статистика. 2006.- 560 с.</w:t>
      </w:r>
    </w:p>
    <w:p w:rsidR="00FB0CC3" w:rsidRPr="00804A85" w:rsidRDefault="00FB0CC3" w:rsidP="00EA268D">
      <w:pPr>
        <w:spacing w:after="0" w:line="360" w:lineRule="auto"/>
        <w:ind w:left="709"/>
        <w:jc w:val="both"/>
        <w:rPr>
          <w:rFonts w:ascii="Times New Roman" w:hAnsi="Times New Roman"/>
          <w:sz w:val="28"/>
          <w:szCs w:val="28"/>
        </w:rPr>
      </w:pPr>
      <w:r>
        <w:rPr>
          <w:rFonts w:ascii="Times New Roman" w:hAnsi="Times New Roman"/>
          <w:sz w:val="28"/>
          <w:szCs w:val="28"/>
        </w:rPr>
        <w:t xml:space="preserve">4. </w:t>
      </w:r>
      <w:r w:rsidRPr="003145B3">
        <w:rPr>
          <w:rFonts w:ascii="Times New Roman" w:hAnsi="Times New Roman"/>
          <w:sz w:val="28"/>
          <w:szCs w:val="28"/>
        </w:rPr>
        <w:t>http//www.gov.uz (Правительственный Портал Республики Узбекистан</w:t>
      </w:r>
      <w:r>
        <w:rPr>
          <w:rFonts w:ascii="Times New Roman" w:hAnsi="Times New Roman"/>
          <w:sz w:val="28"/>
          <w:szCs w:val="28"/>
        </w:rPr>
        <w:t>.</w:t>
      </w:r>
    </w:p>
    <w:sectPr w:rsidR="00FB0CC3" w:rsidRPr="00804A85" w:rsidSect="00BA53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13AA4"/>
    <w:multiLevelType w:val="hybridMultilevel"/>
    <w:tmpl w:val="40881F56"/>
    <w:lvl w:ilvl="0" w:tplc="4938471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5579"/>
    <w:rsid w:val="00195579"/>
    <w:rsid w:val="00240BA0"/>
    <w:rsid w:val="003145B3"/>
    <w:rsid w:val="003904C0"/>
    <w:rsid w:val="00560DFA"/>
    <w:rsid w:val="00595A5D"/>
    <w:rsid w:val="005D0ADE"/>
    <w:rsid w:val="005E506C"/>
    <w:rsid w:val="005E6773"/>
    <w:rsid w:val="00620838"/>
    <w:rsid w:val="00626F8B"/>
    <w:rsid w:val="00804A85"/>
    <w:rsid w:val="008E745B"/>
    <w:rsid w:val="008F69B4"/>
    <w:rsid w:val="009541C9"/>
    <w:rsid w:val="009A2944"/>
    <w:rsid w:val="00A6147D"/>
    <w:rsid w:val="00AF5F4F"/>
    <w:rsid w:val="00BA5381"/>
    <w:rsid w:val="00BF7823"/>
    <w:rsid w:val="00CE670B"/>
    <w:rsid w:val="00D83455"/>
    <w:rsid w:val="00DC1E6A"/>
    <w:rsid w:val="00E26049"/>
    <w:rsid w:val="00E3595B"/>
    <w:rsid w:val="00E514F6"/>
    <w:rsid w:val="00EA268D"/>
    <w:rsid w:val="00F67926"/>
    <w:rsid w:val="00FB0CC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381"/>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A268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131</TotalTime>
  <Pages>6</Pages>
  <Words>6796</Words>
  <Characters>3875</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23</cp:revision>
  <dcterms:created xsi:type="dcterms:W3CDTF">2015-03-30T06:50:00Z</dcterms:created>
  <dcterms:modified xsi:type="dcterms:W3CDTF">2015-04-29T11:05:00Z</dcterms:modified>
</cp:coreProperties>
</file>