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B0" w:rsidRPr="009A2717" w:rsidRDefault="00D44DB0" w:rsidP="006110DA">
      <w:pPr>
        <w:spacing w:after="0" w:line="360" w:lineRule="auto"/>
        <w:jc w:val="right"/>
        <w:rPr>
          <w:rFonts w:ascii="Times New Roman" w:hAnsi="Times New Roman"/>
          <w:b/>
          <w:sz w:val="28"/>
        </w:rPr>
      </w:pPr>
      <w:r w:rsidRPr="009A2717">
        <w:rPr>
          <w:rFonts w:ascii="Times New Roman" w:hAnsi="Times New Roman"/>
          <w:b/>
          <w:sz w:val="28"/>
        </w:rPr>
        <w:t xml:space="preserve">Інна Горбань </w:t>
      </w:r>
    </w:p>
    <w:p w:rsidR="00D44DB0" w:rsidRPr="009A2717" w:rsidRDefault="00D44DB0" w:rsidP="006110DA">
      <w:pPr>
        <w:spacing w:after="0" w:line="360" w:lineRule="auto"/>
        <w:jc w:val="right"/>
        <w:rPr>
          <w:rFonts w:ascii="Times New Roman" w:hAnsi="Times New Roman"/>
          <w:b/>
          <w:sz w:val="28"/>
          <w:lang w:val="ru-RU"/>
        </w:rPr>
      </w:pPr>
      <w:r w:rsidRPr="009A2717">
        <w:rPr>
          <w:rFonts w:ascii="Times New Roman" w:hAnsi="Times New Roman"/>
          <w:b/>
          <w:sz w:val="28"/>
          <w:lang w:val="ru-RU"/>
        </w:rPr>
        <w:t>(</w:t>
      </w:r>
      <w:r w:rsidRPr="009A2717">
        <w:rPr>
          <w:rFonts w:ascii="Times New Roman" w:hAnsi="Times New Roman"/>
          <w:b/>
          <w:sz w:val="28"/>
        </w:rPr>
        <w:t>Черкаси, Україна</w:t>
      </w:r>
      <w:r w:rsidRPr="009A2717">
        <w:rPr>
          <w:rFonts w:ascii="Times New Roman" w:hAnsi="Times New Roman"/>
          <w:b/>
          <w:sz w:val="28"/>
          <w:lang w:val="ru-RU"/>
        </w:rPr>
        <w:t>)</w:t>
      </w:r>
    </w:p>
    <w:p w:rsidR="00D44DB0" w:rsidRDefault="00D44DB0" w:rsidP="006110DA">
      <w:pPr>
        <w:jc w:val="center"/>
        <w:rPr>
          <w:rFonts w:ascii="Times New Roman" w:hAnsi="Times New Roman"/>
          <w:sz w:val="28"/>
          <w:lang w:val="ru-RU"/>
        </w:rPr>
      </w:pPr>
    </w:p>
    <w:p w:rsidR="00D44DB0" w:rsidRDefault="00D44DB0" w:rsidP="006110DA">
      <w:pPr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445E7A">
        <w:rPr>
          <w:rFonts w:ascii="Times New Roman" w:hAnsi="Times New Roman"/>
          <w:b/>
          <w:caps/>
          <w:sz w:val="28"/>
          <w:szCs w:val="28"/>
        </w:rPr>
        <w:t>статистичні дослідження</w:t>
      </w:r>
      <w:r>
        <w:rPr>
          <w:rFonts w:ascii="Times New Roman" w:hAnsi="Times New Roman"/>
          <w:b/>
          <w:caps/>
          <w:sz w:val="28"/>
          <w:szCs w:val="28"/>
        </w:rPr>
        <w:t xml:space="preserve"> Динаміки шлюбів та розлучень по черкаській області</w:t>
      </w:r>
    </w:p>
    <w:p w:rsidR="00D44DB0" w:rsidRPr="009A2717" w:rsidRDefault="00D44DB0" w:rsidP="006110DA">
      <w:pPr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Шлюб -</w:t>
      </w:r>
      <w:r w:rsidRPr="00437BDE">
        <w:rPr>
          <w:rFonts w:ascii="Times New Roman" w:hAnsi="Times New Roman"/>
          <w:sz w:val="28"/>
          <w:szCs w:val="28"/>
        </w:rPr>
        <w:t xml:space="preserve"> це добровільний, рівноправний союз між жінкою і чоловіком, спрямований на створення сім'ї.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6B02">
        <w:rPr>
          <w:rFonts w:ascii="Times New Roman" w:hAnsi="Times New Roman"/>
          <w:sz w:val="28"/>
          <w:szCs w:val="28"/>
        </w:rPr>
        <w:t>Шлюб - це сімейний союз двох людей, зареєстрований у державному органі реєстрації актів цивільного стану.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6B02">
        <w:rPr>
          <w:rFonts w:ascii="Times New Roman" w:hAnsi="Times New Roman"/>
          <w:sz w:val="28"/>
          <w:szCs w:val="28"/>
        </w:rPr>
        <w:t>Суть шлюбу визначається встановленими суспільними відносинами. Шлюб здійснюється для утворення сім'ї, народження дітей, спільного проживання і утворення спільної власності.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37BDE">
        <w:rPr>
          <w:rFonts w:ascii="Times New Roman" w:hAnsi="Times New Roman"/>
          <w:sz w:val="28"/>
          <w:szCs w:val="28"/>
        </w:rPr>
        <w:t>Розлучення -</w:t>
      </w:r>
      <w:r>
        <w:t xml:space="preserve"> </w:t>
      </w:r>
      <w:r w:rsidRPr="00437BDE">
        <w:rPr>
          <w:rFonts w:ascii="Times New Roman" w:hAnsi="Times New Roman"/>
          <w:sz w:val="28"/>
          <w:szCs w:val="28"/>
        </w:rPr>
        <w:t xml:space="preserve">розірвання подружнього зв'язку між чоловіком і жінкою за тих чи інших обставин. </w:t>
      </w:r>
      <w:r w:rsidRPr="00846B02">
        <w:rPr>
          <w:rFonts w:ascii="Times New Roman" w:hAnsi="Times New Roman"/>
          <w:sz w:val="28"/>
          <w:szCs w:val="28"/>
        </w:rPr>
        <w:t xml:space="preserve">На сьогодні розлучення </w:t>
      </w:r>
      <w:r>
        <w:rPr>
          <w:rFonts w:ascii="Times New Roman" w:hAnsi="Times New Roman"/>
          <w:sz w:val="28"/>
          <w:szCs w:val="28"/>
        </w:rPr>
        <w:t>є однією</w:t>
      </w:r>
      <w:r w:rsidRPr="00846B02">
        <w:rPr>
          <w:rFonts w:ascii="Times New Roman" w:hAnsi="Times New Roman"/>
          <w:sz w:val="28"/>
          <w:szCs w:val="28"/>
        </w:rPr>
        <w:t xml:space="preserve"> з найскладніших соціальних проблем в майже усіх сучасних суспільствах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E50319">
        <w:rPr>
          <w:rFonts w:ascii="Times New Roman" w:hAnsi="Times New Roman"/>
          <w:sz w:val="28"/>
          <w:szCs w:val="28"/>
        </w:rPr>
        <w:t>Наслідки розлучень для дорослих бувають різними. Для одних людей розлучення перетворюється у серйозну життєву кризу, виклика</w:t>
      </w:r>
      <w:r>
        <w:rPr>
          <w:rFonts w:ascii="Times New Roman" w:hAnsi="Times New Roman"/>
          <w:sz w:val="28"/>
          <w:szCs w:val="28"/>
        </w:rPr>
        <w:t>є стрес та депресію, для інших -</w:t>
      </w:r>
      <w:r w:rsidRPr="00E50319">
        <w:rPr>
          <w:rFonts w:ascii="Times New Roman" w:hAnsi="Times New Roman"/>
          <w:sz w:val="28"/>
          <w:szCs w:val="28"/>
        </w:rPr>
        <w:t xml:space="preserve"> це початок змін на краще. Однак, розлучення завжди негативно позначається на емоційному благополуччі людини, стані її здоров'я; породжує серйозні юридичні проблеми; ускладнює економічне становище членів колишнього подружжя; змінює відносини з найближчим соціальним оточенням; загострює проблеми, пов'язані з виконанням батьківських прав та обов'язків. Відомо, що розлучені люди частіше хворіють та схильні до суїцидів ніж ті, що перебувають у шлюбі. Особливо важко молодим матерям та жінкам старшого віку: вони змушені шукати нові джерела прибутків для утримання сім'ї, змінювати стиль життя та власні звички. Молоді люди легше переносять наслідки розлучень, швидше досягають стану емоційної рівноваги і звикають до нового стилю життя. У них кращі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0319">
        <w:rPr>
          <w:rFonts w:ascii="Times New Roman" w:hAnsi="Times New Roman"/>
          <w:sz w:val="28"/>
          <w:szCs w:val="28"/>
        </w:rPr>
        <w:t>перспективи для укладення повторного шлюбу.</w:t>
      </w:r>
      <w:r>
        <w:rPr>
          <w:rFonts w:ascii="Times New Roman" w:hAnsi="Times New Roman"/>
          <w:sz w:val="28"/>
          <w:szCs w:val="28"/>
        </w:rPr>
        <w:t xml:space="preserve"> Тому питання шлюбів та розлучень на сьогодні є досить  актуальним.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</w:t>
      </w:r>
      <w:r w:rsidRPr="00BC1D40">
        <w:rPr>
          <w:rFonts w:ascii="Times New Roman" w:hAnsi="Times New Roman"/>
          <w:sz w:val="28"/>
          <w:szCs w:val="28"/>
        </w:rPr>
        <w:t>ротягом багатьох років чітко визначаються шлюбостійкі й нешлюбостійкі регіони України. Наприклад, найміцніші сім'ї живуть у Закарпатській, Львівській, Волинській та Рівненській областях. Водноч</w:t>
      </w:r>
      <w:r>
        <w:rPr>
          <w:rFonts w:ascii="Times New Roman" w:hAnsi="Times New Roman"/>
          <w:sz w:val="28"/>
          <w:szCs w:val="28"/>
        </w:rPr>
        <w:t>ас у Черкаській області на один</w:t>
      </w:r>
      <w:r w:rsidRPr="00BC1D40">
        <w:rPr>
          <w:rFonts w:ascii="Times New Roman" w:hAnsi="Times New Roman"/>
          <w:sz w:val="28"/>
          <w:szCs w:val="28"/>
        </w:rPr>
        <w:t xml:space="preserve"> шлюб припадає 1,2 розлучення, а в Луганській і Миколаївській областях вони становлять 56% від кількості шлюбів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1D40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BC1D40">
        <w:rPr>
          <w:rFonts w:ascii="Times New Roman" w:hAnsi="Times New Roman"/>
          <w:sz w:val="28"/>
          <w:szCs w:val="28"/>
          <w:lang w:val="ru-RU"/>
        </w:rPr>
        <w:t>]</w:t>
      </w:r>
      <w:r w:rsidRPr="00BC1D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Основні тенденції щодо кількості шлюбів та розлучень у Черкаській області наведені в таблиці 1.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44DB0" w:rsidRDefault="00D44DB0" w:rsidP="006110DA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Таблиця 1</w:t>
      </w: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Шлюбність та розлучуваність у Черкаській області за 2004-2013 роки</w:t>
      </w:r>
    </w:p>
    <w:tbl>
      <w:tblPr>
        <w:tblpPr w:leftFromText="180" w:rightFromText="180" w:vertAnchor="text" w:horzAnchor="margin" w:tblpXSpec="center" w:tblpY="1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04"/>
        <w:gridCol w:w="2205"/>
        <w:gridCol w:w="2205"/>
      </w:tblGrid>
      <w:tr w:rsidR="00D44DB0" w:rsidRPr="00EC19B4" w:rsidTr="00EC19B4">
        <w:trPr>
          <w:trHeight w:val="1010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19B4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19B4">
              <w:rPr>
                <w:rFonts w:ascii="Times New Roman" w:hAnsi="Times New Roman"/>
                <w:b/>
                <w:sz w:val="24"/>
                <w:szCs w:val="24"/>
              </w:rPr>
              <w:t>Кількість зареєстрованих шлюбів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19B4">
              <w:rPr>
                <w:rFonts w:ascii="Times New Roman" w:hAnsi="Times New Roman"/>
                <w:b/>
                <w:sz w:val="24"/>
                <w:szCs w:val="24"/>
              </w:rPr>
              <w:t>Кількість зареєстрованих розлучень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6863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5604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8993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5742</w:t>
            </w:r>
          </w:p>
        </w:tc>
      </w:tr>
      <w:tr w:rsidR="00D44DB0" w:rsidRPr="00EC19B4" w:rsidTr="00EC19B4">
        <w:trPr>
          <w:trHeight w:val="414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9450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5530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11411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5359</w:t>
            </w:r>
          </w:p>
        </w:tc>
      </w:tr>
      <w:tr w:rsidR="00D44DB0" w:rsidRPr="00EC19B4" w:rsidTr="00EC19B4">
        <w:trPr>
          <w:trHeight w:val="389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8451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4888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8482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4581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7991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3610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9530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1616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7256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1231</w:t>
            </w:r>
          </w:p>
        </w:tc>
      </w:tr>
      <w:tr w:rsidR="00D44DB0" w:rsidRPr="00EC19B4" w:rsidTr="00EC19B4">
        <w:trPr>
          <w:trHeight w:val="402"/>
        </w:trPr>
        <w:tc>
          <w:tcPr>
            <w:tcW w:w="2204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7876</w:t>
            </w:r>
          </w:p>
        </w:tc>
        <w:tc>
          <w:tcPr>
            <w:tcW w:w="2205" w:type="dxa"/>
            <w:vAlign w:val="center"/>
          </w:tcPr>
          <w:p w:rsidR="00D44DB0" w:rsidRPr="00EC19B4" w:rsidRDefault="00D44DB0" w:rsidP="00EC19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9B4">
              <w:rPr>
                <w:rFonts w:ascii="Times New Roman" w:hAnsi="Times New Roman"/>
                <w:sz w:val="24"/>
                <w:szCs w:val="24"/>
              </w:rPr>
              <w:t>1177</w:t>
            </w:r>
          </w:p>
        </w:tc>
      </w:tr>
    </w:tbl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6F52">
        <w:rPr>
          <w:rFonts w:ascii="Times New Roman" w:hAnsi="Times New Roman"/>
          <w:sz w:val="28"/>
          <w:szCs w:val="28"/>
        </w:rPr>
        <w:t xml:space="preserve">Із таблиці 1 очевидно, що </w:t>
      </w:r>
      <w:r>
        <w:rPr>
          <w:rFonts w:ascii="Times New Roman" w:hAnsi="Times New Roman"/>
          <w:sz w:val="28"/>
          <w:szCs w:val="28"/>
        </w:rPr>
        <w:t>у</w:t>
      </w:r>
      <w:r w:rsidRPr="00E16F52">
        <w:rPr>
          <w:rFonts w:ascii="Times New Roman" w:hAnsi="Times New Roman"/>
          <w:sz w:val="28"/>
          <w:szCs w:val="28"/>
        </w:rPr>
        <w:t xml:space="preserve"> 2013 році кількість зареєстрованих шлюбів збільшилася, порівняно з 2012 роком, проте вона менша, ніж кількість зареєстрованих шлюбів у 2011 році. </w:t>
      </w:r>
      <w:r>
        <w:rPr>
          <w:rFonts w:ascii="Times New Roman" w:hAnsi="Times New Roman"/>
          <w:sz w:val="28"/>
          <w:szCs w:val="28"/>
        </w:rPr>
        <w:t xml:space="preserve">Однак кількість </w:t>
      </w:r>
      <w:r w:rsidRPr="00E16F52">
        <w:rPr>
          <w:rFonts w:ascii="Times New Roman" w:hAnsi="Times New Roman"/>
          <w:sz w:val="28"/>
          <w:szCs w:val="28"/>
        </w:rPr>
        <w:t xml:space="preserve">зареєстрованих розлучень </w:t>
      </w:r>
      <w:r>
        <w:rPr>
          <w:rFonts w:ascii="Times New Roman" w:hAnsi="Times New Roman"/>
          <w:sz w:val="28"/>
          <w:szCs w:val="28"/>
        </w:rPr>
        <w:t>з кожним роком зменшується</w:t>
      </w:r>
      <w:r w:rsidRPr="00E16F52">
        <w:rPr>
          <w:rFonts w:ascii="Times New Roman" w:hAnsi="Times New Roman"/>
          <w:sz w:val="28"/>
          <w:szCs w:val="28"/>
        </w:rPr>
        <w:t>.</w:t>
      </w:r>
      <w:r w:rsidRPr="00E16F52">
        <w:rPr>
          <w:rFonts w:ascii="Times New Roman" w:hAnsi="Times New Roman"/>
          <w:sz w:val="28"/>
          <w:szCs w:val="28"/>
        </w:rPr>
        <w:tab/>
      </w:r>
      <w:r w:rsidRPr="00E16F5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У таблиці 2 наведено дані розрахунків показників динаміки шлюбів та розлучень по Черкаській області.</w:t>
      </w:r>
      <w:r w:rsidRPr="00E16F5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4DB0" w:rsidRDefault="00D44DB0" w:rsidP="006110DA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Таблиця 2</w:t>
      </w:r>
    </w:p>
    <w:tbl>
      <w:tblPr>
        <w:tblW w:w="7655" w:type="dxa"/>
        <w:tblInd w:w="817" w:type="dxa"/>
        <w:tblLayout w:type="fixed"/>
        <w:tblLook w:val="00A0"/>
      </w:tblPr>
      <w:tblGrid>
        <w:gridCol w:w="3402"/>
        <w:gridCol w:w="2126"/>
        <w:gridCol w:w="2127"/>
      </w:tblGrid>
      <w:tr w:rsidR="00D44DB0" w:rsidRPr="00EC19B4" w:rsidTr="00E16F52">
        <w:trPr>
          <w:trHeight w:val="82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0" w:rsidRPr="00095CA0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095CA0"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>Показники динаміки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4DB0" w:rsidRPr="00095CA0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095CA0"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 xml:space="preserve">Кількість </w:t>
            </w:r>
            <w:r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>зареєстрованих шлюбів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DB0" w:rsidRPr="00095CA0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095CA0"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 xml:space="preserve">Кількість </w:t>
            </w:r>
            <w:r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>зареєстрованих розлучень</w:t>
            </w:r>
          </w:p>
        </w:tc>
      </w:tr>
      <w:tr w:rsidR="00D44DB0" w:rsidRPr="00EC19B4" w:rsidTr="00E16F52">
        <w:trPr>
          <w:trHeight w:val="5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DB0" w:rsidRPr="00B666F7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666F7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Сер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едній абсолютний приріст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44DB0" w:rsidRPr="00B666F7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112,5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44DB0" w:rsidRPr="00B666F7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-491,8</w:t>
            </w:r>
          </w:p>
        </w:tc>
      </w:tr>
      <w:tr w:rsidR="00D44DB0" w:rsidRPr="00EC19B4" w:rsidTr="00E16F52">
        <w:trPr>
          <w:trHeight w:val="54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DB0" w:rsidRPr="00B666F7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666F7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Середній темп зростання, %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44DB0" w:rsidRPr="00B666F7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44DB0" w:rsidRPr="00B666F7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19</w:t>
            </w:r>
          </w:p>
        </w:tc>
      </w:tr>
      <w:tr w:rsidR="00D44DB0" w:rsidRPr="00EC19B4" w:rsidTr="00E16F52">
        <w:trPr>
          <w:trHeight w:val="54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DB0" w:rsidRPr="00B666F7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Середній темп приросту, %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44DB0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44DB0" w:rsidRDefault="00D44DB0" w:rsidP="006110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-81</w:t>
            </w:r>
          </w:p>
        </w:tc>
      </w:tr>
    </w:tbl>
    <w:p w:rsidR="00D44DB0" w:rsidRDefault="00D44DB0" w:rsidP="006110DA">
      <w:pPr>
        <w:spacing w:before="120" w:after="0" w:line="36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Із таблиці 2 очевидно, що в середньому кількість зареєстрованих шлюбів зростає, а кількість зареєстрованих розлучень спадає.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750573">
        <w:rPr>
          <w:rFonts w:ascii="Times New Roman" w:hAnsi="Times New Roman"/>
          <w:sz w:val="28"/>
          <w:szCs w:val="28"/>
        </w:rPr>
        <w:t xml:space="preserve">Будь-який динамічний ряд в межах періоду з більш менш стабільними </w:t>
      </w:r>
      <w:r w:rsidRPr="0027083E">
        <w:rPr>
          <w:rFonts w:ascii="Times New Roman" w:hAnsi="Times New Roman"/>
          <w:sz w:val="28"/>
          <w:szCs w:val="28"/>
        </w:rPr>
        <w:t>умовами розвитку виявляє певну закономі</w:t>
      </w:r>
      <w:r>
        <w:rPr>
          <w:rFonts w:ascii="Times New Roman" w:hAnsi="Times New Roman"/>
          <w:sz w:val="28"/>
          <w:szCs w:val="28"/>
        </w:rPr>
        <w:t>рність з даними рівня – загальну тенденцію</w:t>
      </w:r>
      <w:r w:rsidRPr="002708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083E">
        <w:rPr>
          <w:rFonts w:ascii="Times New Roman" w:hAnsi="Times New Roman"/>
          <w:sz w:val="28"/>
          <w:szCs w:val="28"/>
        </w:rPr>
        <w:t xml:space="preserve">На рисунку 1 показано динаміку зміни </w:t>
      </w:r>
      <w:r>
        <w:rPr>
          <w:rFonts w:ascii="Times New Roman" w:hAnsi="Times New Roman"/>
          <w:sz w:val="28"/>
          <w:szCs w:val="28"/>
        </w:rPr>
        <w:t xml:space="preserve">кількості шлюбів </w:t>
      </w:r>
      <w:r w:rsidRPr="0027083E">
        <w:rPr>
          <w:rFonts w:ascii="Times New Roman" w:hAnsi="Times New Roman"/>
          <w:sz w:val="28"/>
          <w:szCs w:val="28"/>
        </w:rPr>
        <w:t xml:space="preserve"> по Ч</w:t>
      </w:r>
      <w:r>
        <w:rPr>
          <w:rFonts w:ascii="Times New Roman" w:hAnsi="Times New Roman"/>
          <w:sz w:val="28"/>
          <w:szCs w:val="28"/>
        </w:rPr>
        <w:t>еркаській області за 2004-2013</w:t>
      </w:r>
      <w:r w:rsidRPr="0027083E">
        <w:rPr>
          <w:rFonts w:ascii="Times New Roman" w:hAnsi="Times New Roman"/>
          <w:sz w:val="28"/>
          <w:szCs w:val="28"/>
        </w:rPr>
        <w:t xml:space="preserve"> роки.</w:t>
      </w:r>
    </w:p>
    <w:p w:rsidR="00D44DB0" w:rsidRDefault="00D44DB0" w:rsidP="006110DA">
      <w:pPr>
        <w:spacing w:after="0" w:line="360" w:lineRule="auto"/>
        <w:ind w:left="360"/>
        <w:jc w:val="both"/>
        <w:rPr>
          <w:rFonts w:ascii="Times New Roman" w:hAnsi="Times New Roman"/>
          <w:sz w:val="27"/>
          <w:szCs w:val="27"/>
        </w:rPr>
      </w:pPr>
      <w:r w:rsidRPr="00EC19B4">
        <w:rPr>
          <w:rFonts w:ascii="Times New Roman" w:hAnsi="Times New Roman"/>
          <w:noProof/>
          <w:sz w:val="27"/>
          <w:szCs w:val="27"/>
        </w:rPr>
        <w:object w:dxaOrig="8247" w:dyaOrig="41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12.5pt;height:210pt;visibility:visible" o:ole="">
            <v:imagedata r:id="rId5" o:title=""/>
            <o:lock v:ext="edit" aspectratio="f"/>
          </v:shape>
          <o:OLEObject Type="Embed" ProgID="Excel.Chart.8" ShapeID="Диаграмма 1" DrawAspect="Content" ObjectID="_1494322145" r:id="rId6"/>
        </w:object>
      </w:r>
    </w:p>
    <w:p w:rsidR="00D44DB0" w:rsidRPr="007520F4" w:rsidRDefault="00D44DB0" w:rsidP="006110DA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520F4">
        <w:rPr>
          <w:rFonts w:ascii="Times New Roman" w:hAnsi="Times New Roman"/>
          <w:sz w:val="28"/>
          <w:szCs w:val="28"/>
        </w:rPr>
        <w:t>Рис. 1 Динаміка кількості шлюбів по Черкаській області у 2004-2013 роках</w:t>
      </w:r>
    </w:p>
    <w:p w:rsidR="00D44DB0" w:rsidRDefault="00D44DB0" w:rsidP="006110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520F4">
        <w:rPr>
          <w:rFonts w:ascii="Times New Roman" w:hAnsi="Times New Roman"/>
          <w:sz w:val="28"/>
          <w:szCs w:val="28"/>
        </w:rPr>
        <w:t xml:space="preserve">Із рисунку 1 видно, що </w:t>
      </w:r>
      <w:r>
        <w:rPr>
          <w:rFonts w:ascii="Times New Roman" w:hAnsi="Times New Roman"/>
          <w:sz w:val="28"/>
          <w:szCs w:val="28"/>
        </w:rPr>
        <w:t xml:space="preserve">через коливання рівнів неможливо виявити чітко вираженої тенденції. Найбільше шлюбів було зареєстровано у 2007 році, а найменше – у 2004 році. У 2012 році кількість шлюбів зменшилася на 2274, однак у 2013 році кількість шлюбів зросла порівняно з 2012 роком на 620.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Можна зробити висновок, що кількість шлюбів по Черкаській області за аналізовані 10 років коливалася від 6863 до 11411, а кількість розлучень з кожним роком зменшувалася. </w:t>
      </w:r>
    </w:p>
    <w:p w:rsidR="00D44DB0" w:rsidRPr="009A2717" w:rsidRDefault="00D44DB0" w:rsidP="006110D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A2717">
        <w:rPr>
          <w:rFonts w:ascii="Times New Roman" w:hAnsi="Times New Roman"/>
          <w:b/>
          <w:sz w:val="28"/>
          <w:szCs w:val="28"/>
        </w:rPr>
        <w:t>Література:</w:t>
      </w:r>
    </w:p>
    <w:p w:rsidR="00D44DB0" w:rsidRPr="0019545A" w:rsidRDefault="00D44DB0" w:rsidP="006110DA">
      <w:pPr>
        <w:jc w:val="both"/>
        <w:rPr>
          <w:rFonts w:ascii="Times New Roman" w:hAnsi="Times New Roman"/>
          <w:sz w:val="28"/>
          <w:szCs w:val="28"/>
        </w:rPr>
      </w:pPr>
      <w:r w:rsidRPr="0019545A">
        <w:rPr>
          <w:rFonts w:ascii="Times New Roman" w:hAnsi="Times New Roman"/>
          <w:sz w:val="28"/>
          <w:szCs w:val="28"/>
        </w:rPr>
        <w:t>1. Шлюб та сім</w:t>
      </w:r>
      <w:r w:rsidRPr="0019545A">
        <w:rPr>
          <w:rFonts w:ascii="Times New Roman" w:hAnsi="Times New Roman"/>
          <w:sz w:val="28"/>
          <w:szCs w:val="28"/>
          <w:lang w:val="ru-RU"/>
        </w:rPr>
        <w:t>’</w:t>
      </w:r>
      <w:r w:rsidRPr="0019545A">
        <w:rPr>
          <w:rFonts w:ascii="Times New Roman" w:hAnsi="Times New Roman"/>
          <w:sz w:val="28"/>
          <w:szCs w:val="28"/>
        </w:rPr>
        <w:t xml:space="preserve">я: поняття, сутність, типологія /  [Електронний ресурс] - Режим доступу: </w:t>
      </w:r>
      <w:hyperlink r:id="rId7" w:history="1">
        <w:r w:rsidRPr="0019545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http://pidruchniki.com/18540516/sotsiologiya/shlyub_simya_ponyattya_sutnist_tipologiya</w:t>
        </w:r>
      </w:hyperlink>
    </w:p>
    <w:p w:rsidR="00D44DB0" w:rsidRDefault="00D44DB0" w:rsidP="006110DA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9545A">
        <w:rPr>
          <w:rFonts w:ascii="Times New Roman" w:hAnsi="Times New Roman"/>
          <w:sz w:val="28"/>
          <w:szCs w:val="28"/>
        </w:rPr>
        <w:t xml:space="preserve">2.  Статистичний щорічник Черкаської області за 2014 рік [Електронний ресурс] / Держ. служба статистики України. – Режим доступу: </w:t>
      </w:r>
      <w:hyperlink r:id="rId8" w:history="1">
        <w:r w:rsidRPr="00E50319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http://www.ck.ukrstat.gov.ua/source/arch/2014/zb_dem_13.pdf</w:t>
        </w:r>
      </w:hyperlink>
    </w:p>
    <w:p w:rsidR="00D44DB0" w:rsidRPr="006110DA" w:rsidRDefault="00D44DB0" w:rsidP="006110DA">
      <w:pPr>
        <w:pStyle w:val="ListParagraph"/>
        <w:autoSpaceDE w:val="0"/>
        <w:autoSpaceDN w:val="0"/>
        <w:adjustRightInd w:val="0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</w:p>
    <w:p w:rsidR="00D44DB0" w:rsidRPr="009A2717" w:rsidRDefault="00D44DB0" w:rsidP="006110DA">
      <w:pPr>
        <w:pStyle w:val="ListParagraph"/>
        <w:autoSpaceDE w:val="0"/>
        <w:autoSpaceDN w:val="0"/>
        <w:adjustRightInd w:val="0"/>
        <w:spacing w:after="0"/>
        <w:ind w:left="0"/>
        <w:jc w:val="right"/>
        <w:rPr>
          <w:rFonts w:ascii="Times New Roman" w:hAnsi="Times New Roman"/>
          <w:b/>
          <w:sz w:val="28"/>
          <w:lang w:val="ru-RU"/>
        </w:rPr>
      </w:pPr>
      <w:r w:rsidRPr="009A2717">
        <w:rPr>
          <w:rFonts w:ascii="Times New Roman" w:hAnsi="Times New Roman"/>
          <w:b/>
          <w:sz w:val="28"/>
        </w:rPr>
        <w:t xml:space="preserve">Науковий керівник: </w:t>
      </w:r>
    </w:p>
    <w:p w:rsidR="00D44DB0" w:rsidRPr="009A2717" w:rsidRDefault="00D44DB0" w:rsidP="006110DA">
      <w:pPr>
        <w:pStyle w:val="ListParagraph"/>
        <w:autoSpaceDE w:val="0"/>
        <w:autoSpaceDN w:val="0"/>
        <w:adjustRightInd w:val="0"/>
        <w:spacing w:after="0"/>
        <w:ind w:left="0"/>
        <w:jc w:val="right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кандидат точних наук</w:t>
      </w:r>
      <w:r w:rsidRPr="006110D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Pr="006110DA">
        <w:rPr>
          <w:rFonts w:ascii="Times New Roman" w:hAnsi="Times New Roman"/>
          <w:sz w:val="28"/>
        </w:rPr>
        <w:t>Гадецька Зоя Митрофанівна</w:t>
      </w:r>
      <w:r>
        <w:rPr>
          <w:rFonts w:ascii="Times New Roman" w:hAnsi="Times New Roman"/>
          <w:sz w:val="28"/>
          <w:lang w:val="ru-RU"/>
        </w:rPr>
        <w:t>.</w:t>
      </w:r>
    </w:p>
    <w:sectPr w:rsidR="00D44DB0" w:rsidRPr="009A2717" w:rsidSect="00B11D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C6DF1"/>
    <w:multiLevelType w:val="hybridMultilevel"/>
    <w:tmpl w:val="8E7A8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BDE"/>
    <w:rsid w:val="000827EA"/>
    <w:rsid w:val="00095CA0"/>
    <w:rsid w:val="0019545A"/>
    <w:rsid w:val="0027083E"/>
    <w:rsid w:val="00283DB5"/>
    <w:rsid w:val="00377444"/>
    <w:rsid w:val="00427939"/>
    <w:rsid w:val="00437BDE"/>
    <w:rsid w:val="00445E7A"/>
    <w:rsid w:val="00514841"/>
    <w:rsid w:val="005F626F"/>
    <w:rsid w:val="00604406"/>
    <w:rsid w:val="006110DA"/>
    <w:rsid w:val="006335A9"/>
    <w:rsid w:val="0064282F"/>
    <w:rsid w:val="00750573"/>
    <w:rsid w:val="007520F4"/>
    <w:rsid w:val="00836BC5"/>
    <w:rsid w:val="00846B02"/>
    <w:rsid w:val="00931296"/>
    <w:rsid w:val="009A2717"/>
    <w:rsid w:val="00AB1218"/>
    <w:rsid w:val="00B11D30"/>
    <w:rsid w:val="00B304A4"/>
    <w:rsid w:val="00B666F7"/>
    <w:rsid w:val="00B8285B"/>
    <w:rsid w:val="00B9229D"/>
    <w:rsid w:val="00BC1D30"/>
    <w:rsid w:val="00BC1D40"/>
    <w:rsid w:val="00BE14A4"/>
    <w:rsid w:val="00D42F27"/>
    <w:rsid w:val="00D44DB0"/>
    <w:rsid w:val="00D7765B"/>
    <w:rsid w:val="00E16F52"/>
    <w:rsid w:val="00E50319"/>
    <w:rsid w:val="00EC19B4"/>
    <w:rsid w:val="00F72D60"/>
    <w:rsid w:val="00F9637F"/>
    <w:rsid w:val="00FD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29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304A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B1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B1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2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520F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.ukrstat.gov.ua/source/arch/2014/zb_dem_1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idruchniki.com/18540516/sotsiologiya/shlyub_simya_ponyattya_sutnist_tipolog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4</Pages>
  <Words>2954</Words>
  <Characters>1685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</dc:creator>
  <cp:keywords/>
  <dc:description/>
  <cp:lastModifiedBy>Admin</cp:lastModifiedBy>
  <cp:revision>15</cp:revision>
  <dcterms:created xsi:type="dcterms:W3CDTF">2015-05-21T14:02:00Z</dcterms:created>
  <dcterms:modified xsi:type="dcterms:W3CDTF">2015-05-28T09:43:00Z</dcterms:modified>
</cp:coreProperties>
</file>