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6B8" w:rsidRDefault="007B06B8" w:rsidP="00F02362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Н. </w:t>
      </w:r>
      <w:r w:rsidRPr="00F02362">
        <w:rPr>
          <w:rFonts w:ascii="Times New Roman" w:hAnsi="Times New Roman"/>
          <w:b/>
          <w:sz w:val="28"/>
          <w:szCs w:val="28"/>
        </w:rPr>
        <w:t>Мурадова</w:t>
      </w:r>
      <w:r>
        <w:rPr>
          <w:rFonts w:ascii="Times New Roman" w:hAnsi="Times New Roman"/>
          <w:b/>
          <w:sz w:val="28"/>
          <w:szCs w:val="28"/>
        </w:rPr>
        <w:t>, И.</w:t>
      </w:r>
      <w:r w:rsidRPr="00F02362">
        <w:rPr>
          <w:rFonts w:ascii="Times New Roman" w:hAnsi="Times New Roman"/>
          <w:b/>
          <w:sz w:val="28"/>
          <w:szCs w:val="28"/>
        </w:rPr>
        <w:t xml:space="preserve"> Маджидова</w:t>
      </w:r>
    </w:p>
    <w:p w:rsidR="007B06B8" w:rsidRPr="00F02362" w:rsidRDefault="007B06B8" w:rsidP="00F02362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(Ташкент, Узбекистан)</w:t>
      </w:r>
    </w:p>
    <w:p w:rsidR="007B06B8" w:rsidRDefault="007B06B8" w:rsidP="00F02362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B06B8" w:rsidRDefault="007B06B8" w:rsidP="00F02362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C22417">
        <w:rPr>
          <w:rFonts w:ascii="Times New Roman" w:hAnsi="Times New Roman"/>
          <w:b/>
          <w:sz w:val="32"/>
          <w:szCs w:val="32"/>
        </w:rPr>
        <w:t>ВНЕДРЕНИЕ ИНТЕРНЕТ-ТЕХНОЛОГИЙ В СФЕРЕ БАНКОВСКИХ УСЛУГ</w:t>
      </w:r>
    </w:p>
    <w:p w:rsidR="007B06B8" w:rsidRDefault="007B06B8" w:rsidP="00F02362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B06B8" w:rsidRPr="00455F11" w:rsidRDefault="007B06B8" w:rsidP="00F0236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55F11">
        <w:rPr>
          <w:rFonts w:ascii="Times New Roman" w:hAnsi="Times New Roman"/>
          <w:sz w:val="28"/>
          <w:szCs w:val="28"/>
        </w:rPr>
        <w:t>Интернет как глобальная сеть оказал и оказывает огромное влияние на все сферы деятельности человечества, включая экономику и бизнес. Одним из важнейших аспектов использования интернета является дальнейшее развитие тенденции к глобальной мобильности и ликвидности капитала для всех категорий клиентов. На практике эта тенденция выразилась в появлении интернет-банкинга.</w:t>
      </w:r>
    </w:p>
    <w:p w:rsidR="007B06B8" w:rsidRPr="00455F11" w:rsidRDefault="007B06B8" w:rsidP="00F0236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55F11">
        <w:rPr>
          <w:rFonts w:ascii="Times New Roman" w:hAnsi="Times New Roman"/>
          <w:sz w:val="28"/>
          <w:szCs w:val="28"/>
        </w:rPr>
        <w:t>Управление банковскими счетами через интернет, или по-другому, интернет-банкинг, является наиболее динамичным и представительным направлением финансовых интернет решений, в силу наиболее широкого спектра финансовых услуг, представленных в системах интернет банкинга. Подобные системы могут быть основой систем дистанционной работы на рынке ценных бумаг и удаленного страхования, т.к. они обеспечивают приведение расчетов и контроль над ними со стороны всех участников финансовых отношений.</w:t>
      </w:r>
    </w:p>
    <w:p w:rsidR="007B06B8" w:rsidRPr="00455F11" w:rsidRDefault="007B06B8" w:rsidP="00F0236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55F11">
        <w:rPr>
          <w:rFonts w:ascii="Times New Roman" w:hAnsi="Times New Roman"/>
          <w:sz w:val="28"/>
          <w:szCs w:val="28"/>
        </w:rPr>
        <w:t>Сегодня с помощью систем интернет-банкинга, можно покупать и продавать безналичную валюту, оплачивать коммунальные услуги, платить за доступ в Интернет, оплачивать счета операторов сотовой связи, проводить безналичные внутри- и межбанковские платежи, переводить средства по своим счетам, и, конечно, отслеживать все банковские операции по своим счетам за любой промежуток времени.</w:t>
      </w:r>
    </w:p>
    <w:p w:rsidR="007B06B8" w:rsidRPr="00455F11" w:rsidRDefault="007B06B8" w:rsidP="00F0236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55F11">
        <w:rPr>
          <w:rFonts w:ascii="Times New Roman" w:hAnsi="Times New Roman"/>
          <w:sz w:val="28"/>
          <w:szCs w:val="28"/>
        </w:rPr>
        <w:t>Банки играют огромную роль в современной экономике. Основными функциями коммерческих банков являются: посредничество в платеже («почтовая» функция), финансовое посредничество первого типа – кредит/депозит,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55F11">
        <w:rPr>
          <w:rFonts w:ascii="Times New Roman" w:hAnsi="Times New Roman"/>
          <w:sz w:val="28"/>
          <w:szCs w:val="28"/>
        </w:rPr>
        <w:t>покупка/продажа ценных бумаг и валюты,- финансовое посредничество второго типа- размещение ценных бумаг эмитента на рынке. От качества и разнообразия этих услуг зависит состояние экономики в целом, степень удовлетворенности клиента в частности и, как следствие, уровень дохода самого банка.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55F11">
        <w:rPr>
          <w:rFonts w:ascii="Times New Roman" w:hAnsi="Times New Roman"/>
          <w:sz w:val="28"/>
          <w:szCs w:val="28"/>
        </w:rPr>
        <w:t>Современные Интернет-технологии позволяют банкам часть свои услуг возвести на новый уровень,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55F11">
        <w:rPr>
          <w:rFonts w:ascii="Times New Roman" w:hAnsi="Times New Roman"/>
          <w:sz w:val="28"/>
          <w:szCs w:val="28"/>
        </w:rPr>
        <w:t>тем самым привлекая новых клиентов и снижая затраты по их обслуживанию.</w:t>
      </w:r>
    </w:p>
    <w:p w:rsidR="007B06B8" w:rsidRPr="00455F11" w:rsidRDefault="007B06B8" w:rsidP="00F0236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55F11">
        <w:rPr>
          <w:rFonts w:ascii="Times New Roman" w:hAnsi="Times New Roman"/>
          <w:sz w:val="28"/>
          <w:szCs w:val="28"/>
        </w:rPr>
        <w:t>Системы Интернет-банкинга, как правило, включают в себя полный набор банковских услуг:</w:t>
      </w:r>
    </w:p>
    <w:p w:rsidR="007B06B8" w:rsidRPr="00455F11" w:rsidRDefault="007B06B8" w:rsidP="00F0236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55F11">
        <w:rPr>
          <w:rFonts w:ascii="Times New Roman" w:hAnsi="Times New Roman"/>
          <w:sz w:val="28"/>
          <w:szCs w:val="28"/>
        </w:rPr>
        <w:t>-Осуществление всех коммунальных платежей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55F11">
        <w:rPr>
          <w:rFonts w:ascii="Times New Roman" w:hAnsi="Times New Roman"/>
          <w:sz w:val="28"/>
          <w:szCs w:val="28"/>
        </w:rPr>
        <w:t>(электроэнергия,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55F11">
        <w:rPr>
          <w:rFonts w:ascii="Times New Roman" w:hAnsi="Times New Roman"/>
          <w:sz w:val="28"/>
          <w:szCs w:val="28"/>
        </w:rPr>
        <w:t>газ,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55F11">
        <w:rPr>
          <w:rFonts w:ascii="Times New Roman" w:hAnsi="Times New Roman"/>
          <w:sz w:val="28"/>
          <w:szCs w:val="28"/>
        </w:rPr>
        <w:t>телефон);</w:t>
      </w:r>
    </w:p>
    <w:p w:rsidR="007B06B8" w:rsidRPr="00455F11" w:rsidRDefault="007B06B8" w:rsidP="00F0236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55F11">
        <w:rPr>
          <w:rFonts w:ascii="Times New Roman" w:hAnsi="Times New Roman"/>
          <w:sz w:val="28"/>
          <w:szCs w:val="28"/>
        </w:rPr>
        <w:t>- Оплачивать счета за связь(сотовая связь, Интернет);</w:t>
      </w:r>
    </w:p>
    <w:p w:rsidR="007B06B8" w:rsidRPr="00455F11" w:rsidRDefault="007B06B8" w:rsidP="00F0236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55F11">
        <w:rPr>
          <w:rFonts w:ascii="Times New Roman" w:hAnsi="Times New Roman"/>
          <w:sz w:val="28"/>
          <w:szCs w:val="28"/>
        </w:rPr>
        <w:t>- Производить денежные переводы, в том числе в иностранной валюте, на любой счет в любом банке;</w:t>
      </w:r>
    </w:p>
    <w:p w:rsidR="007B06B8" w:rsidRPr="00455F11" w:rsidRDefault="007B06B8" w:rsidP="00F0236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55F11">
        <w:rPr>
          <w:rFonts w:ascii="Times New Roman" w:hAnsi="Times New Roman"/>
          <w:sz w:val="28"/>
          <w:szCs w:val="28"/>
        </w:rPr>
        <w:t>-Переводить средства в оплату счетов за товары, в том числе купленные через Интернет-магазины;</w:t>
      </w:r>
    </w:p>
    <w:p w:rsidR="007B06B8" w:rsidRPr="00455F11" w:rsidRDefault="007B06B8" w:rsidP="00F0236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55F11">
        <w:rPr>
          <w:rFonts w:ascii="Times New Roman" w:hAnsi="Times New Roman"/>
          <w:sz w:val="28"/>
          <w:szCs w:val="28"/>
        </w:rPr>
        <w:t>-Покупать и продавать иностранную валюту;</w:t>
      </w:r>
    </w:p>
    <w:p w:rsidR="007B06B8" w:rsidRPr="00455F11" w:rsidRDefault="007B06B8" w:rsidP="00F0236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55F11">
        <w:rPr>
          <w:rFonts w:ascii="Times New Roman" w:hAnsi="Times New Roman"/>
          <w:sz w:val="28"/>
          <w:szCs w:val="28"/>
        </w:rPr>
        <w:t>-Пополнять/снимать денежные средства со счета пластиковой карты;</w:t>
      </w:r>
    </w:p>
    <w:p w:rsidR="007B06B8" w:rsidRPr="00455F11" w:rsidRDefault="007B06B8" w:rsidP="00F0236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55F11">
        <w:rPr>
          <w:rFonts w:ascii="Times New Roman" w:hAnsi="Times New Roman"/>
          <w:sz w:val="28"/>
          <w:szCs w:val="28"/>
        </w:rPr>
        <w:t>-Открывать различные виды счетов (срочный, сберегательный, пенсионный);</w:t>
      </w:r>
    </w:p>
    <w:p w:rsidR="007B06B8" w:rsidRPr="00455F11" w:rsidRDefault="007B06B8" w:rsidP="00F0236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55F11">
        <w:rPr>
          <w:rFonts w:ascii="Times New Roman" w:hAnsi="Times New Roman"/>
          <w:sz w:val="28"/>
          <w:szCs w:val="28"/>
        </w:rPr>
        <w:t>-Получать выписки о состоянии счета за определенный период в различных формах;</w:t>
      </w:r>
    </w:p>
    <w:p w:rsidR="007B06B8" w:rsidRPr="00455F11" w:rsidRDefault="007B06B8" w:rsidP="00F0236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55F11">
        <w:rPr>
          <w:rFonts w:ascii="Times New Roman" w:hAnsi="Times New Roman"/>
          <w:sz w:val="28"/>
          <w:szCs w:val="28"/>
        </w:rPr>
        <w:t>- Получать информацию об осуществленных платежах и при необходимости отказываться от неоплаченного платежа;</w:t>
      </w:r>
    </w:p>
    <w:p w:rsidR="007B06B8" w:rsidRPr="00455F11" w:rsidRDefault="007B06B8" w:rsidP="00F0236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55F11">
        <w:rPr>
          <w:rFonts w:ascii="Times New Roman" w:hAnsi="Times New Roman"/>
          <w:sz w:val="28"/>
          <w:szCs w:val="28"/>
        </w:rPr>
        <w:t>- другие дополнительные услуги(подписку на журналы и газеты, брокерское обслуживание и т.п)</w:t>
      </w:r>
    </w:p>
    <w:p w:rsidR="007B06B8" w:rsidRPr="00455F11" w:rsidRDefault="007B06B8" w:rsidP="00F0236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55F11">
        <w:rPr>
          <w:rFonts w:ascii="Times New Roman" w:hAnsi="Times New Roman"/>
          <w:sz w:val="28"/>
          <w:szCs w:val="28"/>
        </w:rPr>
        <w:t xml:space="preserve">Первые системы, позволяющие управлять счетом через Интернет, появились в 1995 году. В этом году в Соединенных Штатах был создан первый в мире виртуальный банк – </w:t>
      </w:r>
      <w:r w:rsidRPr="00455F11">
        <w:rPr>
          <w:rFonts w:ascii="Times New Roman" w:hAnsi="Times New Roman"/>
          <w:sz w:val="28"/>
          <w:szCs w:val="28"/>
          <w:lang w:val="en-US"/>
        </w:rPr>
        <w:t>SecurityFirstNetworkBank</w:t>
      </w:r>
      <w:r w:rsidRPr="00455F11">
        <w:rPr>
          <w:rFonts w:ascii="Times New Roman" w:hAnsi="Times New Roman"/>
          <w:sz w:val="28"/>
          <w:szCs w:val="28"/>
        </w:rPr>
        <w:t xml:space="preserve">. В Европе первым виртуальным банком был </w:t>
      </w:r>
      <w:r w:rsidRPr="00455F11">
        <w:rPr>
          <w:rFonts w:ascii="Times New Roman" w:hAnsi="Times New Roman"/>
          <w:sz w:val="28"/>
          <w:szCs w:val="28"/>
          <w:lang w:val="en-US"/>
        </w:rPr>
        <w:t>AdvanceBank</w:t>
      </w:r>
      <w:r w:rsidRPr="00455F11">
        <w:rPr>
          <w:rFonts w:ascii="Times New Roman" w:hAnsi="Times New Roman"/>
          <w:sz w:val="28"/>
          <w:szCs w:val="28"/>
        </w:rPr>
        <w:t>, дочерняя структура Дрезденсокй банковской группы (Германия), который начал свою деятельность в 1996 году.</w:t>
      </w:r>
    </w:p>
    <w:p w:rsidR="007B06B8" w:rsidRPr="00455F11" w:rsidRDefault="007B06B8" w:rsidP="00F0236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55F11">
        <w:rPr>
          <w:rFonts w:ascii="Times New Roman" w:hAnsi="Times New Roman"/>
          <w:sz w:val="28"/>
          <w:szCs w:val="28"/>
        </w:rPr>
        <w:t>В Узбекистане интернет-банкинг появился в 2007 году как сервис для корпоративных клиентов. Следующим шагом его развития в стране, стало внедрение этой услуги и для физический лиц. Первым банком в Узбекистане, который наиболее полноценно предложил физическим лицам услуги интерн</w:t>
      </w:r>
      <w:r>
        <w:rPr>
          <w:rFonts w:ascii="Times New Roman" w:hAnsi="Times New Roman"/>
          <w:sz w:val="28"/>
          <w:szCs w:val="28"/>
        </w:rPr>
        <w:t>е</w:t>
      </w:r>
      <w:r w:rsidRPr="00455F11">
        <w:rPr>
          <w:rFonts w:ascii="Times New Roman" w:hAnsi="Times New Roman"/>
          <w:sz w:val="28"/>
          <w:szCs w:val="28"/>
        </w:rPr>
        <w:t>т-банкинга, стал банк «</w:t>
      </w:r>
      <w:r w:rsidRPr="00455F11">
        <w:rPr>
          <w:rFonts w:ascii="Times New Roman" w:hAnsi="Times New Roman"/>
          <w:sz w:val="28"/>
          <w:szCs w:val="28"/>
          <w:lang w:val="en-US"/>
        </w:rPr>
        <w:t>Samarkand</w:t>
      </w:r>
      <w:r w:rsidRPr="00455F11">
        <w:rPr>
          <w:rFonts w:ascii="Times New Roman" w:hAnsi="Times New Roman"/>
          <w:sz w:val="28"/>
          <w:szCs w:val="28"/>
        </w:rPr>
        <w:t xml:space="preserve">». Банк 1 мая 2009 года объявил о запуске новой услуге в интернете и назвал свой продукт </w:t>
      </w:r>
      <w:r w:rsidRPr="00455F11">
        <w:rPr>
          <w:rFonts w:ascii="Times New Roman" w:hAnsi="Times New Roman"/>
          <w:sz w:val="28"/>
          <w:szCs w:val="28"/>
          <w:lang w:val="en-US"/>
        </w:rPr>
        <w:t>Sam</w:t>
      </w:r>
      <w:r w:rsidRPr="00455F11">
        <w:rPr>
          <w:rFonts w:ascii="Times New Roman" w:hAnsi="Times New Roman"/>
          <w:sz w:val="28"/>
          <w:szCs w:val="28"/>
        </w:rPr>
        <w:t>.</w:t>
      </w:r>
      <w:r w:rsidRPr="00455F11">
        <w:rPr>
          <w:rFonts w:ascii="Times New Roman" w:hAnsi="Times New Roman"/>
          <w:sz w:val="28"/>
          <w:szCs w:val="28"/>
          <w:lang w:val="en-US"/>
        </w:rPr>
        <w:t>online</w:t>
      </w:r>
      <w:r w:rsidRPr="00455F11">
        <w:rPr>
          <w:rFonts w:ascii="Times New Roman" w:hAnsi="Times New Roman"/>
          <w:sz w:val="28"/>
          <w:szCs w:val="28"/>
        </w:rPr>
        <w:t>- Интернет-банкинг.</w:t>
      </w:r>
    </w:p>
    <w:p w:rsidR="007B06B8" w:rsidRPr="00455F11" w:rsidRDefault="007B06B8" w:rsidP="00F0236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55F11">
        <w:rPr>
          <w:rFonts w:ascii="Times New Roman" w:hAnsi="Times New Roman"/>
          <w:sz w:val="28"/>
          <w:szCs w:val="28"/>
        </w:rPr>
        <w:t>Вторым внедрил интернет-банкинг </w:t>
      </w:r>
      <w:r w:rsidRPr="00455F11">
        <w:rPr>
          <w:rFonts w:ascii="Times New Roman" w:hAnsi="Times New Roman"/>
          <w:bCs/>
          <w:sz w:val="28"/>
          <w:szCs w:val="28"/>
        </w:rPr>
        <w:t>Алокабанк</w:t>
      </w:r>
      <w:r w:rsidRPr="00455F11">
        <w:rPr>
          <w:rFonts w:ascii="Times New Roman" w:hAnsi="Times New Roman"/>
          <w:sz w:val="28"/>
          <w:szCs w:val="28"/>
        </w:rPr>
        <w:t>, который с 1 ноября 2010 года начал  предлагать физическим лицам эту услугу. Сегодня он позволяет удаленно оплачивать коммунальные услуги, услуги UzMobile, UzNet и следить за информацией по своим счетам. </w:t>
      </w:r>
    </w:p>
    <w:p w:rsidR="007B06B8" w:rsidRPr="00455F11" w:rsidRDefault="007B06B8" w:rsidP="00F0236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55F11">
        <w:rPr>
          <w:rFonts w:ascii="Times New Roman" w:hAnsi="Times New Roman"/>
          <w:sz w:val="28"/>
          <w:szCs w:val="28"/>
        </w:rPr>
        <w:t>В феврале 2011 года молодой банк </w:t>
      </w:r>
      <w:r w:rsidRPr="00455F11">
        <w:rPr>
          <w:rFonts w:ascii="Times New Roman" w:hAnsi="Times New Roman"/>
          <w:bCs/>
          <w:sz w:val="28"/>
          <w:szCs w:val="28"/>
        </w:rPr>
        <w:t>Hi-Tech Bank</w:t>
      </w:r>
      <w:r w:rsidRPr="00455F11">
        <w:rPr>
          <w:rFonts w:ascii="Times New Roman" w:hAnsi="Times New Roman"/>
          <w:b/>
          <w:bCs/>
          <w:sz w:val="28"/>
          <w:szCs w:val="28"/>
        </w:rPr>
        <w:t> </w:t>
      </w:r>
      <w:r w:rsidRPr="00455F11">
        <w:rPr>
          <w:rFonts w:ascii="Times New Roman" w:hAnsi="Times New Roman"/>
          <w:sz w:val="28"/>
          <w:szCs w:val="28"/>
        </w:rPr>
        <w:t>также объявил о запуске услуги мобильного банкинга для физических лиц. Данная услуга позволяет его клиентам с помощью мобильного телефона оплачивать за сотовую связь, услуги интернет-провайдеров,  домашний телефон и получать информацию о текущем состоянии и движении по счету.</w:t>
      </w:r>
    </w:p>
    <w:p w:rsidR="007B06B8" w:rsidRPr="00455F11" w:rsidRDefault="007B06B8" w:rsidP="00F0236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55F11">
        <w:rPr>
          <w:rFonts w:ascii="Times New Roman" w:hAnsi="Times New Roman"/>
          <w:sz w:val="28"/>
          <w:szCs w:val="28"/>
        </w:rPr>
        <w:t>Мобильный банкинг является логическим развитием интернет-банкинга. Однако сегодня, во многих отечественных банках функционирует неполный его вариант, так называемый </w:t>
      </w:r>
      <w:r w:rsidRPr="00455F11">
        <w:rPr>
          <w:rFonts w:ascii="Times New Roman" w:hAnsi="Times New Roman"/>
          <w:bCs/>
          <w:sz w:val="28"/>
          <w:szCs w:val="28"/>
        </w:rPr>
        <w:t>SMS-банкинг</w:t>
      </w:r>
      <w:r w:rsidRPr="00455F11">
        <w:rPr>
          <w:rFonts w:ascii="Times New Roman" w:hAnsi="Times New Roman"/>
          <w:sz w:val="28"/>
          <w:szCs w:val="28"/>
        </w:rPr>
        <w:t> с информационным уровнем доступа, позволяющий отправлять и получать SMS - сообщения с информацией о текущих остатках и движении средств по депозитным счетам в том числе по карточным счетам держателей банковских пластиковых карт UZKART.</w:t>
      </w:r>
    </w:p>
    <w:p w:rsidR="007B06B8" w:rsidRPr="00455F11" w:rsidRDefault="007B06B8" w:rsidP="00F0236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55F11">
        <w:rPr>
          <w:rFonts w:ascii="Times New Roman" w:hAnsi="Times New Roman"/>
          <w:sz w:val="28"/>
          <w:szCs w:val="28"/>
        </w:rPr>
        <w:t>Возможность контролировать свой счет в режиме реального времени с помощью мобильного телефона предоставляют:  Узпромстройбанк, Асакабанк, Трастбанк, Микрокредитбанк, Алокабанк, Универсалбанк, Samarkandbank, Hi-TechBank, AsiaAllianceBank, Туркистонбанк, Узбекско-Турецкий банк, УзКДБ, банк ИпакЙули и НБУ. Некоторые из них информируют своих клиентов об операциях по их счетам  по электронной почте, факсу и стационарному телефону.</w:t>
      </w:r>
    </w:p>
    <w:p w:rsidR="007B06B8" w:rsidRPr="00455F11" w:rsidRDefault="007B06B8" w:rsidP="00F0236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55F11">
        <w:rPr>
          <w:rFonts w:ascii="Times New Roman" w:hAnsi="Times New Roman"/>
          <w:sz w:val="28"/>
          <w:szCs w:val="28"/>
        </w:rPr>
        <w:t>Стоит отметить, что дополнительному развитию услуг Интернет-банкинга в Узбекистане поспособствует появление </w:t>
      </w:r>
      <w:hyperlink r:id="rId6" w:history="1">
        <w:r w:rsidRPr="00455F11">
          <w:rPr>
            <w:rStyle w:val="Hyperlink"/>
            <w:rFonts w:ascii="Times New Roman" w:hAnsi="Times New Roman"/>
            <w:sz w:val="28"/>
            <w:szCs w:val="28"/>
            <w:u w:val="none"/>
          </w:rPr>
          <w:t>системы мобильных электронных платежей - «SMS-To'lov»</w:t>
        </w:r>
      </w:hyperlink>
      <w:r w:rsidRPr="00455F11">
        <w:rPr>
          <w:rFonts w:ascii="Times New Roman" w:hAnsi="Times New Roman"/>
          <w:sz w:val="28"/>
          <w:szCs w:val="28"/>
        </w:rPr>
        <w:t>. Данная система безналичных платежей представляет собой процесcинговую систему платежей, сгенерированную в банковскую автоматизированную систему управления платежами между клиентом и компанией, в которую направляется платеж.</w:t>
      </w:r>
    </w:p>
    <w:p w:rsidR="007B06B8" w:rsidRPr="00455F11" w:rsidRDefault="007B06B8" w:rsidP="00F0236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55F11">
        <w:rPr>
          <w:rFonts w:ascii="Times New Roman" w:hAnsi="Times New Roman"/>
          <w:sz w:val="28"/>
          <w:szCs w:val="28"/>
        </w:rPr>
        <w:t>В отличие от услуги мобильного банки</w:t>
      </w:r>
      <w:r w:rsidRPr="00455F11">
        <w:rPr>
          <w:rFonts w:ascii="Times New Roman" w:hAnsi="Times New Roman"/>
          <w:sz w:val="28"/>
          <w:szCs w:val="28"/>
          <w:lang w:val="en-US"/>
        </w:rPr>
        <w:t>y</w:t>
      </w:r>
      <w:r w:rsidRPr="00455F11">
        <w:rPr>
          <w:rFonts w:ascii="Times New Roman" w:hAnsi="Times New Roman"/>
          <w:sz w:val="28"/>
          <w:szCs w:val="28"/>
        </w:rPr>
        <w:t>га, которая позволяет оплачивать услуги по мобильному телефону через сети интернета, система SMS-To'lov осуществляет платежи посредством отправки SMS сообщений. Кроме того, система также предоставляет клиенту возможность оплачивать приобретение товаров и услуг через личный кабинет на сайте компании.</w:t>
      </w:r>
    </w:p>
    <w:p w:rsidR="007B06B8" w:rsidRPr="00455F11" w:rsidRDefault="007B06B8" w:rsidP="00F02362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455F11">
        <w:rPr>
          <w:rFonts w:ascii="Times New Roman" w:hAnsi="Times New Roman"/>
          <w:sz w:val="28"/>
          <w:szCs w:val="28"/>
          <w:lang w:eastAsia="ru-RU"/>
        </w:rPr>
        <w:t>Новые возможности интернет-банкинга делают его одним из наиболее динамично развивающихся банковских сервисов в мире. Есть все основания предполагать, что банки скоро просто не смогут обходиться без предоставления интернет-услуг, иначе они будут терять клиентов. В наше время большое значение имеет скорость оказания банковских услуг, что возможно при условии управления счетами в режиме реального времени из любого места.</w:t>
      </w:r>
    </w:p>
    <w:p w:rsidR="007B06B8" w:rsidRPr="00455F11" w:rsidRDefault="007B06B8" w:rsidP="00F02362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F11">
        <w:rPr>
          <w:rFonts w:ascii="Times New Roman" w:hAnsi="Times New Roman"/>
          <w:sz w:val="28"/>
          <w:szCs w:val="28"/>
          <w:lang w:eastAsia="ru-RU"/>
        </w:rPr>
        <w:t>Самые смелые аналитики уже сейчас сходятся во мнении, что интернет-банкинг можно рассматривать как самое полезное изобретение со времен появления телефона</w:t>
      </w:r>
      <w:r w:rsidRPr="00455F11">
        <w:rPr>
          <w:rFonts w:ascii="Times New Roman" w:hAnsi="Times New Roman"/>
          <w:sz w:val="28"/>
          <w:szCs w:val="28"/>
          <w:vertAlign w:val="superscript"/>
          <w:lang w:eastAsia="ru-RU"/>
        </w:rPr>
        <w:footnoteReference w:id="2"/>
      </w:r>
      <w:r w:rsidRPr="00455F11">
        <w:rPr>
          <w:rFonts w:ascii="Times New Roman" w:hAnsi="Times New Roman"/>
          <w:sz w:val="28"/>
          <w:szCs w:val="28"/>
          <w:lang w:eastAsia="ru-RU"/>
        </w:rPr>
        <w:t>. В любом случае уже сейчас можно оценить возможности интернет-банкинга.</w:t>
      </w:r>
    </w:p>
    <w:p w:rsidR="007B06B8" w:rsidRDefault="007B06B8" w:rsidP="00F02362">
      <w:pPr>
        <w:spacing w:after="0" w:line="360" w:lineRule="auto"/>
        <w:rPr>
          <w:noProof/>
          <w:lang w:eastAsia="ru-RU"/>
        </w:rPr>
      </w:pPr>
    </w:p>
    <w:p w:rsidR="007B06B8" w:rsidRDefault="007B06B8" w:rsidP="00F02362">
      <w:pPr>
        <w:spacing w:after="0" w:line="360" w:lineRule="auto"/>
        <w:rPr>
          <w:noProof/>
          <w:lang w:eastAsia="ru-RU"/>
        </w:rPr>
      </w:pPr>
    </w:p>
    <w:p w:rsidR="007B06B8" w:rsidRPr="00E9609F" w:rsidRDefault="007B06B8" w:rsidP="00F02362">
      <w:pPr>
        <w:spacing w:after="0" w:line="360" w:lineRule="auto"/>
      </w:pPr>
    </w:p>
    <w:sectPr w:rsidR="007B06B8" w:rsidRPr="00E9609F" w:rsidSect="00447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06B8" w:rsidRDefault="007B06B8" w:rsidP="00455F11">
      <w:pPr>
        <w:spacing w:after="0" w:line="240" w:lineRule="auto"/>
      </w:pPr>
      <w:r>
        <w:separator/>
      </w:r>
    </w:p>
  </w:endnote>
  <w:endnote w:type="continuationSeparator" w:id="1">
    <w:p w:rsidR="007B06B8" w:rsidRDefault="007B06B8" w:rsidP="00455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06B8" w:rsidRDefault="007B06B8" w:rsidP="00455F11">
      <w:pPr>
        <w:spacing w:after="0" w:line="240" w:lineRule="auto"/>
      </w:pPr>
      <w:r>
        <w:separator/>
      </w:r>
    </w:p>
  </w:footnote>
  <w:footnote w:type="continuationSeparator" w:id="1">
    <w:p w:rsidR="007B06B8" w:rsidRDefault="007B06B8" w:rsidP="00455F11">
      <w:pPr>
        <w:spacing w:after="0" w:line="240" w:lineRule="auto"/>
      </w:pPr>
      <w:r>
        <w:continuationSeparator/>
      </w:r>
    </w:p>
  </w:footnote>
  <w:footnote w:id="2">
    <w:p w:rsidR="007B06B8" w:rsidRDefault="007B06B8" w:rsidP="00455F11">
      <w:pPr>
        <w:jc w:val="both"/>
      </w:pPr>
      <w:r>
        <w:rPr>
          <w:rStyle w:val="FootnoteReference"/>
        </w:rPr>
        <w:footnoteRef/>
      </w:r>
      <w:r>
        <w:rPr>
          <w:sz w:val="20"/>
        </w:rPr>
        <w:t>Интернет финансы // http://www.ifin.ru/</w:t>
      </w:r>
    </w:p>
    <w:p w:rsidR="007B06B8" w:rsidRDefault="007B06B8" w:rsidP="00455F11">
      <w:pPr>
        <w:jc w:val="both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2D88"/>
    <w:rsid w:val="000544C7"/>
    <w:rsid w:val="001D6F46"/>
    <w:rsid w:val="00315CB5"/>
    <w:rsid w:val="004477F5"/>
    <w:rsid w:val="00455F11"/>
    <w:rsid w:val="00492D88"/>
    <w:rsid w:val="0066060E"/>
    <w:rsid w:val="00721185"/>
    <w:rsid w:val="00786B2D"/>
    <w:rsid w:val="007B06B8"/>
    <w:rsid w:val="009645D4"/>
    <w:rsid w:val="00A2659F"/>
    <w:rsid w:val="00C22417"/>
    <w:rsid w:val="00C61E00"/>
    <w:rsid w:val="00E9609F"/>
    <w:rsid w:val="00F02362"/>
    <w:rsid w:val="00F02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7F5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1D6F46"/>
    <w:rPr>
      <w:rFonts w:cs="Times New Roman"/>
      <w:color w:val="0000FF"/>
      <w:u w:val="single"/>
    </w:rPr>
  </w:style>
  <w:style w:type="paragraph" w:customStyle="1" w:styleId="Car">
    <w:name w:val="Car Знак Знак"/>
    <w:basedOn w:val="Normal"/>
    <w:uiPriority w:val="99"/>
    <w:rsid w:val="00455F11"/>
    <w:pPr>
      <w:pageBreakBefore/>
      <w:spacing w:after="160" w:line="360" w:lineRule="auto"/>
    </w:pPr>
    <w:rPr>
      <w:rFonts w:ascii="Times New Roman" w:eastAsia="Times New Roman" w:hAnsi="Times New Roman"/>
      <w:sz w:val="28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rsid w:val="00455F11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5F11"/>
    <w:rPr>
      <w:rFonts w:ascii="Courier New" w:hAnsi="Courier New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455F11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F02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023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ank.uz/publish/doc/text61356_sistema_mobilnyh_elektronnyh_platejey_-_sms-tolov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85</TotalTime>
  <Pages>4</Pages>
  <Words>4164</Words>
  <Characters>2374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Admin</cp:lastModifiedBy>
  <cp:revision>5</cp:revision>
  <dcterms:created xsi:type="dcterms:W3CDTF">2015-05-09T13:36:00Z</dcterms:created>
  <dcterms:modified xsi:type="dcterms:W3CDTF">2015-05-30T19:55:00Z</dcterms:modified>
</cp:coreProperties>
</file>