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3595" w:rsidRDefault="00C63595" w:rsidP="00EF3994">
      <w:pPr>
        <w:tabs>
          <w:tab w:val="left" w:pos="1985"/>
          <w:tab w:val="left" w:pos="2977"/>
          <w:tab w:val="left" w:pos="6096"/>
          <w:tab w:val="left" w:pos="6663"/>
          <w:tab w:val="left" w:pos="6946"/>
          <w:tab w:val="left" w:pos="7230"/>
          <w:tab w:val="left" w:pos="8931"/>
        </w:tabs>
        <w:spacing w:after="0" w:line="240" w:lineRule="auto"/>
        <w:jc w:val="right"/>
        <w:rPr>
          <w:rFonts w:ascii="Times New Roman" w:hAnsi="Times New Roman"/>
          <w:b/>
          <w:sz w:val="28"/>
          <w:szCs w:val="28"/>
          <w:lang w:val="uz-Cyrl-UZ"/>
        </w:rPr>
      </w:pPr>
      <w:r w:rsidRPr="00AB36FA">
        <w:rPr>
          <w:rFonts w:ascii="Times New Roman" w:hAnsi="Times New Roman"/>
          <w:b/>
          <w:sz w:val="28"/>
          <w:szCs w:val="28"/>
          <w:lang w:val="uz-Cyrl-UZ"/>
        </w:rPr>
        <w:t>М</w:t>
      </w:r>
      <w:r>
        <w:rPr>
          <w:rFonts w:ascii="Times New Roman" w:hAnsi="Times New Roman"/>
          <w:b/>
          <w:sz w:val="28"/>
          <w:szCs w:val="28"/>
          <w:lang w:val="en-US"/>
        </w:rPr>
        <w:t>a</w:t>
      </w:r>
      <w:r>
        <w:rPr>
          <w:rFonts w:ascii="Times New Roman" w:hAnsi="Times New Roman"/>
          <w:b/>
          <w:sz w:val="28"/>
          <w:szCs w:val="28"/>
        </w:rPr>
        <w:t xml:space="preserve">шхура </w:t>
      </w:r>
      <w:r w:rsidRPr="00AB36FA">
        <w:rPr>
          <w:rFonts w:ascii="Times New Roman" w:hAnsi="Times New Roman"/>
          <w:b/>
          <w:sz w:val="28"/>
          <w:szCs w:val="28"/>
          <w:lang w:val="uz-Cyrl-UZ"/>
        </w:rPr>
        <w:t>Маматова</w:t>
      </w:r>
    </w:p>
    <w:p w:rsidR="00C63595" w:rsidRDefault="00C63595" w:rsidP="00EF3994">
      <w:pPr>
        <w:tabs>
          <w:tab w:val="left" w:pos="1985"/>
          <w:tab w:val="left" w:pos="2977"/>
          <w:tab w:val="left" w:pos="6096"/>
          <w:tab w:val="left" w:pos="6663"/>
          <w:tab w:val="left" w:pos="6946"/>
          <w:tab w:val="left" w:pos="7230"/>
          <w:tab w:val="left" w:pos="8931"/>
        </w:tabs>
        <w:spacing w:after="0" w:line="240" w:lineRule="auto"/>
        <w:jc w:val="right"/>
        <w:rPr>
          <w:rFonts w:ascii="Times New Roman" w:hAnsi="Times New Roman"/>
          <w:b/>
          <w:sz w:val="28"/>
          <w:szCs w:val="28"/>
          <w:lang w:val="uz-Cyrl-UZ"/>
        </w:rPr>
      </w:pPr>
      <w:r>
        <w:rPr>
          <w:rFonts w:ascii="Times New Roman" w:hAnsi="Times New Roman"/>
          <w:b/>
          <w:sz w:val="28"/>
          <w:szCs w:val="28"/>
          <w:lang w:val="en-US"/>
        </w:rPr>
        <w:t>(</w:t>
      </w:r>
      <w:r>
        <w:rPr>
          <w:rFonts w:ascii="Times New Roman" w:hAnsi="Times New Roman"/>
          <w:b/>
          <w:sz w:val="28"/>
          <w:szCs w:val="28"/>
          <w:lang w:val="uz-Cyrl-UZ"/>
        </w:rPr>
        <w:t>Гулистан</w:t>
      </w:r>
      <w:r>
        <w:rPr>
          <w:rFonts w:ascii="Times New Roman" w:hAnsi="Times New Roman"/>
          <w:b/>
          <w:sz w:val="28"/>
          <w:szCs w:val="28"/>
        </w:rPr>
        <w:t xml:space="preserve">, Узбекистан) </w:t>
      </w:r>
    </w:p>
    <w:p w:rsidR="00C63595" w:rsidRPr="00AB36FA" w:rsidRDefault="00C63595" w:rsidP="00EF3994">
      <w:pPr>
        <w:tabs>
          <w:tab w:val="left" w:pos="1985"/>
          <w:tab w:val="left" w:pos="2977"/>
          <w:tab w:val="left" w:pos="6096"/>
          <w:tab w:val="left" w:pos="6663"/>
          <w:tab w:val="left" w:pos="6946"/>
          <w:tab w:val="left" w:pos="7230"/>
          <w:tab w:val="left" w:pos="8931"/>
        </w:tabs>
        <w:spacing w:after="0" w:line="240" w:lineRule="auto"/>
        <w:jc w:val="right"/>
        <w:rPr>
          <w:rFonts w:ascii="Times New Roman" w:hAnsi="Times New Roman"/>
          <w:b/>
          <w:sz w:val="28"/>
          <w:szCs w:val="28"/>
          <w:lang w:val="uz-Cyrl-UZ"/>
        </w:rPr>
      </w:pPr>
    </w:p>
    <w:p w:rsidR="00C63595" w:rsidRPr="004E3A1D" w:rsidRDefault="00C63595" w:rsidP="00EF3994">
      <w:pPr>
        <w:tabs>
          <w:tab w:val="left" w:pos="1985"/>
          <w:tab w:val="left" w:pos="2977"/>
          <w:tab w:val="left" w:pos="6096"/>
          <w:tab w:val="left" w:pos="6663"/>
          <w:tab w:val="left" w:pos="6946"/>
          <w:tab w:val="left" w:pos="7230"/>
          <w:tab w:val="left" w:pos="8931"/>
        </w:tabs>
        <w:spacing w:after="0" w:line="240" w:lineRule="auto"/>
        <w:jc w:val="center"/>
        <w:rPr>
          <w:rFonts w:ascii="Times New Roman" w:hAnsi="Times New Roman"/>
          <w:b/>
          <w:sz w:val="32"/>
          <w:szCs w:val="32"/>
        </w:rPr>
      </w:pPr>
      <w:r w:rsidRPr="00F60FAF">
        <w:rPr>
          <w:rFonts w:ascii="Times New Roman" w:hAnsi="Times New Roman"/>
          <w:b/>
          <w:sz w:val="32"/>
          <w:szCs w:val="32"/>
          <w:lang w:val="uz-Cyrl-UZ"/>
        </w:rPr>
        <w:t>УЗЛУКСИЗ ТАЪЛИМДА ИНТЕГРАЛЛАШГАН ЭЛЕКТРОН ЎҚУВ МАТЕРИАЛЛАРИНИ ЛОЙИҲ</w:t>
      </w:r>
      <w:r>
        <w:rPr>
          <w:rFonts w:ascii="Times New Roman" w:hAnsi="Times New Roman"/>
          <w:b/>
          <w:sz w:val="32"/>
          <w:szCs w:val="32"/>
          <w:lang w:val="uz-Cyrl-UZ"/>
        </w:rPr>
        <w:t>АЛАШ</w:t>
      </w:r>
    </w:p>
    <w:p w:rsidR="00C63595" w:rsidRPr="00AB36FA" w:rsidRDefault="00C63595" w:rsidP="00EF3994">
      <w:pPr>
        <w:tabs>
          <w:tab w:val="left" w:pos="1985"/>
          <w:tab w:val="left" w:pos="2977"/>
          <w:tab w:val="left" w:pos="6096"/>
          <w:tab w:val="left" w:pos="6663"/>
          <w:tab w:val="left" w:pos="6946"/>
          <w:tab w:val="left" w:pos="7230"/>
          <w:tab w:val="left" w:pos="8931"/>
        </w:tabs>
        <w:spacing w:after="0" w:line="240" w:lineRule="auto"/>
        <w:jc w:val="center"/>
        <w:rPr>
          <w:rFonts w:ascii="Times New Roman" w:hAnsi="Times New Roman"/>
          <w:b/>
          <w:sz w:val="32"/>
          <w:szCs w:val="32"/>
        </w:rPr>
      </w:pPr>
      <w:bookmarkStart w:id="0" w:name="_GoBack"/>
      <w:bookmarkEnd w:id="0"/>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color w:val="000000"/>
          <w:sz w:val="28"/>
          <w:szCs w:val="28"/>
          <w:lang w:val="uz-Cyrl-UZ"/>
        </w:rPr>
      </w:pPr>
      <w:r w:rsidRPr="00F60FAF">
        <w:rPr>
          <w:rFonts w:ascii="Times New Roman" w:hAnsi="Times New Roman"/>
          <w:color w:val="000000"/>
          <w:sz w:val="28"/>
          <w:szCs w:val="28"/>
          <w:lang w:val="uz-Cyrl-UZ"/>
        </w:rPr>
        <w:t>Мустақилликнинг дастлабки кунларидан бошлаб сифатли кадрлар тайёрлашга асосланган ва жаҳондаги илғор давлатлар таълими тараққиёти тажрибаларига таянган ҳолда, кадрлар тайёрлаш тизимини яратиш бугунги  куннинг асосий вазифаларидан бирига айланди.</w:t>
      </w:r>
    </w:p>
    <w:p w:rsidR="00C63595" w:rsidRPr="00F60FAF" w:rsidRDefault="00C63595" w:rsidP="004E3A1D">
      <w:pPr>
        <w:tabs>
          <w:tab w:val="left" w:pos="6096"/>
          <w:tab w:val="left" w:pos="6663"/>
          <w:tab w:val="left" w:pos="6946"/>
          <w:tab w:val="left" w:pos="7230"/>
          <w:tab w:val="left" w:pos="7513"/>
        </w:tabs>
        <w:spacing w:after="0" w:line="240" w:lineRule="auto"/>
        <w:ind w:firstLine="440"/>
        <w:jc w:val="both"/>
        <w:rPr>
          <w:rFonts w:ascii="Times New Roman" w:hAnsi="Times New Roman"/>
          <w:color w:val="000000"/>
          <w:sz w:val="28"/>
          <w:szCs w:val="28"/>
          <w:lang w:val="uz-Cyrl-UZ"/>
        </w:rPr>
      </w:pPr>
      <w:r w:rsidRPr="00AB36FA">
        <w:rPr>
          <w:rFonts w:ascii="Times New Roman" w:hAnsi="Times New Roman"/>
          <w:sz w:val="28"/>
          <w:szCs w:val="28"/>
          <w:lang w:val="uz-Cyrl-UZ"/>
        </w:rPr>
        <w:t>Дарҳақиқат</w:t>
      </w:r>
      <w:r w:rsidRPr="00F60FAF">
        <w:rPr>
          <w:rFonts w:ascii="Times New Roman" w:hAnsi="Times New Roman"/>
          <w:sz w:val="28"/>
          <w:szCs w:val="28"/>
          <w:lang w:val="uz-Cyrl-UZ"/>
        </w:rPr>
        <w:t>, Ўзбекистон Республикаси Презеденти И.А. Каримов таъкидлаганидек, «агар биз хақиқатдан ҳам қашшоклик ва қолоқлик кишанларидан кутулмоқчи бўлсак, ёшларни тайёрлаш билан жуда жиддий шуғулланишимиз, замонавий касбларни эгаллашда уларга ёрдам беришимиз керак»</w:t>
      </w:r>
      <w:r w:rsidRPr="00F60FAF">
        <w:rPr>
          <w:rFonts w:ascii="Times New Roman" w:hAnsi="Times New Roman"/>
          <w:sz w:val="28"/>
          <w:szCs w:val="28"/>
          <w:vertAlign w:val="superscript"/>
        </w:rPr>
        <w:footnoteReference w:id="2"/>
      </w:r>
      <w:r w:rsidRPr="00F60FAF">
        <w:rPr>
          <w:rFonts w:ascii="Times New Roman" w:hAnsi="Times New Roman"/>
          <w:sz w:val="28"/>
          <w:szCs w:val="28"/>
          <w:vertAlign w:val="superscript"/>
          <w:lang w:val="uz-Cyrl-UZ"/>
        </w:rPr>
        <w:t>[1]</w:t>
      </w:r>
      <w:r w:rsidRPr="00F60FAF">
        <w:rPr>
          <w:rFonts w:ascii="Times New Roman" w:hAnsi="Times New Roman"/>
          <w:sz w:val="28"/>
          <w:szCs w:val="28"/>
          <w:lang w:val="uz-Cyrl-UZ"/>
        </w:rPr>
        <w:t>, чунки, ишлаб чиқариш соҳаси вакилларини тарбиялаш, ўқитиш малакасини ошириб бориш, ижтимоий ҳимоялаш  тараққиётининг гаровидир.</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 xml:space="preserve">Миллий дастурда таълимнинг узлуксизлиги назарда тутилади ва унинг энг мухим бўғинларидан бири - ўрта махсус, касб-ҳунар таълими ҳисобланади. </w:t>
      </w:r>
      <w:r w:rsidRPr="00F60FAF">
        <w:rPr>
          <w:rFonts w:ascii="Times New Roman" w:hAnsi="Times New Roman"/>
          <w:sz w:val="28"/>
          <w:szCs w:val="28"/>
          <w:lang w:val="uz-Cyrl-UZ" w:eastAsia="ru-RU"/>
        </w:rPr>
        <w:t>Ҳозир дунёнинг барча мамлакатлари асосан узлуксизликни ташкил этувчи янги таълим тизимини ишлаб чиқиш фикридадирлар.</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Ҳозирги замон илмий-техник революция боскичининг характерли хусусиятларидан бири жамият хаётининг барча жабҳаларини компьютерлаштиришдан иборатлиги касбий ва шу қаторда педагогик фаолиятнинг тузилишини кескин ўзгартиришини келтириб чиқаради. Бу борада буюк алломаларнинг фикрлари ҳам катта аҳамиятга эга:</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bCs/>
          <w:sz w:val="28"/>
          <w:szCs w:val="28"/>
          <w:lang w:val="uz-Cyrl-UZ"/>
        </w:rPr>
        <w:t xml:space="preserve">Беруний </w:t>
      </w:r>
      <w:r w:rsidRPr="00F60FAF">
        <w:rPr>
          <w:rFonts w:ascii="Times New Roman" w:hAnsi="Times New Roman"/>
          <w:sz w:val="28"/>
          <w:szCs w:val="28"/>
          <w:lang w:val="uz-Cyrl-UZ"/>
        </w:rPr>
        <w:t>таълим-тарбия соҳасида ўша замонларда, ҳатто хозирги кунда ҳам долзарблигини йукотмаган фикрларни илгари суради. У таълим бериш жараёнида таълим олувчини зериктирмаслик, билим беришда бир хил нарса ёки бир хил фанни ўргатавермаслик, узвийлик, изчиллик, мавзуларни қизиқарли асослаб, кўргазмали баён этиш ва шунга ўхшаш нарсаларга эътибор бериш лозимлигини уқтирган.</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Амалий таҳлиллар таълим жараёнида  катта самарага эга бўлиши учун  ўқув жараёнида интерфаол дидактик ўйинлар ва машқ  қилдиргичлардан фойдаланишни тақозо этади.Улар ўқувчиларнинг жамоа бўлиб ёки индивидуал  фаолиятини,  касбий малака ва кўникмаларини шакллантиришга ёрдам беради. Интерфаол ўйинлар маълум бир касбий сифатларга ва малакага эга бўлажак ўқитувчи шахсини шакллантириш мақсадида келажакда касбий фаолияти билан боғлиқ вазиятларни моделлаштириш  имкониятини беради. Компютер  технологияларига асосланган таълим методларидан фойдаланишга мўлжалланган ўқитиш воситаси бўлган  электрон дарсликдан мустақил таълим олишда ва ўқув материалларини ҳар томонлама самарали ўзлаштиришда фойдаланиш мумкин.Электрон дарсликда фаннинг ўқув материаллари ўқувчига интерфаол усуллар билан, психологик ва педагогик жиҳатлар, замонавий ахборот технологиялари, аудио ва видео анимациялар имкони</w:t>
      </w:r>
      <w:r>
        <w:rPr>
          <w:rFonts w:ascii="Times New Roman" w:hAnsi="Times New Roman"/>
          <w:sz w:val="28"/>
          <w:szCs w:val="28"/>
          <w:lang w:val="uz-Cyrl-UZ"/>
        </w:rPr>
        <w:t xml:space="preserve">ятларидан ўринли фойдаланилади. </w:t>
      </w:r>
      <w:r w:rsidRPr="00F60FAF">
        <w:rPr>
          <w:rFonts w:ascii="Times New Roman" w:hAnsi="Times New Roman"/>
          <w:sz w:val="28"/>
          <w:szCs w:val="28"/>
          <w:lang w:val="uz-Cyrl-UZ"/>
        </w:rPr>
        <w:t>Электрон дарсликларни лойиҳалаштириш, ишлаб чиқиш ва ўқув жараёнида кенг фойдаланиш долзарб масалага айланмоқда,чунки улардан оммавий равишда таълим соҳасида қўлланила бошланди. Охирги вақтларда электрон ўқув нашрларнинг турли хиллари яратилиб, улар ўз таркибига оддий гиперматн дарсликдан тортиб масофовий ўқитишнинг комплек</w:t>
      </w:r>
      <w:r>
        <w:rPr>
          <w:rFonts w:ascii="Times New Roman" w:hAnsi="Times New Roman"/>
          <w:sz w:val="28"/>
          <w:szCs w:val="28"/>
          <w:lang w:val="uz-Cyrl-UZ"/>
        </w:rPr>
        <w:t xml:space="preserve">с тизимларигача қамраб олмоқда. </w:t>
      </w:r>
      <w:r w:rsidRPr="00F60FAF">
        <w:rPr>
          <w:rFonts w:ascii="Times New Roman" w:hAnsi="Times New Roman"/>
          <w:sz w:val="28"/>
          <w:szCs w:val="28"/>
          <w:lang w:val="uz-Cyrl-UZ"/>
        </w:rPr>
        <w:t>Ушбу соҳанинг янгилиги ва  ўқув – услубий таъминотнинг  йўқлиги ишлаб чиқилаётган электрон дарсликларнинг сифат даражасига жиддий таъсир кўрсатмоқда. Бундан ташқари,дарсликларни яратишнинг ягона стандартлари мавжуд эмаслиги ва дастурий воситаларнинг   турли ишлаб чиқарувчилар томонидан яратилиши электрон дарсликларни ўқув жараёнида самарали қўллашга тўсқинлик қиляпти дейиш мумкин.</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Шунинг учун қуйидаги гипотеза қўйилган чет тилини ўқитиш жараёнида компютер асосида ўқитишни интерактив таълим бериш методларидан бири сифатида қўллаш нисбатан  юқори сифатли лингвистик билимга эришиш ва унинг асосида ўқувчининг т</w:t>
      </w:r>
      <w:r>
        <w:rPr>
          <w:rFonts w:ascii="Times New Roman" w:hAnsi="Times New Roman"/>
          <w:sz w:val="28"/>
          <w:szCs w:val="28"/>
          <w:lang w:val="uz-Cyrl-UZ"/>
        </w:rPr>
        <w:t>ил ва нутқ қобилиятларини  шакл</w:t>
      </w:r>
      <w:r w:rsidRPr="00F60FAF">
        <w:rPr>
          <w:rFonts w:ascii="Times New Roman" w:hAnsi="Times New Roman"/>
          <w:sz w:val="28"/>
          <w:szCs w:val="28"/>
          <w:lang w:val="uz-Cyrl-UZ"/>
        </w:rPr>
        <w:t>лантиришга имкон яратади. Бунга аудиторияда талаба ва компютер шериклиги муҳитини яратишга реал шароит берувчи электрон мультимедиал ўқув қуролини қўллаш орқали эришиш мумкин.</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 xml:space="preserve">Ниҳоят, тил бўйича машғулотларда компютер (мультимедиал) технологияларни режалаштириш, яратиш ва уларни қўллаш бўйича умумпедагогик ва психологик кўникмаларни шакллантириш мақсадида мактаб, лицей, коллеж ва олий ўқув юртлар чет тили ўқитувчиларини бошланғич компютер саводхонлиги билан таъминлаш жуда долзарбдир. </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color w:val="000000"/>
          <w:sz w:val="28"/>
          <w:szCs w:val="28"/>
          <w:lang w:val="uz-Cyrl-UZ"/>
        </w:rPr>
        <w:t xml:space="preserve">Мамлакатимизда ва хориж мамлакатларида таълим тизимини ахборотлаштириш, замонавий ахборот коммуникация технологияларини таълим жараёнига тадбиқ қилиш масалалари кўплаб олимлар ва тадқиқотчилар ишларида </w:t>
      </w:r>
      <w:r>
        <w:rPr>
          <w:rFonts w:ascii="Times New Roman" w:hAnsi="Times New Roman"/>
          <w:color w:val="000000"/>
          <w:sz w:val="28"/>
          <w:szCs w:val="28"/>
          <w:lang w:val="uz-Cyrl-UZ"/>
        </w:rPr>
        <w:t xml:space="preserve">ҳам етарлича </w:t>
      </w:r>
      <w:r w:rsidRPr="00F60FAF">
        <w:rPr>
          <w:rFonts w:ascii="Times New Roman" w:hAnsi="Times New Roman"/>
          <w:color w:val="000000"/>
          <w:sz w:val="28"/>
          <w:szCs w:val="28"/>
          <w:lang w:val="uz-Cyrl-UZ"/>
        </w:rPr>
        <w:t xml:space="preserve">ўрганилган. </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color w:val="000000"/>
          <w:sz w:val="28"/>
          <w:szCs w:val="28"/>
          <w:lang w:val="uz-Cyrl-UZ"/>
        </w:rPr>
      </w:pPr>
      <w:r w:rsidRPr="00F60FAF">
        <w:rPr>
          <w:rFonts w:ascii="Times New Roman" w:hAnsi="Times New Roman"/>
          <w:color w:val="000000"/>
          <w:sz w:val="28"/>
          <w:szCs w:val="28"/>
          <w:lang w:val="uz-Cyrl-UZ"/>
        </w:rPr>
        <w:t>Чет тили дарсларида э</w:t>
      </w:r>
      <w:r w:rsidRPr="00F60FAF">
        <w:rPr>
          <w:rFonts w:ascii="Times New Roman" w:hAnsi="Times New Roman"/>
          <w:sz w:val="28"/>
          <w:szCs w:val="28"/>
          <w:lang w:val="uz-Cyrl-UZ"/>
        </w:rPr>
        <w:t xml:space="preserve">лектрон ўқув материалларини лойиҳалаштириш, ишлаб чиқиш ва ўқув жараёнида кенг фойдаланиш </w:t>
      </w:r>
      <w:r w:rsidRPr="00F60FAF">
        <w:rPr>
          <w:rFonts w:ascii="Times New Roman" w:hAnsi="Times New Roman"/>
          <w:color w:val="000000"/>
          <w:sz w:val="28"/>
          <w:szCs w:val="28"/>
          <w:lang w:val="uz-Cyrl-UZ"/>
        </w:rPr>
        <w:t xml:space="preserve"> муаммоларини ҳозирги ўтиш даврида янада чуқуррок ўрганиш  зарурияти </w:t>
      </w:r>
      <w:r>
        <w:rPr>
          <w:rFonts w:ascii="Times New Roman" w:hAnsi="Times New Roman"/>
          <w:color w:val="000000"/>
          <w:sz w:val="28"/>
          <w:szCs w:val="28"/>
          <w:lang w:val="uz-Cyrl-UZ"/>
        </w:rPr>
        <w:t>муҳим масалалардан биридир</w:t>
      </w:r>
      <w:r w:rsidRPr="00F60FAF">
        <w:rPr>
          <w:rFonts w:ascii="Times New Roman" w:hAnsi="Times New Roman"/>
          <w:color w:val="000000"/>
          <w:sz w:val="28"/>
          <w:szCs w:val="28"/>
          <w:lang w:val="uz-Cyrl-UZ"/>
        </w:rPr>
        <w:t>.</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Республикамизнинг педагог олим ва амалиётчилари илмий асосланган ҳамда Ўзбекистоннинг ижтимоий-педагогик шароитига мослашган таълим технологияларини яратиш ва уларни таълим-тарбия амалиётида қўллашга интилмокдалар.</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bCs/>
          <w:sz w:val="28"/>
          <w:szCs w:val="28"/>
          <w:lang w:val="uz-Cyrl-UZ"/>
        </w:rPr>
        <w:t>Педагогик технологиянинг аввалги услублардан афзаллиги, биринчидан,</w:t>
      </w:r>
      <w:r w:rsidRPr="00F60FAF">
        <w:rPr>
          <w:rFonts w:ascii="Times New Roman" w:hAnsi="Times New Roman"/>
          <w:sz w:val="28"/>
          <w:szCs w:val="28"/>
          <w:lang w:val="uz-Cyrl-UZ"/>
        </w:rPr>
        <w:t xml:space="preserve"> у </w:t>
      </w:r>
      <w:r w:rsidRPr="00F60FAF">
        <w:rPr>
          <w:rFonts w:ascii="Times New Roman" w:hAnsi="Times New Roman"/>
          <w:bCs/>
          <w:sz w:val="28"/>
          <w:szCs w:val="28"/>
          <w:lang w:val="uz-Cyrl-UZ"/>
        </w:rPr>
        <w:t xml:space="preserve">таълим жараёнини бир бутунликда қуриб, таълим мақсади, унинг мазмуни, билим бериш усуллари ва воситалари таълим босқичларини лойиҳалаб, таълим жараёнини назорат қилиш ва таълим натижаларини баҳолаш каби қисмларини ўзаро узвий боғлик тизимга келтириб туриб, унинг лойиҳасини тузишдадир. </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 xml:space="preserve">Иккинчидан у талабаларнинг ўзларига берилган билимни ёдлаб олиб айтиб беришига эмас, балки таълим ва тарбия жараёнининг якунида амалий ишларни бажарилишига йуналтирилганлигидадир. </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Илмий асосланиб, яхши лойиҳалаштирилган педагогик технология буйича ҳар қандай ўкитувчи ҳам, аъло бўлмаса-да, яхши дарс ўтади. Чунки педагогик технологияни педагог олим, методист ёки илғор тажрибали ўкитувчилар тузади, шу боис уларнинг педагогик маҳорати педагогик жараён лойиҳасида ўз ифодасини топган бўлади.</w:t>
      </w:r>
    </w:p>
    <w:p w:rsidR="00C63595"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Ушбу мақсаддан келиб чиққан ҳолда, қуйидаги  вазифалар</w:t>
      </w:r>
      <w:r>
        <w:rPr>
          <w:rFonts w:ascii="Times New Roman" w:hAnsi="Times New Roman"/>
          <w:sz w:val="28"/>
          <w:szCs w:val="28"/>
          <w:lang w:val="uz-Cyrl-UZ"/>
        </w:rPr>
        <w:t>ни айтиб ўтиш мумкин;</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 Педагогик таълимни ахборотлаштиришнинг йўналишларидан бири ўқувчиларни педагогик  фаолият таъсирини оширувчи ўқув машқларини электрон ўқув материаллари комплекс қурилмаси сифатида ўқитиш керак;</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 Электрон ўқув материаларини шакллантиришда уларнинг дидактик функциясига таянган ҳолда,интеграллашган машқлар орқали таъсирчан бажариш мумкин;</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 Коллеж ва олий ўқув юрти узлуксиз таълимида интеграллашган машқлар изчиллигини таъминлаш;</w:t>
      </w:r>
    </w:p>
    <w:p w:rsidR="00C63595" w:rsidRPr="00F60FAF" w:rsidRDefault="00C63595" w:rsidP="004E3A1D">
      <w:pP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 xml:space="preserve">Асримиз глобаллашув ва ахборот  асри деб юритилмоқда. Ҳар томонлама ривожланаётган жамият тараққиётини  6угун ахборот технологияларисиз тасаввур этиш қийин. Республикамизда амалга оширилаётган таълим тизимидаги ислоҳотларни ўтказишда янги ахборот технологиялардан унумли фойдаланиш катта аҳамият касб этмоқда. Кадрлар тайёрлаш миллий дастурининг амалга ошириш йўналишларидан бири ҳам янги таълим технологияларини ўқув жараёнига киритишдан иборат. </w:t>
      </w:r>
    </w:p>
    <w:p w:rsidR="00C63595" w:rsidRPr="00F60FAF" w:rsidRDefault="00C63595" w:rsidP="004E3A1D">
      <w:pPr>
        <w:pBdr>
          <w:bottom w:val="single" w:sz="4" w:space="1" w:color="auto"/>
        </w:pBd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 Таълимда информацион ҳамда педогогик  технологияларни қўллаганда,  талабаларда эшитиш, кўриш, кўрганлари асосида мустақил фикрлаш имкониятларини яратиш;</w:t>
      </w:r>
    </w:p>
    <w:p w:rsidR="00C63595" w:rsidRPr="00F60FAF" w:rsidRDefault="00C63595" w:rsidP="004E3A1D">
      <w:pPr>
        <w:pBdr>
          <w:bottom w:val="single" w:sz="4" w:space="1" w:color="auto"/>
        </w:pBd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 Коллеж ва олий ўқув юрти таълим муассасалари учун чет тили дарсларида интеграллашган электрон ўқув материалларининг турли кўринишларини яратиш ва уларни амалда тадбиқ этиш;</w:t>
      </w:r>
    </w:p>
    <w:p w:rsidR="00C63595" w:rsidRDefault="00C63595" w:rsidP="004E3A1D">
      <w:pPr>
        <w:pBdr>
          <w:bottom w:val="single" w:sz="4" w:space="1" w:color="auto"/>
        </w:pBdr>
        <w:tabs>
          <w:tab w:val="left" w:pos="1985"/>
          <w:tab w:val="left" w:pos="2977"/>
          <w:tab w:val="left" w:pos="6096"/>
          <w:tab w:val="left" w:pos="6663"/>
          <w:tab w:val="left" w:pos="6946"/>
          <w:tab w:val="left" w:pos="7230"/>
          <w:tab w:val="left" w:pos="8931"/>
        </w:tabs>
        <w:spacing w:after="0" w:line="240" w:lineRule="auto"/>
        <w:ind w:firstLine="440"/>
        <w:jc w:val="both"/>
        <w:rPr>
          <w:rFonts w:ascii="Times New Roman" w:hAnsi="Times New Roman"/>
          <w:sz w:val="28"/>
          <w:szCs w:val="28"/>
          <w:lang w:val="uz-Cyrl-UZ"/>
        </w:rPr>
      </w:pPr>
      <w:r w:rsidRPr="00F60FAF">
        <w:rPr>
          <w:rFonts w:ascii="Times New Roman" w:hAnsi="Times New Roman"/>
          <w:sz w:val="28"/>
          <w:szCs w:val="28"/>
          <w:lang w:val="uz-Cyrl-UZ"/>
        </w:rPr>
        <w:t>- Педагогик фаолиятда электрон ўқув материаллари комплексини шакллантириш орқали малакавий кўникмалар тузилмасини акс эттириш;</w:t>
      </w:r>
    </w:p>
    <w:p w:rsidR="00C63595" w:rsidRPr="00D445E3" w:rsidRDefault="00C63595" w:rsidP="004E3A1D">
      <w:pPr>
        <w:pBdr>
          <w:bottom w:val="single" w:sz="4" w:space="1" w:color="auto"/>
        </w:pBdr>
        <w:tabs>
          <w:tab w:val="left" w:pos="1985"/>
          <w:tab w:val="left" w:pos="2977"/>
          <w:tab w:val="left" w:pos="6096"/>
          <w:tab w:val="left" w:pos="6663"/>
          <w:tab w:val="left" w:pos="6946"/>
          <w:tab w:val="left" w:pos="7230"/>
          <w:tab w:val="left" w:pos="8931"/>
        </w:tabs>
        <w:autoSpaceDE w:val="0"/>
        <w:autoSpaceDN w:val="0"/>
        <w:adjustRightInd w:val="0"/>
        <w:spacing w:after="0" w:line="240" w:lineRule="auto"/>
        <w:ind w:firstLine="440"/>
        <w:jc w:val="both"/>
        <w:rPr>
          <w:rFonts w:ascii="Times New Roman" w:hAnsi="Times New Roman"/>
          <w:sz w:val="28"/>
          <w:szCs w:val="28"/>
          <w:lang w:val="uz-Cyrl-UZ"/>
        </w:rPr>
      </w:pPr>
      <w:r>
        <w:rPr>
          <w:rFonts w:ascii="Times New Roman" w:hAnsi="Times New Roman"/>
          <w:sz w:val="28"/>
          <w:szCs w:val="28"/>
          <w:lang w:val="uz-Cyrl-UZ"/>
        </w:rPr>
        <w:t>Ҳозирда</w:t>
      </w:r>
      <w:r w:rsidRPr="00D445E3">
        <w:rPr>
          <w:rFonts w:ascii="Times New Roman" w:hAnsi="Times New Roman"/>
          <w:sz w:val="28"/>
          <w:szCs w:val="28"/>
          <w:lang w:val="uz-Cyrl-UZ"/>
        </w:rPr>
        <w:t>,</w:t>
      </w:r>
      <w:r>
        <w:rPr>
          <w:rFonts w:ascii="Times New Roman" w:hAnsi="Times New Roman"/>
          <w:sz w:val="28"/>
          <w:szCs w:val="28"/>
          <w:lang w:val="uz-Cyrl-UZ"/>
        </w:rPr>
        <w:t>Ўзбекистон дунё аренасига чиқиб маданий мулоқот жуда муҳим ўринга ўтганида мазкур ҳолат алоҳида ижтимоий-сиёсий аҳамият касб этади</w:t>
      </w:r>
      <w:r w:rsidRPr="00D445E3">
        <w:rPr>
          <w:rFonts w:ascii="Times New Roman" w:hAnsi="Times New Roman"/>
          <w:sz w:val="28"/>
          <w:szCs w:val="28"/>
          <w:lang w:val="uz-Cyrl-UZ"/>
        </w:rPr>
        <w:t>. Ta</w:t>
      </w:r>
      <w:r>
        <w:rPr>
          <w:rFonts w:ascii="Times New Roman" w:hAnsi="Times New Roman"/>
          <w:sz w:val="28"/>
          <w:szCs w:val="28"/>
          <w:lang w:val="uz-Cyrl-UZ"/>
        </w:rPr>
        <w:t>жриба кўрсатадики</w:t>
      </w:r>
      <w:r w:rsidRPr="00D445E3">
        <w:rPr>
          <w:rFonts w:ascii="Times New Roman" w:hAnsi="Times New Roman"/>
          <w:sz w:val="28"/>
          <w:szCs w:val="28"/>
          <w:lang w:val="uz-Cyrl-UZ"/>
        </w:rPr>
        <w:t>,</w:t>
      </w:r>
      <w:r>
        <w:rPr>
          <w:rFonts w:ascii="Times New Roman" w:hAnsi="Times New Roman"/>
          <w:sz w:val="28"/>
          <w:szCs w:val="28"/>
          <w:lang w:val="uz-Cyrl-UZ"/>
        </w:rPr>
        <w:t>компютерлаштирилган таълим шароитида инновацион стратегияларни амалга ошириш маданиятлараро таълим имкониятларини кенгайтиришга ёрдам беради</w:t>
      </w:r>
      <w:r w:rsidRPr="00D445E3">
        <w:rPr>
          <w:rFonts w:ascii="Times New Roman" w:hAnsi="Times New Roman"/>
          <w:sz w:val="28"/>
          <w:szCs w:val="28"/>
          <w:lang w:val="uz-Cyrl-UZ"/>
        </w:rPr>
        <w:t>.</w:t>
      </w:r>
    </w:p>
    <w:p w:rsidR="00C63595" w:rsidRPr="0004493D" w:rsidRDefault="00C63595" w:rsidP="004E3A1D">
      <w:pPr>
        <w:pBdr>
          <w:bottom w:val="single" w:sz="4" w:space="1" w:color="auto"/>
        </w:pBdr>
        <w:tabs>
          <w:tab w:val="left" w:pos="1985"/>
          <w:tab w:val="left" w:pos="2977"/>
          <w:tab w:val="left" w:pos="6096"/>
          <w:tab w:val="left" w:pos="6663"/>
          <w:tab w:val="left" w:pos="6946"/>
          <w:tab w:val="left" w:pos="7230"/>
          <w:tab w:val="left" w:pos="8931"/>
        </w:tabs>
        <w:autoSpaceDE w:val="0"/>
        <w:autoSpaceDN w:val="0"/>
        <w:adjustRightInd w:val="0"/>
        <w:spacing w:after="0" w:line="240" w:lineRule="auto"/>
        <w:ind w:firstLine="440"/>
        <w:jc w:val="both"/>
        <w:rPr>
          <w:rFonts w:ascii="Times New Roman" w:hAnsi="Times New Roman"/>
          <w:sz w:val="28"/>
          <w:szCs w:val="28"/>
          <w:lang w:val="uz-Cyrl-UZ"/>
        </w:rPr>
      </w:pPr>
      <w:r>
        <w:rPr>
          <w:rFonts w:ascii="Times New Roman" w:hAnsi="Times New Roman"/>
          <w:sz w:val="28"/>
          <w:szCs w:val="28"/>
          <w:lang w:val="uz-Cyrl-UZ"/>
        </w:rPr>
        <w:t>Лингводидактика ютуқларини ҳисобга олиш</w:t>
      </w:r>
      <w:r w:rsidRPr="00C60893">
        <w:rPr>
          <w:rFonts w:ascii="Times New Roman" w:hAnsi="Times New Roman"/>
          <w:sz w:val="28"/>
          <w:szCs w:val="28"/>
          <w:lang w:val="uz-Cyrl-UZ"/>
        </w:rPr>
        <w:t>,</w:t>
      </w:r>
      <w:r>
        <w:rPr>
          <w:rFonts w:ascii="Times New Roman" w:hAnsi="Times New Roman"/>
          <w:sz w:val="28"/>
          <w:szCs w:val="28"/>
          <w:lang w:val="uz-Cyrl-UZ"/>
        </w:rPr>
        <w:t xml:space="preserve"> чет миллат адабиётини ўқувчи ва талабалар томонидан замонавий қабул қилинишини умумлаштириш ва  ўсиб келаётган авлодга узлуксиз таълим бериш янги авлод дарсликлари тизимида муҳим методик восита бўлмиш чет тили бўйича электрон мултимедиал ўқув қўлланмаси кўринишидаги компютер мултимедиал дастурини ишлаб чиқиш ва яратиш зарурлиги мақсадга мувофиқлиги ҳақида қонуний хулосага  олиб келди.</w:t>
      </w:r>
    </w:p>
    <w:p w:rsidR="00C63595" w:rsidRPr="0004493D" w:rsidRDefault="00C63595" w:rsidP="004E3A1D">
      <w:pPr>
        <w:pBdr>
          <w:bottom w:val="single" w:sz="4" w:space="1" w:color="auto"/>
        </w:pBdr>
        <w:tabs>
          <w:tab w:val="left" w:pos="1985"/>
          <w:tab w:val="left" w:pos="2977"/>
          <w:tab w:val="left" w:pos="6096"/>
          <w:tab w:val="left" w:pos="6663"/>
          <w:tab w:val="left" w:pos="6946"/>
          <w:tab w:val="left" w:pos="7230"/>
          <w:tab w:val="left" w:pos="8931"/>
        </w:tabs>
        <w:autoSpaceDE w:val="0"/>
        <w:autoSpaceDN w:val="0"/>
        <w:adjustRightInd w:val="0"/>
        <w:spacing w:after="0" w:line="240" w:lineRule="auto"/>
        <w:ind w:firstLine="440"/>
        <w:jc w:val="both"/>
        <w:rPr>
          <w:rFonts w:ascii="Times New Roman" w:hAnsi="Times New Roman"/>
          <w:sz w:val="28"/>
          <w:szCs w:val="28"/>
          <w:lang w:val="uz-Cyrl-UZ"/>
        </w:rPr>
      </w:pPr>
    </w:p>
    <w:p w:rsidR="00C63595" w:rsidRPr="00AB36FA" w:rsidRDefault="00C63595" w:rsidP="004E3A1D">
      <w:pPr>
        <w:pStyle w:val="BodyText3"/>
        <w:pBdr>
          <w:bottom w:val="single" w:sz="4" w:space="1" w:color="auto"/>
        </w:pBdr>
        <w:tabs>
          <w:tab w:val="left" w:pos="1985"/>
          <w:tab w:val="left" w:pos="2977"/>
          <w:tab w:val="left" w:pos="6096"/>
          <w:tab w:val="left" w:pos="6663"/>
          <w:tab w:val="left" w:pos="6946"/>
          <w:tab w:val="left" w:pos="7230"/>
          <w:tab w:val="left" w:pos="8931"/>
        </w:tabs>
        <w:ind w:firstLine="440"/>
      </w:pPr>
      <w:r w:rsidRPr="00242395">
        <w:rPr>
          <w:rFonts w:ascii="Times New Roman" w:hAnsi="Times New Roman"/>
          <w:b/>
          <w:bCs/>
          <w:sz w:val="32"/>
          <w:szCs w:val="32"/>
          <w:u w:val="none"/>
        </w:rPr>
        <w:t>Фойдаланилганадабиётлар</w:t>
      </w:r>
      <w:r>
        <w:rPr>
          <w:rFonts w:ascii="Times New Roman" w:hAnsi="Times New Roman"/>
          <w:b/>
          <w:bCs/>
          <w:sz w:val="32"/>
          <w:szCs w:val="32"/>
          <w:u w:val="none"/>
        </w:rPr>
        <w:t>:</w:t>
      </w:r>
    </w:p>
    <w:p w:rsidR="00C63595" w:rsidRPr="00242395" w:rsidRDefault="00C63595" w:rsidP="004E3A1D">
      <w:pPr>
        <w:pBdr>
          <w:bottom w:val="single" w:sz="4" w:space="1" w:color="auto"/>
        </w:pBdr>
        <w:tabs>
          <w:tab w:val="left" w:pos="1985"/>
          <w:tab w:val="left" w:pos="2977"/>
          <w:tab w:val="left" w:pos="6096"/>
          <w:tab w:val="left" w:pos="6663"/>
          <w:tab w:val="left" w:pos="6946"/>
          <w:tab w:val="left" w:pos="7230"/>
          <w:tab w:val="left" w:pos="8931"/>
        </w:tabs>
        <w:spacing w:after="0" w:line="240" w:lineRule="auto"/>
        <w:ind w:firstLine="440"/>
        <w:jc w:val="both"/>
        <w:rPr>
          <w:rFonts w:ascii="BalticaUzbek" w:hAnsi="BalticaUzbek"/>
          <w:sz w:val="28"/>
          <w:szCs w:val="28"/>
          <w:u w:val="single"/>
          <w:lang w:eastAsia="ru-RU"/>
        </w:rPr>
      </w:pPr>
      <w:r>
        <w:rPr>
          <w:rFonts w:ascii="Times New Roman" w:hAnsi="Times New Roman"/>
          <w:sz w:val="28"/>
          <w:szCs w:val="28"/>
          <w:lang w:val="uz-Cyrl-UZ" w:eastAsia="ru-RU"/>
        </w:rPr>
        <w:t>1</w:t>
      </w:r>
      <w:r w:rsidRPr="00242395">
        <w:rPr>
          <w:rFonts w:ascii="Times New Roman" w:hAnsi="Times New Roman"/>
          <w:sz w:val="28"/>
          <w:szCs w:val="28"/>
          <w:lang w:eastAsia="ru-RU"/>
        </w:rPr>
        <w:t>.Кадрлар тайёрлаш миллий дастури. Т.1997.</w:t>
      </w:r>
    </w:p>
    <w:p w:rsidR="00C63595" w:rsidRDefault="00C63595" w:rsidP="004E3A1D">
      <w:pPr>
        <w:pStyle w:val="BodyText3"/>
        <w:pBdr>
          <w:bottom w:val="single" w:sz="4" w:space="1" w:color="auto"/>
        </w:pBdr>
        <w:tabs>
          <w:tab w:val="left" w:pos="1985"/>
          <w:tab w:val="left" w:pos="2977"/>
          <w:tab w:val="left" w:pos="6096"/>
          <w:tab w:val="left" w:pos="6663"/>
          <w:tab w:val="left" w:pos="6946"/>
          <w:tab w:val="left" w:pos="7230"/>
          <w:tab w:val="left" w:pos="8931"/>
        </w:tabs>
        <w:ind w:left="360" w:firstLine="440"/>
      </w:pPr>
      <w:r>
        <w:rPr>
          <w:rFonts w:ascii="Times New Roman" w:hAnsi="Times New Roman"/>
          <w:u w:val="none"/>
          <w:lang w:val="uz-Cyrl-UZ"/>
        </w:rPr>
        <w:t>2</w:t>
      </w:r>
      <w:r>
        <w:rPr>
          <w:rFonts w:ascii="Times New Roman" w:hAnsi="Times New Roman"/>
          <w:u w:val="none"/>
        </w:rPr>
        <w:t>.Б. Фарберман Илгор педагогик технологиялар ФАН Т., 2000.</w:t>
      </w:r>
    </w:p>
    <w:p w:rsidR="00C63595" w:rsidRDefault="00C63595" w:rsidP="004E3A1D">
      <w:pPr>
        <w:pStyle w:val="BodyText3"/>
        <w:pBdr>
          <w:bottom w:val="single" w:sz="4" w:space="1" w:color="auto"/>
        </w:pBdr>
        <w:tabs>
          <w:tab w:val="left" w:pos="1985"/>
          <w:tab w:val="left" w:pos="2977"/>
          <w:tab w:val="left" w:pos="6096"/>
          <w:tab w:val="left" w:pos="6663"/>
          <w:tab w:val="left" w:pos="6946"/>
          <w:tab w:val="left" w:pos="7230"/>
          <w:tab w:val="left" w:pos="8931"/>
        </w:tabs>
        <w:ind w:left="360" w:firstLine="440"/>
      </w:pPr>
      <w:r>
        <w:rPr>
          <w:rFonts w:ascii="Times New Roman" w:hAnsi="Times New Roman"/>
          <w:u w:val="none"/>
          <w:lang w:val="uz-Cyrl-UZ"/>
        </w:rPr>
        <w:t>3</w:t>
      </w:r>
      <w:r>
        <w:rPr>
          <w:rFonts w:ascii="Times New Roman" w:hAnsi="Times New Roman"/>
          <w:u w:val="none"/>
        </w:rPr>
        <w:t>.Зиёмухаммедов Б.г. Абдуллаева Ш. Илгор педагогик технология. Т., Абу Али ибн Сино, 2001.</w:t>
      </w:r>
    </w:p>
    <w:p w:rsidR="00C63595" w:rsidRPr="0004493D" w:rsidRDefault="00C63595" w:rsidP="004E3A1D">
      <w:pPr>
        <w:pBdr>
          <w:bottom w:val="single" w:sz="4" w:space="1" w:color="auto"/>
        </w:pBdr>
        <w:tabs>
          <w:tab w:val="left" w:pos="1985"/>
          <w:tab w:val="left" w:pos="2977"/>
          <w:tab w:val="left" w:pos="6096"/>
          <w:tab w:val="left" w:pos="6663"/>
          <w:tab w:val="left" w:pos="6946"/>
          <w:tab w:val="left" w:pos="7230"/>
          <w:tab w:val="left" w:pos="8931"/>
        </w:tabs>
        <w:autoSpaceDE w:val="0"/>
        <w:autoSpaceDN w:val="0"/>
        <w:adjustRightInd w:val="0"/>
        <w:spacing w:after="0" w:line="240" w:lineRule="auto"/>
        <w:ind w:firstLine="440"/>
        <w:jc w:val="both"/>
        <w:rPr>
          <w:rFonts w:ascii="Times New Roman" w:hAnsi="Times New Roman"/>
          <w:sz w:val="28"/>
          <w:szCs w:val="28"/>
        </w:rPr>
      </w:pPr>
      <w:r>
        <w:rPr>
          <w:rFonts w:ascii="Times New Roman" w:hAnsi="Times New Roman"/>
          <w:sz w:val="28"/>
          <w:szCs w:val="28"/>
          <w:lang w:val="uz-Cyrl-UZ"/>
        </w:rPr>
        <w:t>4.</w:t>
      </w:r>
      <w:r w:rsidRPr="006731D2">
        <w:rPr>
          <w:rFonts w:ascii="Times New Roman" w:hAnsi="Times New Roman"/>
          <w:sz w:val="28"/>
          <w:szCs w:val="28"/>
        </w:rPr>
        <w:t>Использование электронного (мультимедийного) учебногопособия на занятиях по русскому языку //</w:t>
      </w:r>
      <w:r>
        <w:rPr>
          <w:rFonts w:ascii="Times New Roman" w:hAnsi="Times New Roman"/>
          <w:sz w:val="28"/>
          <w:szCs w:val="28"/>
          <w:lang w:val="uz-Cyrl-UZ"/>
        </w:rPr>
        <w:t>Ҳозирги тилларни ўқитиш жараёнида янги педагогик технологияларни қўллаш</w:t>
      </w:r>
      <w:r w:rsidRPr="006731D2">
        <w:rPr>
          <w:rFonts w:ascii="Times New Roman" w:hAnsi="Times New Roman"/>
          <w:sz w:val="28"/>
          <w:szCs w:val="28"/>
        </w:rPr>
        <w:t xml:space="preserve">. – </w:t>
      </w:r>
      <w:r>
        <w:rPr>
          <w:rFonts w:ascii="Times New Roman" w:hAnsi="Times New Roman"/>
          <w:sz w:val="28"/>
          <w:szCs w:val="28"/>
          <w:lang w:val="uz-Cyrl-UZ"/>
        </w:rPr>
        <w:t>Тошкент</w:t>
      </w:r>
      <w:r w:rsidRPr="006731D2">
        <w:rPr>
          <w:rFonts w:ascii="Times New Roman" w:hAnsi="Times New Roman"/>
          <w:sz w:val="28"/>
          <w:szCs w:val="28"/>
        </w:rPr>
        <w:t xml:space="preserve">.: </w:t>
      </w:r>
      <w:r>
        <w:rPr>
          <w:rFonts w:ascii="Times New Roman" w:hAnsi="Times New Roman"/>
          <w:sz w:val="28"/>
          <w:szCs w:val="28"/>
          <w:lang w:val="uz-Cyrl-UZ"/>
        </w:rPr>
        <w:t>Тошкент давлат Шарқшунослик институти</w:t>
      </w:r>
      <w:r>
        <w:rPr>
          <w:rFonts w:ascii="Times New Roman" w:hAnsi="Times New Roman"/>
          <w:sz w:val="28"/>
          <w:szCs w:val="28"/>
        </w:rPr>
        <w:t xml:space="preserve">, 2005. -255-257 </w:t>
      </w:r>
      <w:r>
        <w:rPr>
          <w:rFonts w:ascii="Times New Roman" w:hAnsi="Times New Roman"/>
          <w:sz w:val="28"/>
          <w:szCs w:val="28"/>
          <w:lang w:val="uz-Cyrl-UZ"/>
        </w:rPr>
        <w:t>б</w:t>
      </w:r>
      <w:r w:rsidRPr="006731D2">
        <w:rPr>
          <w:rFonts w:ascii="Times New Roman" w:hAnsi="Times New Roman"/>
          <w:sz w:val="28"/>
          <w:szCs w:val="28"/>
        </w:rPr>
        <w:t>.</w:t>
      </w:r>
    </w:p>
    <w:p w:rsidR="00C63595" w:rsidRPr="0004493D" w:rsidRDefault="00C63595" w:rsidP="004E3A1D">
      <w:pPr>
        <w:pBdr>
          <w:bottom w:val="single" w:sz="4" w:space="1" w:color="auto"/>
        </w:pBdr>
        <w:tabs>
          <w:tab w:val="left" w:pos="1985"/>
          <w:tab w:val="left" w:pos="2977"/>
          <w:tab w:val="left" w:pos="6096"/>
          <w:tab w:val="left" w:pos="6663"/>
          <w:tab w:val="left" w:pos="6946"/>
          <w:tab w:val="left" w:pos="7230"/>
          <w:tab w:val="left" w:pos="8931"/>
        </w:tabs>
        <w:autoSpaceDE w:val="0"/>
        <w:autoSpaceDN w:val="0"/>
        <w:adjustRightInd w:val="0"/>
        <w:spacing w:after="0" w:line="240" w:lineRule="auto"/>
        <w:ind w:firstLine="440"/>
        <w:jc w:val="both"/>
        <w:rPr>
          <w:rFonts w:ascii="Times New Roman" w:hAnsi="Times New Roman"/>
          <w:sz w:val="28"/>
          <w:szCs w:val="28"/>
        </w:rPr>
      </w:pPr>
    </w:p>
    <w:p w:rsidR="00C63595" w:rsidRPr="0004493D" w:rsidRDefault="00C63595" w:rsidP="004E3A1D">
      <w:pPr>
        <w:pBdr>
          <w:bottom w:val="single" w:sz="4" w:space="1" w:color="auto"/>
        </w:pBdr>
        <w:tabs>
          <w:tab w:val="left" w:pos="1985"/>
          <w:tab w:val="left" w:pos="2977"/>
          <w:tab w:val="left" w:pos="6096"/>
          <w:tab w:val="left" w:pos="6663"/>
          <w:tab w:val="left" w:pos="6946"/>
          <w:tab w:val="left" w:pos="7230"/>
          <w:tab w:val="left" w:pos="8931"/>
        </w:tabs>
        <w:autoSpaceDE w:val="0"/>
        <w:autoSpaceDN w:val="0"/>
        <w:adjustRightInd w:val="0"/>
        <w:spacing w:after="0" w:line="240" w:lineRule="auto"/>
        <w:ind w:firstLine="440"/>
        <w:jc w:val="both"/>
        <w:rPr>
          <w:rFonts w:ascii="Times New Roman" w:hAnsi="Times New Roman"/>
          <w:sz w:val="28"/>
          <w:szCs w:val="28"/>
        </w:rPr>
      </w:pPr>
    </w:p>
    <w:p w:rsidR="00C63595" w:rsidRPr="0004493D" w:rsidRDefault="00C63595" w:rsidP="004E3A1D">
      <w:pPr>
        <w:pBdr>
          <w:bottom w:val="single" w:sz="4" w:space="1" w:color="auto"/>
        </w:pBdr>
        <w:tabs>
          <w:tab w:val="left" w:pos="1985"/>
          <w:tab w:val="left" w:pos="2977"/>
          <w:tab w:val="left" w:pos="6096"/>
          <w:tab w:val="left" w:pos="6663"/>
          <w:tab w:val="left" w:pos="6946"/>
          <w:tab w:val="left" w:pos="7230"/>
          <w:tab w:val="left" w:pos="8931"/>
        </w:tabs>
        <w:autoSpaceDE w:val="0"/>
        <w:autoSpaceDN w:val="0"/>
        <w:adjustRightInd w:val="0"/>
        <w:spacing w:after="0" w:line="240" w:lineRule="auto"/>
        <w:ind w:firstLine="440"/>
        <w:jc w:val="both"/>
        <w:rPr>
          <w:rFonts w:ascii="Times New Roman" w:hAnsi="Times New Roman"/>
          <w:sz w:val="28"/>
          <w:szCs w:val="28"/>
        </w:rPr>
      </w:pPr>
    </w:p>
    <w:p w:rsidR="00C63595" w:rsidRPr="0004493D" w:rsidRDefault="00C63595" w:rsidP="004E3A1D">
      <w:pPr>
        <w:pBdr>
          <w:bottom w:val="single" w:sz="4" w:space="1" w:color="auto"/>
        </w:pBdr>
        <w:tabs>
          <w:tab w:val="left" w:pos="1985"/>
          <w:tab w:val="left" w:pos="2977"/>
          <w:tab w:val="left" w:pos="6096"/>
          <w:tab w:val="left" w:pos="6663"/>
          <w:tab w:val="left" w:pos="6946"/>
          <w:tab w:val="left" w:pos="7230"/>
          <w:tab w:val="left" w:pos="8931"/>
        </w:tabs>
        <w:autoSpaceDE w:val="0"/>
        <w:autoSpaceDN w:val="0"/>
        <w:adjustRightInd w:val="0"/>
        <w:spacing w:after="0" w:line="240" w:lineRule="auto"/>
        <w:ind w:firstLine="440"/>
        <w:jc w:val="both"/>
        <w:rPr>
          <w:rFonts w:ascii="Times New Roman" w:hAnsi="Times New Roman"/>
          <w:sz w:val="28"/>
          <w:szCs w:val="28"/>
        </w:rPr>
      </w:pPr>
    </w:p>
    <w:p w:rsidR="00C63595" w:rsidRDefault="00C63595" w:rsidP="004E3A1D">
      <w:pPr>
        <w:pBdr>
          <w:bottom w:val="single" w:sz="4" w:space="1" w:color="auto"/>
        </w:pBdr>
        <w:tabs>
          <w:tab w:val="left" w:pos="1985"/>
          <w:tab w:val="left" w:pos="2977"/>
          <w:tab w:val="left" w:pos="6096"/>
          <w:tab w:val="left" w:pos="6663"/>
          <w:tab w:val="left" w:pos="6946"/>
          <w:tab w:val="left" w:pos="7230"/>
          <w:tab w:val="left" w:pos="8931"/>
        </w:tabs>
        <w:autoSpaceDE w:val="0"/>
        <w:autoSpaceDN w:val="0"/>
        <w:adjustRightInd w:val="0"/>
        <w:spacing w:after="0" w:line="240" w:lineRule="auto"/>
        <w:ind w:firstLine="440"/>
        <w:jc w:val="both"/>
        <w:rPr>
          <w:rFonts w:ascii="Times New Roman" w:hAnsi="Times New Roman"/>
          <w:sz w:val="28"/>
          <w:szCs w:val="28"/>
          <w:lang w:val="en-US"/>
        </w:rPr>
      </w:pPr>
    </w:p>
    <w:sectPr w:rsidR="00C63595" w:rsidSect="005C1F93">
      <w:pgSz w:w="11906" w:h="16838" w:code="9"/>
      <w:pgMar w:top="1418" w:right="851" w:bottom="1418"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3595" w:rsidRDefault="00C63595" w:rsidP="00F60FAF">
      <w:pPr>
        <w:spacing w:after="0" w:line="240" w:lineRule="auto"/>
      </w:pPr>
      <w:r>
        <w:separator/>
      </w:r>
    </w:p>
  </w:endnote>
  <w:endnote w:type="continuationSeparator" w:id="1">
    <w:p w:rsidR="00C63595" w:rsidRDefault="00C63595" w:rsidP="00F60FA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lticaUzbek">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3595" w:rsidRDefault="00C63595" w:rsidP="00F60FAF">
      <w:pPr>
        <w:spacing w:after="0" w:line="240" w:lineRule="auto"/>
      </w:pPr>
      <w:r>
        <w:separator/>
      </w:r>
    </w:p>
  </w:footnote>
  <w:footnote w:type="continuationSeparator" w:id="1">
    <w:p w:rsidR="00C63595" w:rsidRDefault="00C63595" w:rsidP="00F60FAF">
      <w:pPr>
        <w:spacing w:after="0" w:line="240" w:lineRule="auto"/>
      </w:pPr>
      <w:r>
        <w:continuationSeparator/>
      </w:r>
    </w:p>
  </w:footnote>
  <w:footnote w:id="2">
    <w:p w:rsidR="00C63595" w:rsidRDefault="00C63595" w:rsidP="00F60FAF">
      <w:r>
        <w:rPr>
          <w:rStyle w:val="FootnoteReference"/>
        </w:rPr>
        <w:footnoteRef/>
      </w:r>
      <w:r>
        <w:rPr>
          <w:lang w:val="uz-Cyrl-UZ"/>
        </w:rPr>
        <w:t xml:space="preserve">“Ўзбекистон Республикаси Кадрлар тайёрлаш миллий дастури” // </w:t>
      </w:r>
      <w:hyperlink r:id="rId1" w:history="1">
        <w:r w:rsidRPr="00D27F87">
          <w:rPr>
            <w:rStyle w:val="Hyperlink"/>
            <w:lang w:val="en-US"/>
          </w:rPr>
          <w:t>http</w:t>
        </w:r>
        <w:r w:rsidRPr="00090943">
          <w:rPr>
            <w:rStyle w:val="Hyperlink"/>
          </w:rPr>
          <w:t>://</w:t>
        </w:r>
        <w:r w:rsidRPr="00D27F87">
          <w:rPr>
            <w:rStyle w:val="Hyperlink"/>
            <w:lang w:val="en-US"/>
          </w:rPr>
          <w:t>www</w:t>
        </w:r>
        <w:r w:rsidRPr="00090943">
          <w:rPr>
            <w:rStyle w:val="Hyperlink"/>
          </w:rPr>
          <w:t>.</w:t>
        </w:r>
        <w:r w:rsidRPr="00D27F87">
          <w:rPr>
            <w:rStyle w:val="Hyperlink"/>
            <w:lang w:val="en-US"/>
          </w:rPr>
          <w:t>lex</w:t>
        </w:r>
        <w:r w:rsidRPr="00090943">
          <w:rPr>
            <w:rStyle w:val="Hyperlink"/>
          </w:rPr>
          <w:t>.</w:t>
        </w:r>
        <w:r w:rsidRPr="00D27F87">
          <w:rPr>
            <w:rStyle w:val="Hyperlink"/>
            <w:lang w:val="en-US"/>
          </w:rPr>
          <w:t>uz</w:t>
        </w:r>
      </w:hyperlink>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60FAF"/>
    <w:rsid w:val="0004493D"/>
    <w:rsid w:val="00090943"/>
    <w:rsid w:val="001E34ED"/>
    <w:rsid w:val="00220FD1"/>
    <w:rsid w:val="00242395"/>
    <w:rsid w:val="002D4883"/>
    <w:rsid w:val="003C26FD"/>
    <w:rsid w:val="00461BCB"/>
    <w:rsid w:val="004E3A1D"/>
    <w:rsid w:val="00533955"/>
    <w:rsid w:val="005C1F93"/>
    <w:rsid w:val="005D5ED5"/>
    <w:rsid w:val="006731D2"/>
    <w:rsid w:val="0069717A"/>
    <w:rsid w:val="00781F93"/>
    <w:rsid w:val="008103EF"/>
    <w:rsid w:val="00820CA5"/>
    <w:rsid w:val="00863033"/>
    <w:rsid w:val="0087133C"/>
    <w:rsid w:val="00895000"/>
    <w:rsid w:val="00913E96"/>
    <w:rsid w:val="00A61F52"/>
    <w:rsid w:val="00AB36FA"/>
    <w:rsid w:val="00AC39C6"/>
    <w:rsid w:val="00B01F18"/>
    <w:rsid w:val="00B551D9"/>
    <w:rsid w:val="00C107FE"/>
    <w:rsid w:val="00C10DB4"/>
    <w:rsid w:val="00C60893"/>
    <w:rsid w:val="00C63595"/>
    <w:rsid w:val="00D27F87"/>
    <w:rsid w:val="00D445E3"/>
    <w:rsid w:val="00DB23C8"/>
    <w:rsid w:val="00DE632D"/>
    <w:rsid w:val="00E022CF"/>
    <w:rsid w:val="00EB7521"/>
    <w:rsid w:val="00ED006E"/>
    <w:rsid w:val="00EF3994"/>
    <w:rsid w:val="00F60FAF"/>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0FAF"/>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F60FAF"/>
    <w:rPr>
      <w:rFonts w:cs="Times New Roman"/>
    </w:rPr>
  </w:style>
  <w:style w:type="character" w:styleId="FootnoteReference">
    <w:name w:val="footnote reference"/>
    <w:basedOn w:val="DefaultParagraphFont"/>
    <w:uiPriority w:val="99"/>
    <w:semiHidden/>
    <w:rsid w:val="00F60FAF"/>
    <w:rPr>
      <w:rFonts w:cs="Times New Roman"/>
      <w:vertAlign w:val="superscript"/>
    </w:rPr>
  </w:style>
  <w:style w:type="character" w:styleId="Hyperlink">
    <w:name w:val="Hyperlink"/>
    <w:basedOn w:val="DefaultParagraphFont"/>
    <w:uiPriority w:val="99"/>
    <w:rsid w:val="00F60FAF"/>
    <w:rPr>
      <w:rFonts w:cs="Times New Roman"/>
      <w:color w:val="0000FF"/>
      <w:u w:val="single"/>
    </w:rPr>
  </w:style>
  <w:style w:type="paragraph" w:styleId="BodyText3">
    <w:name w:val="Body Text 3"/>
    <w:basedOn w:val="Normal"/>
    <w:link w:val="BodyText3Char"/>
    <w:uiPriority w:val="99"/>
    <w:semiHidden/>
    <w:rsid w:val="00242395"/>
    <w:pPr>
      <w:spacing w:after="0" w:line="240" w:lineRule="auto"/>
      <w:jc w:val="both"/>
    </w:pPr>
    <w:rPr>
      <w:rFonts w:ascii="BalticaUzbek" w:eastAsia="Times New Roman" w:hAnsi="BalticaUzbek"/>
      <w:sz w:val="28"/>
      <w:szCs w:val="28"/>
      <w:u w:val="single"/>
      <w:lang w:eastAsia="ru-RU"/>
    </w:rPr>
  </w:style>
  <w:style w:type="character" w:customStyle="1" w:styleId="BodyText3Char">
    <w:name w:val="Body Text 3 Char"/>
    <w:basedOn w:val="DefaultParagraphFont"/>
    <w:link w:val="BodyText3"/>
    <w:uiPriority w:val="99"/>
    <w:semiHidden/>
    <w:locked/>
    <w:rsid w:val="00242395"/>
    <w:rPr>
      <w:rFonts w:ascii="BalticaUzbek" w:hAnsi="BalticaUzbek" w:cs="Times New Roman"/>
      <w:sz w:val="28"/>
      <w:szCs w:val="28"/>
      <w:u w:val="single"/>
      <w:lang w:eastAsia="ru-RU"/>
    </w:rPr>
  </w:style>
</w:styles>
</file>

<file path=word/webSettings.xml><?xml version="1.0" encoding="utf-8"?>
<w:webSettings xmlns:r="http://schemas.openxmlformats.org/officeDocument/2006/relationships" xmlns:w="http://schemas.openxmlformats.org/wordprocessingml/2006/main">
  <w:divs>
    <w:div w:id="1982537086">
      <w:marLeft w:val="0"/>
      <w:marRight w:val="0"/>
      <w:marTop w:val="0"/>
      <w:marBottom w:val="0"/>
      <w:divBdr>
        <w:top w:val="none" w:sz="0" w:space="0" w:color="auto"/>
        <w:left w:val="none" w:sz="0" w:space="0" w:color="auto"/>
        <w:bottom w:val="none" w:sz="0" w:space="0" w:color="auto"/>
        <w:right w:val="none" w:sz="0" w:space="0" w:color="auto"/>
      </w:divBdr>
    </w:div>
    <w:div w:id="1982537087">
      <w:marLeft w:val="0"/>
      <w:marRight w:val="0"/>
      <w:marTop w:val="0"/>
      <w:marBottom w:val="0"/>
      <w:divBdr>
        <w:top w:val="none" w:sz="0" w:space="0" w:color="auto"/>
        <w:left w:val="none" w:sz="0" w:space="0" w:color="auto"/>
        <w:bottom w:val="none" w:sz="0" w:space="0" w:color="auto"/>
        <w:right w:val="none" w:sz="0" w:space="0" w:color="auto"/>
      </w:divBdr>
    </w:div>
    <w:div w:id="19825370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www.lex.u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226</TotalTime>
  <Pages>4</Pages>
  <Words>5231</Words>
  <Characters>2982</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MASHXURA</dc:creator>
  <cp:keywords/>
  <dc:description/>
  <cp:lastModifiedBy>Admin</cp:lastModifiedBy>
  <cp:revision>8</cp:revision>
  <dcterms:created xsi:type="dcterms:W3CDTF">2013-03-31T13:14:00Z</dcterms:created>
  <dcterms:modified xsi:type="dcterms:W3CDTF">2015-06-23T06:44:00Z</dcterms:modified>
</cp:coreProperties>
</file>