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B93" w:rsidRPr="00AB05A2" w:rsidRDefault="00964B93" w:rsidP="002C0439">
      <w:pPr>
        <w:tabs>
          <w:tab w:val="left" w:pos="1820"/>
        </w:tabs>
        <w:spacing w:line="360" w:lineRule="auto"/>
        <w:ind w:firstLine="720"/>
        <w:jc w:val="right"/>
        <w:rPr>
          <w:b/>
          <w:sz w:val="28"/>
          <w:szCs w:val="28"/>
          <w:lang w:val="en-US"/>
        </w:rPr>
      </w:pPr>
      <w:r w:rsidRPr="00AB05A2">
        <w:rPr>
          <w:b/>
          <w:sz w:val="28"/>
          <w:szCs w:val="28"/>
          <w:lang w:val="uk-UA"/>
        </w:rPr>
        <w:t>Діана Сікора</w:t>
      </w:r>
    </w:p>
    <w:p w:rsidR="00964B93" w:rsidRPr="00AB05A2" w:rsidRDefault="00964B93" w:rsidP="002C0439">
      <w:pPr>
        <w:tabs>
          <w:tab w:val="left" w:pos="1820"/>
        </w:tabs>
        <w:spacing w:line="360" w:lineRule="auto"/>
        <w:ind w:firstLine="720"/>
        <w:jc w:val="right"/>
        <w:rPr>
          <w:b/>
          <w:sz w:val="28"/>
          <w:szCs w:val="28"/>
          <w:lang w:val="uk-UA"/>
        </w:rPr>
      </w:pPr>
      <w:r w:rsidRPr="00AB05A2">
        <w:rPr>
          <w:b/>
          <w:sz w:val="28"/>
          <w:szCs w:val="28"/>
          <w:lang w:val="uk-UA"/>
        </w:rPr>
        <w:t>(Вінниця, Україна)</w:t>
      </w:r>
    </w:p>
    <w:p w:rsidR="00964B93" w:rsidRPr="00AB05A2" w:rsidRDefault="00964B93" w:rsidP="002C0439">
      <w:pPr>
        <w:tabs>
          <w:tab w:val="left" w:pos="1820"/>
        </w:tabs>
        <w:spacing w:line="360" w:lineRule="auto"/>
        <w:ind w:firstLine="720"/>
        <w:jc w:val="right"/>
        <w:rPr>
          <w:sz w:val="28"/>
          <w:szCs w:val="28"/>
          <w:lang w:val="en-US"/>
        </w:rPr>
      </w:pPr>
    </w:p>
    <w:p w:rsidR="00964B93" w:rsidRDefault="00964B93" w:rsidP="00E51677">
      <w:pPr>
        <w:tabs>
          <w:tab w:val="left" w:pos="1820"/>
        </w:tabs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E51677">
        <w:rPr>
          <w:b/>
          <w:sz w:val="28"/>
          <w:szCs w:val="28"/>
          <w:lang w:val="uk-UA"/>
        </w:rPr>
        <w:t>АУДИТ ФОРМУВАННЯ ФІНАНСОВИХ РЕЗУЛЬТАТІВ ПІДПРИЄМСТВА</w:t>
      </w:r>
    </w:p>
    <w:p w:rsidR="00964B93" w:rsidRPr="00AB05A2" w:rsidRDefault="00964B93" w:rsidP="00E51677">
      <w:pPr>
        <w:tabs>
          <w:tab w:val="left" w:pos="1820"/>
        </w:tabs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964B93" w:rsidRPr="00E4597F" w:rsidRDefault="00964B93" w:rsidP="00E5167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E51677">
        <w:rPr>
          <w:sz w:val="28"/>
          <w:szCs w:val="28"/>
          <w:lang w:val="uk-UA"/>
        </w:rPr>
        <w:t>іяльність</w:t>
      </w:r>
      <w:r>
        <w:rPr>
          <w:sz w:val="28"/>
          <w:szCs w:val="28"/>
          <w:lang w:val="uk-UA"/>
        </w:rPr>
        <w:t xml:space="preserve"> аудиторів та аудиторських фірм</w:t>
      </w:r>
      <w:r w:rsidRPr="00E51677">
        <w:rPr>
          <w:sz w:val="28"/>
          <w:szCs w:val="28"/>
          <w:lang w:val="uk-UA"/>
        </w:rPr>
        <w:t xml:space="preserve"> є важливою складовою ринкових перетворень в економі</w:t>
      </w:r>
      <w:r>
        <w:rPr>
          <w:sz w:val="28"/>
          <w:szCs w:val="28"/>
          <w:lang w:val="uk-UA"/>
        </w:rPr>
        <w:t>ці, які сьогодні здійснюються в</w:t>
      </w:r>
      <w:r w:rsidRPr="00E51677">
        <w:rPr>
          <w:sz w:val="28"/>
          <w:szCs w:val="28"/>
          <w:lang w:val="uk-UA"/>
        </w:rPr>
        <w:t xml:space="preserve"> Україні. Вона включає в себе організаційне, методичне забезпечення аудиту та його практичне використання. Головною метою аудиту є гарантування перед суспільством достовірної фінансової інформації, на підставі якої приймаються управлінські рішення. Саме внутрішній аудит здатний вчасно акцентувати увагу власника і керівництва на проблемах в системі менеджменту і на ризиках, з якими може зіткнутися підприємство в майбутньому, а також допомогти в пошуку шляхів уникнення небажаних наслідків.</w:t>
      </w:r>
    </w:p>
    <w:p w:rsidR="00964B93" w:rsidRPr="00E51677" w:rsidRDefault="00964B93" w:rsidP="00E5167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Висвітленням проблемаудиту фінасових результатів, їх обєктивності та достовірності займалися такі науковці</w:t>
      </w:r>
      <w:r w:rsidRPr="00066394">
        <w:rPr>
          <w:sz w:val="28"/>
          <w:szCs w:val="28"/>
          <w:lang w:val="uk-UA"/>
        </w:rPr>
        <w:t xml:space="preserve">: </w:t>
      </w:r>
      <w:r w:rsidRPr="00E51677">
        <w:rPr>
          <w:sz w:val="28"/>
          <w:szCs w:val="28"/>
          <w:lang w:val="uk-UA"/>
        </w:rPr>
        <w:t xml:space="preserve">В.В. Сопко, Л.К. Сук, Н.М. Ткаченко, М.Г. Чумаченко та інші. </w:t>
      </w:r>
      <w:r>
        <w:rPr>
          <w:sz w:val="28"/>
          <w:szCs w:val="28"/>
          <w:lang w:val="uk-UA"/>
        </w:rPr>
        <w:t>А також ряд зарубіжних вчених</w:t>
      </w:r>
      <w:r w:rsidRPr="00E51677">
        <w:rPr>
          <w:sz w:val="28"/>
          <w:szCs w:val="28"/>
          <w:lang w:val="uk-UA"/>
        </w:rPr>
        <w:t>: Х. Андерсен, А. Бабо, П.С. Безруких, Л.А. Бернстайн, І.А. Бланк, Р. Брейлі, Ван Бреда, К. Друрі, Б. Нидлз, В.Ф. Палій, Я.В. Соколов, Е.С. Хендріксента інші.</w:t>
      </w:r>
    </w:p>
    <w:p w:rsidR="00964B93" w:rsidRPr="00E51677" w:rsidRDefault="00964B93" w:rsidP="00E51677">
      <w:pPr>
        <w:spacing w:line="360" w:lineRule="auto"/>
        <w:ind w:firstLine="720"/>
        <w:jc w:val="both"/>
        <w:textAlignment w:val="top"/>
        <w:rPr>
          <w:sz w:val="28"/>
          <w:szCs w:val="28"/>
          <w:lang w:val="uk-UA"/>
        </w:rPr>
      </w:pPr>
      <w:r w:rsidRPr="00E51677">
        <w:rPr>
          <w:sz w:val="28"/>
          <w:szCs w:val="28"/>
          <w:lang w:val="uk-UA"/>
        </w:rPr>
        <w:t>Внутрішній аудит є одним із видів внутрішньогосподарського контролю суб’єктів підприємницької діяльності. Забезпеченню ефективності їх діяльності багато в чому сприяють впровадження і правильна організація системи внутрішнього аудиту.</w:t>
      </w:r>
    </w:p>
    <w:p w:rsidR="00964B93" w:rsidRPr="00E51677" w:rsidRDefault="00964B93" w:rsidP="007D3AC6">
      <w:pPr>
        <w:tabs>
          <w:tab w:val="left" w:pos="18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394">
        <w:rPr>
          <w:sz w:val="28"/>
          <w:szCs w:val="28"/>
          <w:lang w:val="uk-UA"/>
        </w:rPr>
        <w:t>Проблема також полягає в тому, що зараз, навіть, не всі власники розуміють важливість і необхідність зовнішнього аудиту, не кажучи вже про внутрішній. З іншого боку, далеко не всі аудитори зможуть оцінити рівень ефективності системи внутрішнього контролю і аудиту.</w:t>
      </w:r>
    </w:p>
    <w:p w:rsidR="00964B93" w:rsidRPr="00E51677" w:rsidRDefault="00964B93" w:rsidP="00E516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E51677">
        <w:rPr>
          <w:sz w:val="28"/>
          <w:szCs w:val="28"/>
          <w:lang w:val="uk-UA"/>
        </w:rPr>
        <w:t>Особливої уваги аудитора потребує процес формування фінансових результатів діяльності та споживання прибутку, а саме: перевірка його об’єктивності та достовірності. Одним із вирішальних завдань перевірки обліку реального прибутку є фактична наявність відповідності записам в Головній книзі та формах фінансової звітності записів синтетичного та аналітичного обліку чистого доходу (виручки) від реалізації готової продукції, а також показників валового прибутку, фінансового результату основної господарської діяльності, результату від фінансової та іншої звичайної діяльності та результату від надзвичайних ситуацій.</w:t>
      </w:r>
    </w:p>
    <w:p w:rsidR="00964B93" w:rsidRPr="00E51677" w:rsidRDefault="00964B93" w:rsidP="00E516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E51677">
        <w:rPr>
          <w:sz w:val="28"/>
          <w:szCs w:val="28"/>
          <w:lang w:val="uk-UA"/>
        </w:rPr>
        <w:t>Перевірка господарських операцій з облікового відображення фінансових результатів діяльності передбачає таку черговість дій:</w:t>
      </w:r>
    </w:p>
    <w:p w:rsidR="00964B93" w:rsidRPr="00E51677" w:rsidRDefault="00964B93" w:rsidP="00E51677">
      <w:pPr>
        <w:numPr>
          <w:ilvl w:val="0"/>
          <w:numId w:val="5"/>
        </w:numPr>
        <w:shd w:val="clear" w:color="auto" w:fill="FFFFFF"/>
        <w:tabs>
          <w:tab w:val="clear" w:pos="1310"/>
          <w:tab w:val="num" w:pos="0"/>
          <w:tab w:val="left" w:pos="567"/>
          <w:tab w:val="num" w:pos="1080"/>
        </w:tabs>
        <w:spacing w:line="360" w:lineRule="auto"/>
        <w:ind w:left="0" w:firstLine="284"/>
        <w:jc w:val="both"/>
        <w:rPr>
          <w:sz w:val="28"/>
          <w:szCs w:val="28"/>
          <w:lang w:val="uk-UA"/>
        </w:rPr>
      </w:pPr>
      <w:r w:rsidRPr="00E51677">
        <w:rPr>
          <w:sz w:val="28"/>
          <w:szCs w:val="28"/>
          <w:lang w:val="uk-UA"/>
        </w:rPr>
        <w:t>перевірка зі ставності даних звітності та облікових реєстрів фінансових результатів діяльності;</w:t>
      </w:r>
    </w:p>
    <w:p w:rsidR="00964B93" w:rsidRPr="00E51677" w:rsidRDefault="00964B93" w:rsidP="00E51677">
      <w:pPr>
        <w:numPr>
          <w:ilvl w:val="0"/>
          <w:numId w:val="5"/>
        </w:numPr>
        <w:shd w:val="clear" w:color="auto" w:fill="FFFFFF"/>
        <w:tabs>
          <w:tab w:val="clear" w:pos="1310"/>
          <w:tab w:val="num" w:pos="0"/>
          <w:tab w:val="left" w:pos="567"/>
          <w:tab w:val="num" w:pos="1080"/>
        </w:tabs>
        <w:spacing w:line="360" w:lineRule="auto"/>
        <w:ind w:left="0" w:firstLine="284"/>
        <w:jc w:val="both"/>
        <w:rPr>
          <w:sz w:val="28"/>
          <w:szCs w:val="28"/>
          <w:lang w:val="uk-UA"/>
        </w:rPr>
      </w:pPr>
      <w:r w:rsidRPr="00E51677">
        <w:rPr>
          <w:sz w:val="28"/>
          <w:szCs w:val="28"/>
          <w:lang w:val="uk-UA"/>
        </w:rPr>
        <w:t>правильність складання первинної документації;</w:t>
      </w:r>
    </w:p>
    <w:p w:rsidR="00964B93" w:rsidRPr="00E51677" w:rsidRDefault="00964B93" w:rsidP="00E51677">
      <w:pPr>
        <w:numPr>
          <w:ilvl w:val="0"/>
          <w:numId w:val="5"/>
        </w:numPr>
        <w:shd w:val="clear" w:color="auto" w:fill="FFFFFF"/>
        <w:tabs>
          <w:tab w:val="clear" w:pos="1310"/>
          <w:tab w:val="num" w:pos="0"/>
          <w:tab w:val="left" w:pos="567"/>
          <w:tab w:val="num" w:pos="1080"/>
        </w:tabs>
        <w:spacing w:line="360" w:lineRule="auto"/>
        <w:ind w:left="0" w:firstLine="284"/>
        <w:jc w:val="both"/>
        <w:rPr>
          <w:sz w:val="28"/>
          <w:szCs w:val="28"/>
          <w:lang w:val="uk-UA"/>
        </w:rPr>
      </w:pPr>
      <w:r w:rsidRPr="00E51677">
        <w:rPr>
          <w:sz w:val="28"/>
          <w:szCs w:val="28"/>
          <w:lang w:val="uk-UA"/>
        </w:rPr>
        <w:t>встановлення правильності перевірки дотримання умов визнання доходів і витрат в залежності від видів діяльності суб’єкта господарювання та включення їх до відповідних рахунків обліку;</w:t>
      </w:r>
    </w:p>
    <w:p w:rsidR="00964B93" w:rsidRPr="00E51677" w:rsidRDefault="00964B93" w:rsidP="00E51677">
      <w:pPr>
        <w:numPr>
          <w:ilvl w:val="0"/>
          <w:numId w:val="5"/>
        </w:numPr>
        <w:shd w:val="clear" w:color="auto" w:fill="FFFFFF"/>
        <w:tabs>
          <w:tab w:val="clear" w:pos="1310"/>
          <w:tab w:val="num" w:pos="0"/>
          <w:tab w:val="left" w:pos="567"/>
          <w:tab w:val="num" w:pos="1080"/>
        </w:tabs>
        <w:spacing w:line="360" w:lineRule="auto"/>
        <w:ind w:left="0" w:firstLine="284"/>
        <w:jc w:val="both"/>
        <w:rPr>
          <w:sz w:val="28"/>
          <w:szCs w:val="28"/>
          <w:lang w:val="uk-UA"/>
        </w:rPr>
      </w:pPr>
      <w:r w:rsidRPr="00E51677">
        <w:rPr>
          <w:sz w:val="28"/>
          <w:szCs w:val="28"/>
          <w:lang w:val="uk-UA"/>
        </w:rPr>
        <w:t xml:space="preserve">вивчення організації обліку фінансових результатів за видами </w:t>
      </w:r>
      <w:r>
        <w:rPr>
          <w:sz w:val="28"/>
          <w:szCs w:val="28"/>
          <w:lang w:val="uk-UA"/>
        </w:rPr>
        <w:t>діяльності</w:t>
      </w:r>
      <w:r w:rsidRPr="00E51677">
        <w:rPr>
          <w:sz w:val="28"/>
          <w:szCs w:val="28"/>
          <w:lang w:val="uk-UA"/>
        </w:rPr>
        <w:t>;</w:t>
      </w:r>
    </w:p>
    <w:p w:rsidR="00964B93" w:rsidRPr="00E51677" w:rsidRDefault="00964B93" w:rsidP="00E51677">
      <w:pPr>
        <w:numPr>
          <w:ilvl w:val="0"/>
          <w:numId w:val="5"/>
        </w:numPr>
        <w:shd w:val="clear" w:color="auto" w:fill="FFFFFF"/>
        <w:tabs>
          <w:tab w:val="clear" w:pos="1310"/>
          <w:tab w:val="num" w:pos="0"/>
          <w:tab w:val="left" w:pos="567"/>
          <w:tab w:val="num" w:pos="1080"/>
        </w:tabs>
        <w:spacing w:line="360" w:lineRule="auto"/>
        <w:ind w:left="0" w:firstLine="284"/>
        <w:jc w:val="both"/>
        <w:rPr>
          <w:sz w:val="28"/>
          <w:szCs w:val="28"/>
          <w:lang w:val="uk-UA"/>
        </w:rPr>
      </w:pPr>
      <w:r w:rsidRPr="00E51677">
        <w:rPr>
          <w:sz w:val="28"/>
          <w:szCs w:val="28"/>
          <w:lang w:val="uk-UA"/>
        </w:rPr>
        <w:t>перевірка правильності розподілу чистого прибутку підприємства;</w:t>
      </w:r>
    </w:p>
    <w:p w:rsidR="00964B93" w:rsidRPr="00E51677" w:rsidRDefault="00964B93" w:rsidP="00E51677">
      <w:pPr>
        <w:numPr>
          <w:ilvl w:val="0"/>
          <w:numId w:val="5"/>
        </w:numPr>
        <w:shd w:val="clear" w:color="auto" w:fill="FFFFFF"/>
        <w:tabs>
          <w:tab w:val="clear" w:pos="1310"/>
          <w:tab w:val="num" w:pos="0"/>
          <w:tab w:val="left" w:pos="567"/>
          <w:tab w:val="num" w:pos="1080"/>
        </w:tabs>
        <w:spacing w:line="360" w:lineRule="auto"/>
        <w:ind w:left="0" w:firstLine="284"/>
        <w:jc w:val="both"/>
        <w:rPr>
          <w:sz w:val="28"/>
          <w:szCs w:val="28"/>
          <w:lang w:val="uk-UA"/>
        </w:rPr>
      </w:pPr>
      <w:r w:rsidRPr="00E51677">
        <w:rPr>
          <w:sz w:val="28"/>
          <w:szCs w:val="28"/>
          <w:lang w:val="uk-UA"/>
        </w:rPr>
        <w:t>зазначення фактів відхилень щодо використання прибутку від планомірних значень, їх основ та результатів, що їх супроводжують;</w:t>
      </w:r>
    </w:p>
    <w:p w:rsidR="00964B93" w:rsidRPr="00E51677" w:rsidRDefault="00964B93" w:rsidP="00E51677">
      <w:pPr>
        <w:numPr>
          <w:ilvl w:val="0"/>
          <w:numId w:val="5"/>
        </w:numPr>
        <w:shd w:val="clear" w:color="auto" w:fill="FFFFFF"/>
        <w:tabs>
          <w:tab w:val="clear" w:pos="1310"/>
          <w:tab w:val="num" w:pos="0"/>
          <w:tab w:val="left" w:pos="567"/>
          <w:tab w:val="num" w:pos="1080"/>
        </w:tabs>
        <w:spacing w:line="360" w:lineRule="auto"/>
        <w:ind w:left="0" w:firstLine="284"/>
        <w:jc w:val="both"/>
        <w:rPr>
          <w:sz w:val="28"/>
          <w:szCs w:val="28"/>
          <w:lang w:val="uk-UA"/>
        </w:rPr>
      </w:pPr>
      <w:r w:rsidRPr="00E51677">
        <w:rPr>
          <w:sz w:val="28"/>
          <w:szCs w:val="28"/>
          <w:lang w:val="uk-UA"/>
        </w:rPr>
        <w:t>перевірка правильності визначення належних до сплати в бюджет платежів та податків.</w:t>
      </w:r>
    </w:p>
    <w:p w:rsidR="00964B93" w:rsidRPr="00E51677" w:rsidRDefault="00964B93" w:rsidP="00E5167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E51677">
        <w:rPr>
          <w:sz w:val="28"/>
          <w:szCs w:val="28"/>
          <w:lang w:val="uk-UA"/>
        </w:rPr>
        <w:t>Аудитор в ході перевірки достовірності формування чистого прибутку (збитку) господарської діяльності суб’єкта господарювання з'ясовує дотримання ним порядків його визначення (рис. 1).</w:t>
      </w:r>
    </w:p>
    <w:p w:rsidR="00964B93" w:rsidRPr="00E51677" w:rsidRDefault="00964B93" w:rsidP="00E51677">
      <w:pPr>
        <w:shd w:val="clear" w:color="auto" w:fill="FFFFFF"/>
        <w:spacing w:line="360" w:lineRule="auto"/>
        <w:ind w:firstLine="720"/>
        <w:jc w:val="both"/>
        <w:rPr>
          <w:spacing w:val="3"/>
          <w:sz w:val="28"/>
          <w:szCs w:val="28"/>
          <w:lang w:val="uk-UA"/>
        </w:rPr>
      </w:pPr>
      <w:r w:rsidRPr="00E51677">
        <w:rPr>
          <w:spacing w:val="3"/>
          <w:sz w:val="28"/>
          <w:szCs w:val="28"/>
          <w:lang w:val="uk-UA"/>
        </w:rPr>
        <w:t xml:space="preserve">Від якості проведеного вивчення </w:t>
      </w:r>
      <w:r w:rsidRPr="00E51677">
        <w:rPr>
          <w:spacing w:val="2"/>
          <w:sz w:val="28"/>
          <w:szCs w:val="28"/>
          <w:lang w:val="uk-UA"/>
        </w:rPr>
        <w:t xml:space="preserve">процесу виробництва та реалізації готової продукції, перевірки відображення в обліку основних засобів та </w:t>
      </w:r>
      <w:r w:rsidRPr="00E51677">
        <w:rPr>
          <w:spacing w:val="3"/>
          <w:sz w:val="28"/>
          <w:szCs w:val="28"/>
          <w:lang w:val="uk-UA"/>
        </w:rPr>
        <w:t>інших активів, розрахункових операцій та інших об’єктів значною мірою залежить</w:t>
      </w:r>
      <w:r w:rsidRPr="00E51677">
        <w:rPr>
          <w:spacing w:val="4"/>
          <w:sz w:val="28"/>
          <w:szCs w:val="28"/>
          <w:lang w:val="uk-UA"/>
        </w:rPr>
        <w:t xml:space="preserve"> результат перевірки правильності обчислення чистого прибутку</w:t>
      </w:r>
      <w:r w:rsidRPr="00E51677">
        <w:rPr>
          <w:spacing w:val="3"/>
          <w:sz w:val="28"/>
          <w:szCs w:val="28"/>
          <w:lang w:val="uk-UA"/>
        </w:rPr>
        <w:t>.</w:t>
      </w:r>
    </w:p>
    <w:p w:rsidR="00964B93" w:rsidRPr="00E51677" w:rsidRDefault="00964B93" w:rsidP="00E51677">
      <w:pPr>
        <w:shd w:val="clear" w:color="auto" w:fill="FFFFFF"/>
        <w:spacing w:line="360" w:lineRule="auto"/>
        <w:ind w:left="10" w:right="34" w:firstLine="710"/>
        <w:jc w:val="both"/>
        <w:rPr>
          <w:spacing w:val="3"/>
          <w:sz w:val="28"/>
          <w:szCs w:val="28"/>
          <w:lang w:val="uk-UA"/>
        </w:rPr>
      </w:pPr>
      <w:r w:rsidRPr="00E51677">
        <w:rPr>
          <w:spacing w:val="6"/>
          <w:sz w:val="28"/>
          <w:szCs w:val="28"/>
          <w:lang w:val="uk-UA"/>
        </w:rPr>
        <w:t xml:space="preserve">На другому етапі </w:t>
      </w:r>
      <w:r w:rsidRPr="00E51677">
        <w:rPr>
          <w:spacing w:val="3"/>
          <w:sz w:val="28"/>
          <w:szCs w:val="28"/>
          <w:lang w:val="uk-UA"/>
        </w:rPr>
        <w:t xml:space="preserve">доходи та витрати за відповідний період групуються за ознаками належності </w:t>
      </w:r>
      <w:r w:rsidRPr="00E51677">
        <w:rPr>
          <w:spacing w:val="6"/>
          <w:sz w:val="28"/>
          <w:szCs w:val="28"/>
          <w:lang w:val="uk-UA"/>
        </w:rPr>
        <w:t xml:space="preserve">їх до операційних, фінансових, інших звичайних, а також надзвичайних </w:t>
      </w:r>
      <w:r w:rsidRPr="00E51677">
        <w:rPr>
          <w:spacing w:val="3"/>
          <w:sz w:val="28"/>
          <w:szCs w:val="28"/>
          <w:lang w:val="uk-UA"/>
        </w:rPr>
        <w:t xml:space="preserve">доходів та витрат і переносяться на відповідні рахунки обліку фінансових </w:t>
      </w:r>
      <w:r w:rsidRPr="00E51677">
        <w:rPr>
          <w:spacing w:val="2"/>
          <w:sz w:val="28"/>
          <w:szCs w:val="28"/>
          <w:lang w:val="uk-UA"/>
        </w:rPr>
        <w:t>результатів діяльності.</w:t>
      </w:r>
    </w:p>
    <w:p w:rsidR="00964B93" w:rsidRPr="00E51677" w:rsidRDefault="00964B93" w:rsidP="00E51677">
      <w:pPr>
        <w:shd w:val="clear" w:color="auto" w:fill="FFFFFF"/>
        <w:spacing w:before="10" w:line="360" w:lineRule="auto"/>
        <w:ind w:right="34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pict>
          <v:group id="Группа 1" o:spid="_x0000_s1026" style="position:absolute;left:0;text-align:left;margin-left:-9pt;margin-top:17.05pt;width:468pt;height:208.85pt;z-index:251658240" coordorigin="2075,1162" coordsize="9724,4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">
            <v:shapetype id="_x0000_t84" coordsize="21600,21600" o:spt="84" adj="2700" path="m,l,21600r21600,l21600,xem@0@0nfl@0@2@1@2@1@0xem,nfl@0@0em,21600nfl@0@2em21600,21600nfl@1@2em21600,nfl@1@0e">
              <v:stroke joinstyle="miter"/>
              <v:formulas>
                <v:f eqn="val #0"/>
                <v:f eqn="sum width 0 #0"/>
                <v:f eqn="sum height 0 #0"/>
                <v:f eqn="prod width 1 2"/>
                <v:f eqn="prod height 1 2"/>
                <v:f eqn="prod #0 1 2"/>
                <v:f eqn="prod #0 3 2"/>
                <v:f eqn="sum @1 @5 0"/>
                <v:f eqn="sum @2 @5 0"/>
              </v:formulas>
              <v:path o:extrusionok="f" limo="10800,10800" o:connecttype="custom" o:connectlocs="0,@4;@0,@4;@3,21600;@3,@2;21600,@4;@1,@4;@3,0;@3,@0" textboxrect="@0,@0,@1,@2"/>
              <v:handles>
                <v:h position="#0,topLeft" switch="" xrange="0,10800"/>
              </v:handles>
              <o:complex v:ext="view"/>
            </v:shapetype>
            <v:shape id="AutoShape 3" o:spid="_x0000_s1027" type="#_x0000_t84" style="position:absolute;left:2075;top:1704;width:1683;height:30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Bj68EA&#10;AADaAAAADwAAAGRycy9kb3ducmV2LnhtbESPQWsCMRSE7wX/Q3hCb92sQlVWoxRF8CZdS8+P5HV3&#10;283LksR19debguBxmJlvmNVmsK3oyYfGsYJJloMg1s40XCn4Ou3fFiBCRDbYOiYFVwqwWY9eVlgY&#10;d+FP6stYiQThUKCCOsaukDLomiyGzHXEyftx3mJM0lfSeLwkuG3lNM9n0mLDaaHGjrY16b/ybBU0&#10;2ldHLd1s/ou399uu7CeH76NSr+PhYwki0hCf4Uf7YBRM4f9KugF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AY+vBAAAA2gAAAA8AAAAAAAAAAAAAAAAAmAIAAGRycy9kb3du&#10;cmV2LnhtbFBLBQYAAAAABAAEAPUAAACGAwAAAAA=&#10;">
              <v:textbox>
                <w:txbxContent>
                  <w:p w:rsidR="00964B93" w:rsidRDefault="00964B93" w:rsidP="00E51677">
                    <w:pPr>
                      <w:jc w:val="center"/>
                      <w:rPr>
                        <w:lang w:val="uk-UA"/>
                      </w:rPr>
                    </w:pPr>
                  </w:p>
                  <w:p w:rsidR="00964B93" w:rsidRDefault="00964B93" w:rsidP="00E51677">
                    <w:pPr>
                      <w:jc w:val="center"/>
                      <w:rPr>
                        <w:lang w:val="uk-UA"/>
                      </w:rPr>
                    </w:pPr>
                  </w:p>
                  <w:p w:rsidR="00964B93" w:rsidRPr="0010788A" w:rsidRDefault="00964B93" w:rsidP="00E51677">
                    <w:pPr>
                      <w:ind w:left="-180" w:right="-105"/>
                      <w:jc w:val="center"/>
                      <w:rPr>
                        <w:sz w:val="25"/>
                        <w:szCs w:val="25"/>
                        <w:lang w:val="uk-UA"/>
                      </w:rPr>
                    </w:pPr>
                    <w:r w:rsidRPr="0010788A">
                      <w:rPr>
                        <w:sz w:val="25"/>
                        <w:szCs w:val="25"/>
                        <w:lang w:val="uk-UA"/>
                      </w:rPr>
                      <w:t>Чистий прибуток (збиток) звітного періоду</w:t>
                    </w:r>
                  </w:p>
                </w:txbxContent>
              </v:textbox>
            </v:shape>
            <v:line id="Line 4" o:spid="_x0000_s1028" style="position:absolute;visibility:visible" from="3758,3145" to="3945,3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5" o:spid="_x0000_s1029" style="position:absolute;visibility:visible" from="3945,1522" to="3945,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<v:line id="Line 6" o:spid="_x0000_s1030" style="position:absolute;visibility:visible" from="3945,1522" to="4132,1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o3O8MAAADaAAAADwAAAGRycy9kb3ducmV2LnhtbESPQWsCMRSE7wX/Q3iCt5pVqN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qNzvDAAAA2gAAAA8AAAAAAAAAAAAA&#10;AAAAoQIAAGRycy9kb3ducmV2LnhtbFBLBQYAAAAABAAEAPkAAACRAwAAAAA=&#10;">
              <v:stroke endarrow="block"/>
            </v:line>
            <v:rect id="Rectangle 7" o:spid="_x0000_s1031" style="position:absolute;left:4132;top:1162;width:7667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AijsEA&#10;AADaAAAADwAAAGRycy9kb3ducmV2LnhtbESPzYoCMRCE7wu+Q2jBy6IZRURHo4iwsCdhXcFrM+n5&#10;0UknJHEc394IC3ssquorarPrTSs68qGxrGA6yUAQF1Y3XCk4/36NlyBCRNbYWiYFTwqw2w4+Nphr&#10;++Af6k6xEgnCIUcFdYwulzIUNRkME+uIk1dabzAm6SupPT4S3LRylmULabDhtFCjo0NNxe10Nwqu&#10;tiv9tOqO2l3ccj5ffTb78q7UaNjv1yAi9fE//Nf+1goW8L6Sb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AIo7BAAAA2gAAAA8AAAAAAAAAAAAAAAAAmAIAAGRycy9kb3du&#10;cmV2LnhtbFBLBQYAAAAABAAEAPUAAACGAwAAAAA=&#10;">
              <v:shadow on="t"/>
              <v:textbox>
                <w:txbxContent>
                  <w:p w:rsidR="00964B93" w:rsidRPr="0010788A" w:rsidRDefault="00964B93" w:rsidP="00E51677">
                    <w:pPr>
                      <w:rPr>
                        <w:sz w:val="25"/>
                        <w:szCs w:val="25"/>
                        <w:lang w:val="uk-UA"/>
                      </w:rPr>
                    </w:pPr>
                    <w:r w:rsidRPr="0010788A">
                      <w:rPr>
                        <w:sz w:val="25"/>
                        <w:szCs w:val="25"/>
                        <w:lang w:val="uk-UA"/>
                      </w:rPr>
                      <w:t>чистий доход від реалізації продукції (товарів, робіт, послуг)</w:t>
                    </w:r>
                  </w:p>
                </w:txbxContent>
              </v:textbox>
            </v:rect>
            <v:rect id="Rectangle 8" o:spid="_x0000_s1032" style="position:absolute;left:4132;top:1884;width:7667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yHFcIA&#10;AADaAAAADwAAAGRycy9kb3ducmV2LnhtbESPT2sCMRTE74V+h/AKXopmFWl1NbtIQehJ0BZ6fWze&#10;/rGbl5DEdf32jSD0OMzMb5htOZpeDORDZ1nBfJaBIK6s7rhR8P21n65AhIissbdMCm4UoCyen7aY&#10;a3vlIw2n2IgE4ZCjgjZGl0sZqpYMhpl1xMmrrTcYk/SN1B6vCW56uciyN2mw47TQoqOPlqrf08Uo&#10;ONuh9vNmOGj341bL5fq129UXpSYv424DItIY/8OP9qdW8A73K+kGy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DIcVwgAAANoAAAAPAAAAAAAAAAAAAAAAAJgCAABkcnMvZG93&#10;bnJldi54bWxQSwUGAAAAAAQABAD1AAAAhwMAAAAA&#10;">
              <v:shadow on="t"/>
              <v:textbox>
                <w:txbxContent>
                  <w:p w:rsidR="00964B93" w:rsidRPr="0010788A" w:rsidRDefault="00964B93" w:rsidP="00E51677">
                    <w:pPr>
                      <w:rPr>
                        <w:sz w:val="25"/>
                        <w:szCs w:val="25"/>
                        <w:lang w:val="uk-UA"/>
                      </w:rPr>
                    </w:pPr>
                    <w:r w:rsidRPr="0010788A">
                      <w:rPr>
                        <w:sz w:val="25"/>
                        <w:szCs w:val="25"/>
                        <w:lang w:val="uk-UA"/>
                      </w:rPr>
                      <w:t>валовий прибуток (збиток)</w:t>
                    </w:r>
                  </w:p>
                </w:txbxContent>
              </v:textbox>
            </v:rect>
            <v:rect id="Rectangle 9" o:spid="_x0000_s1033" style="position:absolute;left:4132;top:2608;width:7667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MTZ78A&#10;AADaAAAADwAAAGRycy9kb3ducmV2LnhtbERPyWrDMBC9B/oPYgq9hEZOMcV1ooRQKPQUqBvIdbDG&#10;S2qNhCQv/fvqEOjx8fb9cTGDmMiH3rKC7SYDQVxb3XOr4PL98VyACBFZ42CZFPxSgOPhYbXHUtuZ&#10;v2iqYitSCIcSFXQxulLKUHdkMGysI05cY73BmKBvpfY4p3AzyJcse5UGe04NHTp676j+qUaj4Gan&#10;xm/b6azd1RV5/rbuT82o1NPjctqBiLTEf/Hd/akVpK3pSroB8vA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kxNnvwAAANoAAAAPAAAAAAAAAAAAAAAAAJgCAABkcnMvZG93bnJl&#10;di54bWxQSwUGAAAAAAQABAD1AAAAhAMAAAAA&#10;">
              <v:shadow on="t"/>
              <v:textbox>
                <w:txbxContent>
                  <w:p w:rsidR="00964B93" w:rsidRPr="0010788A" w:rsidRDefault="00964B93" w:rsidP="00E51677">
                    <w:pPr>
                      <w:rPr>
                        <w:sz w:val="25"/>
                        <w:szCs w:val="25"/>
                        <w:lang w:val="uk-UA"/>
                      </w:rPr>
                    </w:pPr>
                    <w:r w:rsidRPr="0010788A">
                      <w:rPr>
                        <w:sz w:val="25"/>
                        <w:szCs w:val="25"/>
                        <w:lang w:val="uk-UA"/>
                      </w:rPr>
                      <w:t>фінансові результати від операційної діяльності</w:t>
                    </w:r>
                  </w:p>
                </w:txbxContent>
              </v:textbox>
            </v:rect>
            <v:rect id="Rectangle 10" o:spid="_x0000_s1034" style="position:absolute;left:4132;top:3326;width:7667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+2/MIA&#10;AADaAAAADwAAAGRycy9kb3ducmV2LnhtbESPS2vDMBCE74H+B7GFXkIjp4Riu1FCKBR6KjQN5LpY&#10;60dirYQkP/rvq0Igx2FmvmG2+9n0YiQfOssK1qsMBHFldceNgtPPx3MOIkRkjb1lUvBLAfa7h8UW&#10;S20n/qbxGBuRIBxKVNDG6EopQ9WSwbCyjjh5tfUGY5K+kdrjlOCmly9Z9ioNdpwWWnT03lJ1PQ5G&#10;wcWOtV8345d2Z5dvNsWyO9SDUk+P8+ENRKQ53sO39qdWUMD/lXQD5O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37b8wgAAANoAAAAPAAAAAAAAAAAAAAAAAJgCAABkcnMvZG93&#10;bnJldi54bWxQSwUGAAAAAAQABAD1AAAAhwMAAAAA&#10;">
              <v:shadow on="t"/>
              <v:textbox>
                <w:txbxContent>
                  <w:p w:rsidR="00964B93" w:rsidRPr="0010788A" w:rsidRDefault="00964B93" w:rsidP="00E51677">
                    <w:pPr>
                      <w:rPr>
                        <w:sz w:val="25"/>
                        <w:szCs w:val="25"/>
                      </w:rPr>
                    </w:pPr>
                    <w:r w:rsidRPr="0010788A">
                      <w:rPr>
                        <w:sz w:val="25"/>
                        <w:szCs w:val="25"/>
                        <w:lang w:val="uk-UA"/>
                      </w:rPr>
                      <w:t>фінансові результати від звичайної діяльності до оподаткування</w:t>
                    </w:r>
                  </w:p>
                </w:txbxContent>
              </v:textbox>
            </v:rect>
            <v:rect id="Rectangle 11" o:spid="_x0000_s1035" style="position:absolute;left:4132;top:4050;width:7667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TDoMMA&#10;AADbAAAADwAAAGRycy9kb3ducmV2LnhtbESPT2sCMRDF7wW/QxjBS9GsIkVXo4hQ6KlQW+h12Mz+&#10;0c0kJHHdfvvOodDbDO/Ne7/ZH0fXq4Fi6jwbWC4KUMSVtx03Br4+X+cbUCkjW+w9k4EfSnA8TJ72&#10;WFr/4A8aLrlREsKpRANtzqHUOlUtOUwLH4hFq310mGWNjbYRHxLuer0qihftsGNpaDHQuaXqdrk7&#10;A1c/1HHZDO82fIfNer197k713ZjZdDztQGUa87/57/rNCr7Qyy8ygD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TDoMMAAADbAAAADwAAAAAAAAAAAAAAAACYAgAAZHJzL2Rv&#10;d25yZXYueG1sUEsFBgAAAAAEAAQA9QAAAIgDAAAAAA==&#10;">
              <v:shadow on="t"/>
              <v:textbox>
                <w:txbxContent>
                  <w:p w:rsidR="00964B93" w:rsidRPr="0010788A" w:rsidRDefault="00964B93" w:rsidP="00E51677">
                    <w:pPr>
                      <w:rPr>
                        <w:sz w:val="25"/>
                        <w:szCs w:val="25"/>
                      </w:rPr>
                    </w:pPr>
                    <w:r w:rsidRPr="0010788A">
                      <w:rPr>
                        <w:sz w:val="25"/>
                        <w:szCs w:val="25"/>
                        <w:lang w:val="uk-UA"/>
                      </w:rPr>
                      <w:t>фінансові результати від звичайної діяльності</w:t>
                    </w:r>
                  </w:p>
                </w:txbxContent>
              </v:textbox>
            </v:rect>
            <v:rect id="Rectangle 12" o:spid="_x0000_s1036" style="position:absolute;left:4132;top:4771;width:7667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hmO8AA&#10;AADbAAAADwAAAGRycy9kb3ducmV2LnhtbERPS2sCMRC+F/wPYYReimZXpOhqFBEET4VaweuwmX3o&#10;ZhKSuG7/fVMQvM3H95z1djCd6MmH1rKCfJqBIC6tbrlWcP45TBYgQkTW2FkmBb8UYLsZva2x0PbB&#10;39SfYi1SCIcCFTQxukLKUDZkMEytI05cZb3BmKCvpfb4SOGmk7Ms+5QGW04NDTraN1TeTnej4Gr7&#10;yud1/6XdxS3m8+VHu6vuSr2Ph90KRKQhvsRP91Gn+Tn8/5IO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HhmO8AAAADbAAAADwAAAAAAAAAAAAAAAACYAgAAZHJzL2Rvd25y&#10;ZXYueG1sUEsFBgAAAAAEAAQA9QAAAIUDAAAAAA==&#10;">
              <v:shadow on="t"/>
              <v:textbox>
                <w:txbxContent>
                  <w:p w:rsidR="00964B93" w:rsidRPr="0010788A" w:rsidRDefault="00964B93" w:rsidP="00E51677">
                    <w:pPr>
                      <w:rPr>
                        <w:sz w:val="25"/>
                        <w:szCs w:val="25"/>
                      </w:rPr>
                    </w:pPr>
                    <w:r w:rsidRPr="0010788A">
                      <w:rPr>
                        <w:sz w:val="25"/>
                        <w:szCs w:val="25"/>
                        <w:lang w:val="uk-UA"/>
                      </w:rPr>
                      <w:t>фінансові результати від надзвичайної діяльності</w:t>
                    </w:r>
                  </w:p>
                </w:txbxContent>
              </v:textbox>
            </v:rect>
            <v:line id="Line 13" o:spid="_x0000_s1037" style="position:absolute;visibility:visible" from="3945,2248" to="4132,2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<v:stroke endarrow="block"/>
            </v:line>
            <v:line id="Line 14" o:spid="_x0000_s1038" style="position:absolute;visibility:visible" from="3945,2785" to="4132,2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<v:stroke endarrow="block"/>
            </v:line>
            <v:line id="Line 15" o:spid="_x0000_s1039" style="position:absolute;visibility:visible" from="3945,3686" to="4132,3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<v:stroke endarrow="block"/>
            </v:line>
            <v:line id="Line 16" o:spid="_x0000_s1040" style="position:absolute;visibility:visible" from="3945,4230" to="4132,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<v:stroke endarrow="block"/>
            </v:line>
            <v:line id="Line 17" o:spid="_x0000_s1041" style="position:absolute;visibility:visible" from="3945,5121" to="4132,5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<v:stroke endarrow="block"/>
            </v:line>
            <w10:wrap type="square"/>
          </v:group>
        </w:pict>
      </w:r>
    </w:p>
    <w:p w:rsidR="00964B93" w:rsidRPr="00E51677" w:rsidRDefault="00964B93" w:rsidP="00E51677">
      <w:pPr>
        <w:shd w:val="clear" w:color="auto" w:fill="FFFFFF"/>
        <w:spacing w:line="360" w:lineRule="auto"/>
        <w:ind w:left="14" w:firstLine="556"/>
        <w:jc w:val="center"/>
        <w:rPr>
          <w:sz w:val="28"/>
          <w:szCs w:val="28"/>
          <w:lang w:val="uk-UA"/>
        </w:rPr>
      </w:pPr>
      <w:r w:rsidRPr="00E51677">
        <w:rPr>
          <w:sz w:val="28"/>
          <w:szCs w:val="28"/>
          <w:lang w:val="uk-UA"/>
        </w:rPr>
        <w:t>Рис. 1. Порядок формування чистого прибутку звітного періоду</w:t>
      </w:r>
    </w:p>
    <w:p w:rsidR="00964B93" w:rsidRPr="00E51677" w:rsidRDefault="00964B93" w:rsidP="00E51677">
      <w:pPr>
        <w:shd w:val="clear" w:color="auto" w:fill="FFFFFF"/>
        <w:ind w:right="19" w:firstLine="561"/>
        <w:jc w:val="both"/>
        <w:rPr>
          <w:spacing w:val="4"/>
          <w:sz w:val="28"/>
          <w:szCs w:val="28"/>
          <w:lang w:val="uk-UA"/>
        </w:rPr>
      </w:pPr>
    </w:p>
    <w:p w:rsidR="00964B93" w:rsidRPr="00E51677" w:rsidRDefault="00964B93" w:rsidP="00E51677">
      <w:pPr>
        <w:shd w:val="clear" w:color="auto" w:fill="FFFFFF"/>
        <w:spacing w:line="360" w:lineRule="auto"/>
        <w:ind w:left="14" w:right="-6" w:firstLine="706"/>
        <w:jc w:val="both"/>
        <w:rPr>
          <w:spacing w:val="6"/>
          <w:sz w:val="28"/>
          <w:szCs w:val="28"/>
          <w:lang w:val="uk-UA"/>
        </w:rPr>
      </w:pPr>
      <w:r w:rsidRPr="00E51677">
        <w:rPr>
          <w:spacing w:val="6"/>
          <w:sz w:val="28"/>
          <w:szCs w:val="28"/>
          <w:lang w:val="uk-UA"/>
        </w:rPr>
        <w:t>В ході споживання прибутку в господарську діяльність відображаються фінансові зв'язки підприємства з бюджетом, банком, працівниками, засновниками. Ключовими завданнями аудиту є: здійснення контролю за раціональним споживанням чистого прибутку; вияв фактів відхилень фактичного споживання прибутку та відповідність плану; проведення перевірки правильності розрахунку потрібних до сплати в бюджет грошових платежів та податків.</w:t>
      </w:r>
    </w:p>
    <w:p w:rsidR="00964B93" w:rsidRPr="00E51677" w:rsidRDefault="00964B93" w:rsidP="00E51677">
      <w:pPr>
        <w:shd w:val="clear" w:color="auto" w:fill="FFFFFF"/>
        <w:spacing w:line="360" w:lineRule="auto"/>
        <w:ind w:left="14" w:right="-6" w:firstLine="706"/>
        <w:jc w:val="both"/>
        <w:rPr>
          <w:spacing w:val="6"/>
          <w:sz w:val="28"/>
          <w:szCs w:val="28"/>
          <w:lang w:val="uk-UA"/>
        </w:rPr>
      </w:pPr>
      <w:r w:rsidRPr="00E51677">
        <w:rPr>
          <w:spacing w:val="6"/>
          <w:sz w:val="28"/>
          <w:szCs w:val="28"/>
          <w:lang w:val="uk-UA"/>
        </w:rPr>
        <w:t>Здійснюється перевірка основних напрямів використання прибутку та відповідність податковому законодавству, чинним нормативним документам України та установчим документам суб’єкта господарювання [</w:t>
      </w:r>
      <w:r w:rsidRPr="005B5F48">
        <w:rPr>
          <w:spacing w:val="6"/>
          <w:sz w:val="28"/>
          <w:szCs w:val="28"/>
          <w:lang w:val="uk-UA"/>
        </w:rPr>
        <w:t>1</w:t>
      </w:r>
      <w:r w:rsidRPr="00E51677">
        <w:rPr>
          <w:spacing w:val="6"/>
          <w:sz w:val="28"/>
          <w:szCs w:val="28"/>
          <w:lang w:val="uk-UA"/>
        </w:rPr>
        <w:t>].</w:t>
      </w:r>
    </w:p>
    <w:p w:rsidR="00964B93" w:rsidRPr="00E51677" w:rsidRDefault="00964B93" w:rsidP="005B5F48">
      <w:pPr>
        <w:shd w:val="clear" w:color="auto" w:fill="FFFFFF"/>
        <w:spacing w:line="360" w:lineRule="auto"/>
        <w:ind w:left="14" w:right="-6" w:firstLine="706"/>
        <w:jc w:val="both"/>
        <w:rPr>
          <w:spacing w:val="6"/>
          <w:sz w:val="28"/>
          <w:szCs w:val="28"/>
          <w:lang w:val="uk-UA"/>
        </w:rPr>
      </w:pPr>
      <w:r w:rsidRPr="00E51677">
        <w:rPr>
          <w:spacing w:val="6"/>
          <w:sz w:val="28"/>
          <w:szCs w:val="28"/>
          <w:lang w:val="uk-UA"/>
        </w:rPr>
        <w:t xml:space="preserve">Варто прослідити за розміром прибутку, зазначеного в Балансі (ф. № 1), Звіті про фінансові результати (ф. № 2) і Декларації про </w:t>
      </w:r>
      <w:r>
        <w:rPr>
          <w:spacing w:val="6"/>
          <w:sz w:val="28"/>
          <w:szCs w:val="28"/>
          <w:lang w:val="uk-UA"/>
        </w:rPr>
        <w:t xml:space="preserve">прибуток </w:t>
      </w:r>
      <w:r w:rsidRPr="00E51677">
        <w:rPr>
          <w:spacing w:val="6"/>
          <w:sz w:val="28"/>
          <w:szCs w:val="28"/>
          <w:lang w:val="uk-UA"/>
        </w:rPr>
        <w:t>[</w:t>
      </w:r>
      <w:r>
        <w:rPr>
          <w:spacing w:val="6"/>
          <w:sz w:val="28"/>
          <w:szCs w:val="28"/>
          <w:lang w:val="uk-UA"/>
        </w:rPr>
        <w:t>2</w:t>
      </w:r>
      <w:r w:rsidRPr="00E51677">
        <w:rPr>
          <w:spacing w:val="6"/>
          <w:sz w:val="28"/>
          <w:szCs w:val="28"/>
          <w:lang w:val="uk-UA"/>
        </w:rPr>
        <w:t>].</w:t>
      </w:r>
    </w:p>
    <w:p w:rsidR="00964B93" w:rsidRPr="00E51677" w:rsidRDefault="00964B93" w:rsidP="00E51677">
      <w:pPr>
        <w:shd w:val="clear" w:color="auto" w:fill="FFFFFF"/>
        <w:spacing w:line="360" w:lineRule="auto"/>
        <w:ind w:left="14" w:right="-6" w:firstLine="706"/>
        <w:jc w:val="both"/>
        <w:rPr>
          <w:spacing w:val="6"/>
          <w:sz w:val="28"/>
          <w:szCs w:val="28"/>
          <w:lang w:val="uk-UA"/>
        </w:rPr>
      </w:pPr>
      <w:r w:rsidRPr="00E51677">
        <w:rPr>
          <w:spacing w:val="6"/>
          <w:sz w:val="28"/>
          <w:szCs w:val="28"/>
          <w:lang w:val="uk-UA"/>
        </w:rPr>
        <w:t>Аудитор проводить аналіз показників споживання прибутку методом зіставлення записів у Головній книзі, журналах-ордерах, інших реєстрах обліку, а також показників первинної документації з обліковою інформацією, що зазначена у формах № 2 “Звіт про фінансові результати” та № 4 “Звіт про власний капітал”. Необхідно перевірити правомірність:</w:t>
      </w:r>
    </w:p>
    <w:p w:rsidR="00964B93" w:rsidRPr="00E4597F" w:rsidRDefault="00964B93" w:rsidP="00E4597F">
      <w:pPr>
        <w:pStyle w:val="ListParagraph"/>
        <w:numPr>
          <w:ilvl w:val="0"/>
          <w:numId w:val="7"/>
        </w:numPr>
        <w:shd w:val="clear" w:color="auto" w:fill="FFFFFF"/>
        <w:tabs>
          <w:tab w:val="left" w:pos="426"/>
          <w:tab w:val="num" w:pos="1080"/>
        </w:tabs>
        <w:spacing w:line="360" w:lineRule="auto"/>
        <w:ind w:left="0" w:right="-6" w:firstLine="142"/>
        <w:jc w:val="both"/>
        <w:rPr>
          <w:spacing w:val="6"/>
          <w:sz w:val="28"/>
          <w:szCs w:val="28"/>
          <w:lang w:val="uk-UA"/>
        </w:rPr>
      </w:pPr>
      <w:r w:rsidRPr="00E4597F">
        <w:rPr>
          <w:spacing w:val="6"/>
          <w:sz w:val="28"/>
          <w:szCs w:val="28"/>
          <w:lang w:val="uk-UA"/>
        </w:rPr>
        <w:t>відрахувань на створення резервного капіталу;</w:t>
      </w:r>
    </w:p>
    <w:p w:rsidR="00964B93" w:rsidRPr="00E4597F" w:rsidRDefault="00964B93" w:rsidP="00E4597F">
      <w:pPr>
        <w:pStyle w:val="ListParagraph"/>
        <w:numPr>
          <w:ilvl w:val="0"/>
          <w:numId w:val="7"/>
        </w:numPr>
        <w:shd w:val="clear" w:color="auto" w:fill="FFFFFF"/>
        <w:tabs>
          <w:tab w:val="left" w:pos="426"/>
          <w:tab w:val="num" w:pos="1080"/>
        </w:tabs>
        <w:spacing w:line="360" w:lineRule="auto"/>
        <w:ind w:left="0" w:right="-6" w:firstLine="142"/>
        <w:jc w:val="both"/>
        <w:rPr>
          <w:spacing w:val="6"/>
          <w:sz w:val="28"/>
          <w:szCs w:val="28"/>
          <w:lang w:val="uk-UA"/>
        </w:rPr>
      </w:pPr>
      <w:r w:rsidRPr="00E4597F">
        <w:rPr>
          <w:spacing w:val="6"/>
          <w:sz w:val="28"/>
          <w:szCs w:val="28"/>
          <w:lang w:val="uk-UA"/>
        </w:rPr>
        <w:t>відрахувань у основні фонди, згідно з установчими документами;</w:t>
      </w:r>
    </w:p>
    <w:p w:rsidR="00964B93" w:rsidRPr="00E4597F" w:rsidRDefault="00964B93" w:rsidP="00E4597F">
      <w:pPr>
        <w:pStyle w:val="ListParagraph"/>
        <w:numPr>
          <w:ilvl w:val="0"/>
          <w:numId w:val="7"/>
        </w:numPr>
        <w:shd w:val="clear" w:color="auto" w:fill="FFFFFF"/>
        <w:tabs>
          <w:tab w:val="left" w:pos="426"/>
          <w:tab w:val="num" w:pos="1080"/>
        </w:tabs>
        <w:spacing w:line="360" w:lineRule="auto"/>
        <w:ind w:left="0" w:right="-6" w:firstLine="142"/>
        <w:jc w:val="both"/>
        <w:rPr>
          <w:spacing w:val="6"/>
          <w:sz w:val="28"/>
          <w:szCs w:val="28"/>
          <w:lang w:val="uk-UA"/>
        </w:rPr>
      </w:pPr>
      <w:r w:rsidRPr="00E4597F">
        <w:rPr>
          <w:spacing w:val="6"/>
          <w:sz w:val="28"/>
          <w:szCs w:val="28"/>
          <w:lang w:val="uk-UA"/>
        </w:rPr>
        <w:t>інших відрахувань із чистого прибутку.</w:t>
      </w:r>
    </w:p>
    <w:p w:rsidR="00964B93" w:rsidRPr="00E51677" w:rsidRDefault="00964B93" w:rsidP="00E51677">
      <w:pPr>
        <w:shd w:val="clear" w:color="auto" w:fill="FFFFFF"/>
        <w:spacing w:line="360" w:lineRule="auto"/>
        <w:ind w:left="14" w:right="-6" w:firstLine="706"/>
        <w:jc w:val="both"/>
        <w:rPr>
          <w:spacing w:val="6"/>
          <w:sz w:val="28"/>
          <w:szCs w:val="28"/>
          <w:lang w:val="uk-UA"/>
        </w:rPr>
      </w:pPr>
      <w:r w:rsidRPr="00E51677">
        <w:rPr>
          <w:spacing w:val="6"/>
          <w:sz w:val="28"/>
          <w:szCs w:val="28"/>
          <w:lang w:val="uk-UA"/>
        </w:rPr>
        <w:t>Суб’єкт господарювання самостійно встановлює канали споживання прибутку, що лишився в його розпорядженні після сплати податків. Аудитор перевіряє ефективність цього розподілу, присутність рішення власників про порядки такого споживання прибутку, порядок та джерела компенсації збитків і відповідність облікових записів цьому питанню.</w:t>
      </w:r>
    </w:p>
    <w:p w:rsidR="00964B93" w:rsidRPr="00E51677" w:rsidRDefault="00964B93" w:rsidP="00E51677">
      <w:pPr>
        <w:shd w:val="clear" w:color="auto" w:fill="FFFFFF"/>
        <w:spacing w:line="360" w:lineRule="auto"/>
        <w:ind w:left="14" w:right="-6" w:firstLine="706"/>
        <w:jc w:val="both"/>
        <w:rPr>
          <w:spacing w:val="6"/>
          <w:sz w:val="28"/>
          <w:szCs w:val="28"/>
          <w:lang w:val="uk-UA"/>
        </w:rPr>
      </w:pPr>
      <w:r w:rsidRPr="00E51677">
        <w:rPr>
          <w:spacing w:val="6"/>
          <w:sz w:val="28"/>
          <w:szCs w:val="28"/>
          <w:lang w:val="uk-UA"/>
        </w:rPr>
        <w:t>У аудиторському висновку він оцінює фінансові результати від звичайної діяльності до оподаткування. Це здійснюється шляхом порівняння належних показників з попередніми звітними періодами. Це дасть можливість проаналізувати динаміку показників діяльності та оцінити тенденцію їх зміни.</w:t>
      </w:r>
    </w:p>
    <w:p w:rsidR="00964B93" w:rsidRPr="00E51677" w:rsidRDefault="00964B93" w:rsidP="00E51677">
      <w:pPr>
        <w:shd w:val="clear" w:color="auto" w:fill="FFFFFF"/>
        <w:spacing w:line="360" w:lineRule="auto"/>
        <w:ind w:left="14" w:right="-6" w:firstLine="706"/>
        <w:jc w:val="both"/>
        <w:rPr>
          <w:spacing w:val="6"/>
          <w:sz w:val="28"/>
          <w:szCs w:val="28"/>
          <w:lang w:val="uk-UA"/>
        </w:rPr>
      </w:pPr>
      <w:r w:rsidRPr="00E51677">
        <w:rPr>
          <w:spacing w:val="6"/>
          <w:sz w:val="28"/>
          <w:szCs w:val="28"/>
          <w:lang w:val="uk-UA"/>
        </w:rPr>
        <w:t>Удосконалюючи процес аналізу, аудитор досліджує результати від звичайної діяльності в розрізі видів продукції, а також доходи та витрати. Користуючись прийомами перерахунку, аудитор уточнює вплив деяких факторів (зростання цін, зміни масштабів реалізованої продукції, витрати пов’язані з виробництвом та збутом) на розмір прибутку, а також проводить аналіз рентабельності діяльності суб’єкта господарювання.</w:t>
      </w:r>
    </w:p>
    <w:p w:rsidR="00964B93" w:rsidRPr="00E51677" w:rsidRDefault="00964B93" w:rsidP="00E51677">
      <w:pPr>
        <w:shd w:val="clear" w:color="auto" w:fill="FFFFFF"/>
        <w:spacing w:line="360" w:lineRule="auto"/>
        <w:ind w:left="14" w:right="-6" w:firstLine="706"/>
        <w:jc w:val="both"/>
        <w:rPr>
          <w:spacing w:val="6"/>
          <w:sz w:val="28"/>
          <w:szCs w:val="28"/>
          <w:lang w:val="uk-UA"/>
        </w:rPr>
      </w:pPr>
      <w:r w:rsidRPr="00E51677">
        <w:rPr>
          <w:spacing w:val="6"/>
          <w:sz w:val="28"/>
          <w:szCs w:val="28"/>
          <w:lang w:val="uk-UA"/>
        </w:rPr>
        <w:t>На основі результатів проведеного аналізу обліку фінансових результатів господарської діяльності аудитор розглядає заходи щодо прискорення реалізації продукції, зниження собівартості, уникнення не очікуваних втрат та ін. В процесі складання аудиторського звіту, як результату проведеної перевірки аудитор має вказати:</w:t>
      </w:r>
    </w:p>
    <w:p w:rsidR="00964B93" w:rsidRPr="00E4597F" w:rsidRDefault="00964B93" w:rsidP="00E4597F">
      <w:pPr>
        <w:pStyle w:val="ListParagraph"/>
        <w:numPr>
          <w:ilvl w:val="0"/>
          <w:numId w:val="8"/>
        </w:numPr>
        <w:shd w:val="clear" w:color="auto" w:fill="FFFFFF"/>
        <w:tabs>
          <w:tab w:val="left" w:pos="426"/>
          <w:tab w:val="num" w:pos="1080"/>
        </w:tabs>
        <w:spacing w:line="360" w:lineRule="auto"/>
        <w:ind w:left="0" w:right="-6" w:firstLine="142"/>
        <w:jc w:val="both"/>
        <w:rPr>
          <w:spacing w:val="6"/>
          <w:sz w:val="28"/>
          <w:szCs w:val="28"/>
          <w:lang w:val="uk-UA"/>
        </w:rPr>
      </w:pPr>
      <w:r w:rsidRPr="00E4597F">
        <w:rPr>
          <w:spacing w:val="6"/>
          <w:sz w:val="28"/>
          <w:szCs w:val="28"/>
          <w:lang w:val="uk-UA"/>
        </w:rPr>
        <w:t>які господарські операції підлягали перевірці;</w:t>
      </w:r>
    </w:p>
    <w:p w:rsidR="00964B93" w:rsidRPr="00E4597F" w:rsidRDefault="00964B93" w:rsidP="00E4597F">
      <w:pPr>
        <w:pStyle w:val="ListParagraph"/>
        <w:numPr>
          <w:ilvl w:val="0"/>
          <w:numId w:val="8"/>
        </w:numPr>
        <w:shd w:val="clear" w:color="auto" w:fill="FFFFFF"/>
        <w:tabs>
          <w:tab w:val="left" w:pos="426"/>
          <w:tab w:val="num" w:pos="1080"/>
        </w:tabs>
        <w:spacing w:line="360" w:lineRule="auto"/>
        <w:ind w:left="0" w:right="-6" w:firstLine="142"/>
        <w:jc w:val="both"/>
        <w:rPr>
          <w:spacing w:val="6"/>
          <w:sz w:val="28"/>
          <w:szCs w:val="28"/>
          <w:lang w:val="uk-UA"/>
        </w:rPr>
      </w:pPr>
      <w:r w:rsidRPr="00E4597F">
        <w:rPr>
          <w:spacing w:val="6"/>
          <w:sz w:val="28"/>
          <w:szCs w:val="28"/>
          <w:lang w:val="uk-UA"/>
        </w:rPr>
        <w:t>чи були виявлені факти відхилення в ході складання та оформлення документації щодо реалізації готової продукції та розрахунок фінансових результатів господарської діяльності суб’єкта господарювання;</w:t>
      </w:r>
    </w:p>
    <w:p w:rsidR="00964B93" w:rsidRPr="00E4597F" w:rsidRDefault="00964B93" w:rsidP="00E4597F">
      <w:pPr>
        <w:pStyle w:val="ListParagraph"/>
        <w:numPr>
          <w:ilvl w:val="0"/>
          <w:numId w:val="8"/>
        </w:numPr>
        <w:shd w:val="clear" w:color="auto" w:fill="FFFFFF"/>
        <w:tabs>
          <w:tab w:val="left" w:pos="426"/>
          <w:tab w:val="num" w:pos="1080"/>
        </w:tabs>
        <w:spacing w:line="360" w:lineRule="auto"/>
        <w:ind w:left="0" w:right="-6" w:firstLine="142"/>
        <w:jc w:val="both"/>
        <w:rPr>
          <w:spacing w:val="6"/>
          <w:sz w:val="28"/>
          <w:szCs w:val="28"/>
          <w:lang w:val="uk-UA"/>
        </w:rPr>
      </w:pPr>
      <w:r w:rsidRPr="00E4597F">
        <w:rPr>
          <w:spacing w:val="6"/>
          <w:sz w:val="28"/>
          <w:szCs w:val="28"/>
          <w:lang w:val="uk-UA"/>
        </w:rPr>
        <w:t>які неточності виявлені при відображенні фінансових результатів в обліку та при складанні звітності (надати належної уваги достовірності ведення податкового обліку діючому законодавству);</w:t>
      </w:r>
    </w:p>
    <w:p w:rsidR="00964B93" w:rsidRPr="00E4597F" w:rsidRDefault="00964B93" w:rsidP="00E4597F">
      <w:pPr>
        <w:pStyle w:val="ListParagraph"/>
        <w:numPr>
          <w:ilvl w:val="0"/>
          <w:numId w:val="8"/>
        </w:numPr>
        <w:shd w:val="clear" w:color="auto" w:fill="FFFFFF"/>
        <w:tabs>
          <w:tab w:val="left" w:pos="426"/>
          <w:tab w:val="num" w:pos="1080"/>
        </w:tabs>
        <w:spacing w:line="360" w:lineRule="auto"/>
        <w:ind w:left="0" w:right="-6" w:firstLine="142"/>
        <w:jc w:val="both"/>
        <w:rPr>
          <w:spacing w:val="6"/>
          <w:sz w:val="28"/>
          <w:szCs w:val="28"/>
          <w:lang w:val="uk-UA"/>
        </w:rPr>
      </w:pPr>
      <w:r w:rsidRPr="00E4597F">
        <w:rPr>
          <w:spacing w:val="6"/>
          <w:sz w:val="28"/>
          <w:szCs w:val="28"/>
          <w:lang w:val="uk-UA"/>
        </w:rPr>
        <w:t>повноту виконання роботи за укладеними договорами.</w:t>
      </w:r>
    </w:p>
    <w:p w:rsidR="00964B93" w:rsidRPr="00E51677" w:rsidRDefault="00964B93" w:rsidP="00E51677">
      <w:pPr>
        <w:shd w:val="clear" w:color="auto" w:fill="FFFFFF"/>
        <w:spacing w:line="360" w:lineRule="auto"/>
        <w:ind w:left="14" w:right="-6" w:firstLine="706"/>
        <w:jc w:val="both"/>
        <w:rPr>
          <w:spacing w:val="6"/>
          <w:sz w:val="28"/>
          <w:szCs w:val="28"/>
          <w:lang w:val="uk-UA"/>
        </w:rPr>
      </w:pPr>
      <w:r w:rsidRPr="00E51677">
        <w:rPr>
          <w:spacing w:val="6"/>
          <w:sz w:val="28"/>
          <w:szCs w:val="28"/>
          <w:lang w:val="uk-UA"/>
        </w:rPr>
        <w:t>Помічені факти відхилень аудитором записуються робочих документів аудитора, а згодом – зазначаються у звіті та висновку аудитора.</w:t>
      </w:r>
    </w:p>
    <w:p w:rsidR="00964B93" w:rsidRPr="00E51677" w:rsidRDefault="00964B93" w:rsidP="00E51677">
      <w:pPr>
        <w:shd w:val="clear" w:color="auto" w:fill="FFFFFF"/>
        <w:spacing w:line="360" w:lineRule="auto"/>
        <w:ind w:left="14" w:right="-6" w:firstLine="706"/>
        <w:jc w:val="both"/>
        <w:rPr>
          <w:spacing w:val="6"/>
          <w:sz w:val="28"/>
          <w:szCs w:val="28"/>
          <w:lang w:val="uk-UA"/>
        </w:rPr>
      </w:pPr>
      <w:r w:rsidRPr="00E51677">
        <w:rPr>
          <w:spacing w:val="6"/>
          <w:sz w:val="28"/>
          <w:szCs w:val="28"/>
          <w:lang w:val="uk-UA"/>
        </w:rPr>
        <w:t>При використанні суб’єктом господарювання системи комп’ютерної обробки даних, аудитор зобов'язаний погодити з управлінським персоналом підприємства такі питання:</w:t>
      </w:r>
    </w:p>
    <w:p w:rsidR="00964B93" w:rsidRPr="00E4597F" w:rsidRDefault="00964B93" w:rsidP="00E4597F">
      <w:pPr>
        <w:pStyle w:val="ListParagraph"/>
        <w:numPr>
          <w:ilvl w:val="0"/>
          <w:numId w:val="9"/>
        </w:numPr>
        <w:shd w:val="clear" w:color="auto" w:fill="FFFFFF"/>
        <w:tabs>
          <w:tab w:val="left" w:pos="426"/>
          <w:tab w:val="num" w:pos="1080"/>
        </w:tabs>
        <w:spacing w:line="360" w:lineRule="auto"/>
        <w:ind w:left="0" w:right="-6" w:firstLine="142"/>
        <w:jc w:val="both"/>
        <w:rPr>
          <w:spacing w:val="6"/>
          <w:sz w:val="28"/>
          <w:szCs w:val="28"/>
          <w:lang w:val="uk-UA"/>
        </w:rPr>
      </w:pPr>
      <w:r w:rsidRPr="00E4597F">
        <w:rPr>
          <w:spacing w:val="6"/>
          <w:sz w:val="28"/>
          <w:szCs w:val="28"/>
          <w:lang w:val="uk-UA"/>
        </w:rPr>
        <w:t>з ціллю дослідження комп’ютерної системи суб’єкта господарювання, необхідність залучення незалежного експерта;</w:t>
      </w:r>
    </w:p>
    <w:p w:rsidR="00964B93" w:rsidRPr="00E4597F" w:rsidRDefault="00964B93" w:rsidP="00E4597F">
      <w:pPr>
        <w:pStyle w:val="ListParagraph"/>
        <w:numPr>
          <w:ilvl w:val="0"/>
          <w:numId w:val="9"/>
        </w:numPr>
        <w:shd w:val="clear" w:color="auto" w:fill="FFFFFF"/>
        <w:tabs>
          <w:tab w:val="left" w:pos="426"/>
          <w:tab w:val="num" w:pos="1080"/>
        </w:tabs>
        <w:spacing w:line="360" w:lineRule="auto"/>
        <w:ind w:left="0" w:right="-6" w:firstLine="142"/>
        <w:jc w:val="both"/>
        <w:rPr>
          <w:spacing w:val="6"/>
          <w:sz w:val="28"/>
          <w:szCs w:val="28"/>
          <w:lang w:val="uk-UA"/>
        </w:rPr>
      </w:pPr>
      <w:r w:rsidRPr="00E4597F">
        <w:rPr>
          <w:spacing w:val="6"/>
          <w:sz w:val="28"/>
          <w:szCs w:val="28"/>
          <w:lang w:val="uk-UA"/>
        </w:rPr>
        <w:t>послідовність здійснення прийомів і способів проведення перевірки з застосуванням системи комп’ютерної обробки облікових даних.</w:t>
      </w:r>
    </w:p>
    <w:p w:rsidR="00964B93" w:rsidRPr="00E51677" w:rsidRDefault="00964B93" w:rsidP="005B5F48">
      <w:pPr>
        <w:shd w:val="clear" w:color="auto" w:fill="FFFFFF"/>
        <w:spacing w:line="360" w:lineRule="auto"/>
        <w:ind w:left="14" w:right="-6" w:firstLine="706"/>
        <w:jc w:val="both"/>
        <w:rPr>
          <w:spacing w:val="6"/>
          <w:sz w:val="28"/>
          <w:szCs w:val="28"/>
          <w:lang w:val="uk-UA"/>
        </w:rPr>
      </w:pPr>
      <w:r w:rsidRPr="00E51677">
        <w:rPr>
          <w:spacing w:val="6"/>
          <w:sz w:val="28"/>
          <w:szCs w:val="28"/>
          <w:lang w:val="uk-UA"/>
        </w:rPr>
        <w:t>Крім документального контролю важливу роль для проведення аудиту доходів та фінансових результатів діяльності відіграє перевірка дотримання стандартів бухгалтерського обліку[</w:t>
      </w:r>
      <w:r>
        <w:rPr>
          <w:spacing w:val="6"/>
          <w:sz w:val="28"/>
          <w:szCs w:val="28"/>
          <w:lang w:val="uk-UA"/>
        </w:rPr>
        <w:t>4</w:t>
      </w:r>
      <w:r w:rsidRPr="00E51677">
        <w:rPr>
          <w:spacing w:val="6"/>
          <w:sz w:val="28"/>
          <w:szCs w:val="28"/>
          <w:lang w:val="uk-UA"/>
        </w:rPr>
        <w:t>, с</w:t>
      </w:r>
      <w:r>
        <w:rPr>
          <w:spacing w:val="6"/>
          <w:sz w:val="28"/>
          <w:szCs w:val="28"/>
          <w:lang w:val="uk-UA"/>
        </w:rPr>
        <w:t>. 25</w:t>
      </w:r>
      <w:r w:rsidRPr="00E51677">
        <w:rPr>
          <w:spacing w:val="6"/>
          <w:sz w:val="28"/>
          <w:szCs w:val="28"/>
          <w:lang w:val="uk-UA"/>
        </w:rPr>
        <w:t>].</w:t>
      </w:r>
    </w:p>
    <w:p w:rsidR="00964B93" w:rsidRDefault="00964B93" w:rsidP="00E4597F">
      <w:pPr>
        <w:shd w:val="clear" w:color="auto" w:fill="FFFFFF"/>
        <w:spacing w:line="360" w:lineRule="auto"/>
        <w:ind w:left="14" w:right="-6" w:firstLine="706"/>
        <w:jc w:val="both"/>
        <w:rPr>
          <w:spacing w:val="6"/>
          <w:sz w:val="28"/>
          <w:szCs w:val="28"/>
          <w:lang w:val="uk-UA"/>
        </w:rPr>
      </w:pPr>
      <w:r w:rsidRPr="00E51677">
        <w:rPr>
          <w:spacing w:val="6"/>
          <w:sz w:val="28"/>
          <w:szCs w:val="28"/>
          <w:lang w:val="uk-UA"/>
        </w:rPr>
        <w:t xml:space="preserve">. Отже, встановлені аудитором недотримання законодавства та інші порушення мають своє відображення в його робочих документах, які згодом зазначаються у належних узагальнюючих документах. </w:t>
      </w:r>
      <w:r w:rsidRPr="00E4597F">
        <w:rPr>
          <w:spacing w:val="6"/>
          <w:sz w:val="28"/>
          <w:szCs w:val="28"/>
          <w:lang w:val="uk-UA"/>
        </w:rPr>
        <w:t>В</w:t>
      </w:r>
      <w:r w:rsidRPr="00E51677">
        <w:rPr>
          <w:spacing w:val="6"/>
          <w:sz w:val="28"/>
          <w:szCs w:val="28"/>
          <w:lang w:val="uk-UA"/>
        </w:rPr>
        <w:t>нутрішній аудит є одним із шляхів вирішення господарських проблем, пов’язаних із підвищенням стабільності роботи підприємства, скороченням чи попередженням витрат виробництва, подоланням негативних явищ і виявленням невикористаних резервів. Результатом проведення внутрішнього аудиту фінансових звітів підприємства є підставою для прийняття правильних управлінських рішень як зовнішніми користувачами, так і внутрішніми (адміністрацією, керівництвом підприємства, окремими посадовими особами в системі управління та контролю фінансово-господарської діяльності).</w:t>
      </w:r>
    </w:p>
    <w:p w:rsidR="00964B93" w:rsidRPr="00E51677" w:rsidRDefault="00964B93" w:rsidP="00E4597F">
      <w:pPr>
        <w:shd w:val="clear" w:color="auto" w:fill="FFFFFF"/>
        <w:spacing w:line="360" w:lineRule="auto"/>
        <w:ind w:left="14" w:right="-6" w:firstLine="706"/>
        <w:jc w:val="both"/>
        <w:rPr>
          <w:spacing w:val="6"/>
          <w:sz w:val="28"/>
          <w:szCs w:val="28"/>
          <w:lang w:val="uk-UA"/>
        </w:rPr>
      </w:pPr>
      <w:r w:rsidRPr="00E4597F">
        <w:rPr>
          <w:spacing w:val="6"/>
          <w:sz w:val="28"/>
          <w:szCs w:val="28"/>
          <w:lang w:val="uk-UA"/>
        </w:rPr>
        <w:t xml:space="preserve">Таким чином, </w:t>
      </w:r>
      <w:r w:rsidRPr="00E51677">
        <w:rPr>
          <w:spacing w:val="6"/>
          <w:sz w:val="28"/>
          <w:szCs w:val="28"/>
          <w:lang w:val="uk-UA"/>
        </w:rPr>
        <w:t>внутрішній аудит – це “перевірки, виконані всередині суб’єкта господарювання його працівниками (внутрішніми аудиторами) з метою надання необхідної інформації керівництву для прийняття управлінських рішень і здійснення внутрішнього поточного контролю” [</w:t>
      </w:r>
      <w:r>
        <w:rPr>
          <w:spacing w:val="6"/>
          <w:sz w:val="28"/>
          <w:szCs w:val="28"/>
          <w:lang w:val="uk-UA"/>
        </w:rPr>
        <w:t>4</w:t>
      </w:r>
      <w:bookmarkStart w:id="0" w:name="_GoBack"/>
      <w:bookmarkEnd w:id="0"/>
      <w:r w:rsidRPr="00E51677">
        <w:rPr>
          <w:spacing w:val="6"/>
          <w:sz w:val="28"/>
          <w:szCs w:val="28"/>
          <w:lang w:val="uk-UA"/>
        </w:rPr>
        <w:t>, с</w:t>
      </w:r>
      <w:r>
        <w:rPr>
          <w:spacing w:val="6"/>
          <w:sz w:val="28"/>
          <w:szCs w:val="28"/>
          <w:lang w:val="uk-UA"/>
        </w:rPr>
        <w:t>. 17</w:t>
      </w:r>
      <w:r w:rsidRPr="00E51677">
        <w:rPr>
          <w:spacing w:val="6"/>
          <w:sz w:val="28"/>
          <w:szCs w:val="28"/>
          <w:lang w:val="uk-UA"/>
        </w:rPr>
        <w:t>].</w:t>
      </w:r>
    </w:p>
    <w:p w:rsidR="00964B93" w:rsidRPr="00E51677" w:rsidRDefault="00964B93" w:rsidP="00AB05A2">
      <w:pPr>
        <w:shd w:val="clear" w:color="auto" w:fill="FFFFFF"/>
        <w:spacing w:line="360" w:lineRule="auto"/>
        <w:ind w:left="14" w:right="-6" w:firstLine="706"/>
        <w:jc w:val="both"/>
        <w:rPr>
          <w:spacing w:val="6"/>
          <w:sz w:val="28"/>
          <w:szCs w:val="28"/>
          <w:lang w:val="uk-UA"/>
        </w:rPr>
      </w:pPr>
      <w:r>
        <w:rPr>
          <w:spacing w:val="6"/>
          <w:sz w:val="28"/>
          <w:szCs w:val="28"/>
          <w:lang w:val="uk-UA"/>
        </w:rPr>
        <w:t>В</w:t>
      </w:r>
      <w:r w:rsidRPr="00E51677">
        <w:rPr>
          <w:spacing w:val="6"/>
          <w:sz w:val="28"/>
          <w:szCs w:val="28"/>
          <w:lang w:val="uk-UA"/>
        </w:rPr>
        <w:t xml:space="preserve">нутрішній аудит повинен розвиватись як складова частина загальної науки про аудит, досліджуючи вітчизняний і міжнародний досвід застосування корпоративної системи управління. </w:t>
      </w:r>
    </w:p>
    <w:p w:rsidR="00964B93" w:rsidRDefault="00964B93" w:rsidP="00AB05A2">
      <w:pPr>
        <w:spacing w:line="360" w:lineRule="auto"/>
        <w:ind w:firstLine="709"/>
        <w:rPr>
          <w:b/>
          <w:sz w:val="28"/>
          <w:szCs w:val="28"/>
          <w:lang w:val="uk-UA"/>
        </w:rPr>
      </w:pPr>
      <w:r w:rsidRPr="007D3AC6">
        <w:rPr>
          <w:b/>
          <w:sz w:val="28"/>
          <w:szCs w:val="28"/>
          <w:lang w:val="uk-UA"/>
        </w:rPr>
        <w:t>Література:</w:t>
      </w:r>
    </w:p>
    <w:p w:rsidR="00964B93" w:rsidRPr="00066394" w:rsidRDefault="00964B93" w:rsidP="00E4597F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  <w:tab w:val="left" w:pos="709"/>
          <w:tab w:val="left" w:pos="1613"/>
        </w:tabs>
        <w:autoSpaceDE w:val="0"/>
        <w:autoSpaceDN w:val="0"/>
        <w:adjustRightInd w:val="0"/>
        <w:spacing w:line="360" w:lineRule="auto"/>
        <w:ind w:left="0" w:firstLine="426"/>
        <w:jc w:val="both"/>
        <w:rPr>
          <w:spacing w:val="-16"/>
          <w:sz w:val="28"/>
          <w:szCs w:val="28"/>
        </w:rPr>
      </w:pPr>
      <w:r w:rsidRPr="00066394">
        <w:rPr>
          <w:spacing w:val="3"/>
          <w:sz w:val="28"/>
          <w:szCs w:val="28"/>
          <w:lang w:val="uk-UA"/>
        </w:rPr>
        <w:t xml:space="preserve">Давидов Г.М. Аудит: теорія і практика: монографія / Г.М. Давидов. – Кіровоград: ТОВ </w:t>
      </w:r>
      <w:r w:rsidRPr="00066394">
        <w:rPr>
          <w:sz w:val="28"/>
          <w:szCs w:val="28"/>
          <w:lang w:val="uk-UA"/>
        </w:rPr>
        <w:t>“</w:t>
      </w:r>
      <w:r w:rsidRPr="00066394">
        <w:rPr>
          <w:spacing w:val="3"/>
          <w:sz w:val="28"/>
          <w:szCs w:val="28"/>
          <w:lang w:val="uk-UA"/>
        </w:rPr>
        <w:t>Імекс-ЛТД</w:t>
      </w:r>
      <w:r w:rsidRPr="00066394">
        <w:rPr>
          <w:sz w:val="28"/>
          <w:szCs w:val="28"/>
          <w:lang w:val="uk-UA"/>
        </w:rPr>
        <w:t>”</w:t>
      </w:r>
      <w:r w:rsidRPr="00066394">
        <w:rPr>
          <w:spacing w:val="3"/>
          <w:sz w:val="28"/>
          <w:szCs w:val="28"/>
          <w:lang w:val="uk-UA"/>
        </w:rPr>
        <w:t>,</w:t>
      </w:r>
      <w:r>
        <w:rPr>
          <w:spacing w:val="3"/>
          <w:sz w:val="28"/>
          <w:szCs w:val="28"/>
          <w:lang w:val="uk-UA"/>
        </w:rPr>
        <w:t xml:space="preserve"> 2014</w:t>
      </w:r>
      <w:r w:rsidRPr="00066394">
        <w:rPr>
          <w:spacing w:val="3"/>
          <w:sz w:val="28"/>
          <w:szCs w:val="28"/>
          <w:lang w:val="uk-UA"/>
        </w:rPr>
        <w:t>. – 324 с.</w:t>
      </w:r>
    </w:p>
    <w:p w:rsidR="00964B93" w:rsidRPr="00066394" w:rsidRDefault="00964B93" w:rsidP="005B5F48">
      <w:pPr>
        <w:widowControl w:val="0"/>
        <w:numPr>
          <w:ilvl w:val="0"/>
          <w:numId w:val="3"/>
        </w:numPr>
        <w:shd w:val="clear" w:color="auto" w:fill="FFFFFF"/>
        <w:tabs>
          <w:tab w:val="num" w:pos="540"/>
          <w:tab w:val="left" w:pos="709"/>
          <w:tab w:val="left" w:pos="1613"/>
        </w:tabs>
        <w:autoSpaceDE w:val="0"/>
        <w:autoSpaceDN w:val="0"/>
        <w:adjustRightInd w:val="0"/>
        <w:spacing w:line="360" w:lineRule="auto"/>
        <w:ind w:left="0" w:firstLine="426"/>
        <w:jc w:val="both"/>
        <w:rPr>
          <w:spacing w:val="-24"/>
          <w:sz w:val="28"/>
          <w:szCs w:val="28"/>
          <w:lang w:val="uk-UA"/>
        </w:rPr>
      </w:pPr>
      <w:r w:rsidRPr="00066394">
        <w:rPr>
          <w:spacing w:val="-3"/>
          <w:sz w:val="28"/>
          <w:szCs w:val="28"/>
          <w:lang w:val="uk-UA"/>
        </w:rPr>
        <w:t xml:space="preserve">Про бухгалтерський облік та фінансову звітність в Україні: Закон України від 16 липня 1999 р. № 996 </w:t>
      </w:r>
      <w:r w:rsidRPr="00066394">
        <w:rPr>
          <w:sz w:val="28"/>
          <w:szCs w:val="28"/>
          <w:lang w:val="uk-UA"/>
        </w:rPr>
        <w:t>–</w:t>
      </w:r>
      <w:r w:rsidRPr="00066394">
        <w:rPr>
          <w:spacing w:val="-3"/>
          <w:sz w:val="28"/>
          <w:szCs w:val="28"/>
          <w:lang w:val="en-US"/>
        </w:rPr>
        <w:t>XIV</w:t>
      </w:r>
      <w:r w:rsidRPr="00066394">
        <w:rPr>
          <w:spacing w:val="-3"/>
          <w:sz w:val="28"/>
          <w:szCs w:val="28"/>
          <w:lang w:val="uk-UA"/>
        </w:rPr>
        <w:t xml:space="preserve"> // Бухгалтерський облік на підприємствах АПК (посібник по </w:t>
      </w:r>
      <w:r w:rsidRPr="00066394">
        <w:rPr>
          <w:spacing w:val="-5"/>
          <w:sz w:val="28"/>
          <w:szCs w:val="28"/>
          <w:lang w:val="uk-UA"/>
        </w:rPr>
        <w:t xml:space="preserve">застосуванню нормативних документів). / за ред. П.Т. Саблука. </w:t>
      </w:r>
      <w:r w:rsidRPr="00066394">
        <w:rPr>
          <w:sz w:val="28"/>
          <w:szCs w:val="28"/>
          <w:lang w:val="uk-UA"/>
        </w:rPr>
        <w:t>–</w:t>
      </w:r>
      <w:r>
        <w:rPr>
          <w:spacing w:val="-5"/>
          <w:sz w:val="28"/>
          <w:szCs w:val="28"/>
          <w:lang w:val="uk-UA"/>
        </w:rPr>
        <w:t xml:space="preserve"> К.: ІАЕ, 201</w:t>
      </w:r>
      <w:r w:rsidRPr="00066394">
        <w:rPr>
          <w:spacing w:val="-5"/>
          <w:sz w:val="28"/>
          <w:szCs w:val="28"/>
          <w:lang w:val="uk-UA"/>
        </w:rPr>
        <w:t xml:space="preserve">1. </w:t>
      </w:r>
      <w:r w:rsidRPr="00066394">
        <w:rPr>
          <w:sz w:val="28"/>
          <w:szCs w:val="28"/>
          <w:lang w:val="uk-UA"/>
        </w:rPr>
        <w:t>–</w:t>
      </w:r>
      <w:r w:rsidRPr="00066394">
        <w:rPr>
          <w:spacing w:val="-5"/>
          <w:sz w:val="28"/>
          <w:szCs w:val="28"/>
          <w:lang w:val="uk-UA"/>
        </w:rPr>
        <w:t xml:space="preserve"> 478 с.</w:t>
      </w:r>
    </w:p>
    <w:p w:rsidR="00964B93" w:rsidRPr="005B5F48" w:rsidRDefault="00964B93" w:rsidP="00E4597F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  <w:tab w:val="left" w:pos="709"/>
          <w:tab w:val="left" w:pos="1613"/>
        </w:tabs>
        <w:autoSpaceDE w:val="0"/>
        <w:autoSpaceDN w:val="0"/>
        <w:adjustRightInd w:val="0"/>
        <w:spacing w:line="360" w:lineRule="auto"/>
        <w:ind w:left="0" w:firstLine="426"/>
        <w:jc w:val="both"/>
        <w:rPr>
          <w:spacing w:val="-16"/>
          <w:sz w:val="28"/>
          <w:szCs w:val="28"/>
          <w:lang w:val="uk-UA"/>
        </w:rPr>
      </w:pPr>
      <w:r w:rsidRPr="00066394">
        <w:rPr>
          <w:sz w:val="28"/>
          <w:szCs w:val="28"/>
          <w:lang w:val="uk-UA"/>
        </w:rPr>
        <w:t xml:space="preserve">Грілецька А. Шляхи підвищення ефективності внутрішнього аудиту грошових коштів на підприємствах </w:t>
      </w:r>
      <w:r w:rsidRPr="00066394">
        <w:rPr>
          <w:spacing w:val="-3"/>
          <w:sz w:val="28"/>
          <w:szCs w:val="28"/>
          <w:lang w:val="uk-UA"/>
        </w:rPr>
        <w:t>/ А.</w:t>
      </w:r>
      <w:r w:rsidRPr="00066394">
        <w:rPr>
          <w:lang w:val="uk-UA"/>
        </w:rPr>
        <w:t> </w:t>
      </w:r>
      <w:r w:rsidRPr="00066394">
        <w:rPr>
          <w:spacing w:val="-3"/>
          <w:sz w:val="28"/>
          <w:szCs w:val="28"/>
          <w:lang w:val="uk-UA"/>
        </w:rPr>
        <w:t>Грілецька</w:t>
      </w:r>
      <w:r w:rsidRPr="00066394">
        <w:rPr>
          <w:sz w:val="28"/>
          <w:szCs w:val="28"/>
          <w:lang w:val="uk-UA"/>
        </w:rPr>
        <w:t xml:space="preserve"> // Бух</w:t>
      </w:r>
      <w:r>
        <w:rPr>
          <w:sz w:val="28"/>
          <w:szCs w:val="28"/>
          <w:lang w:val="uk-UA"/>
        </w:rPr>
        <w:t>галтерський облік і аудит. – 201</w:t>
      </w:r>
      <w:r w:rsidRPr="00066394">
        <w:rPr>
          <w:sz w:val="28"/>
          <w:szCs w:val="28"/>
          <w:lang w:val="uk-UA"/>
        </w:rPr>
        <w:t>5. –</w:t>
      </w:r>
      <w:r>
        <w:rPr>
          <w:sz w:val="28"/>
          <w:szCs w:val="28"/>
          <w:lang w:val="uk-UA"/>
        </w:rPr>
        <w:t xml:space="preserve"> № 4</w:t>
      </w:r>
      <w:r w:rsidRPr="00066394">
        <w:rPr>
          <w:sz w:val="28"/>
          <w:szCs w:val="28"/>
          <w:lang w:val="uk-UA"/>
        </w:rPr>
        <w:t xml:space="preserve"> – С. 17 - 21.</w:t>
      </w:r>
    </w:p>
    <w:p w:rsidR="00964B93" w:rsidRPr="005B5F48" w:rsidRDefault="00964B93" w:rsidP="005B5F48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480"/>
          <w:tab w:val="num" w:pos="540"/>
        </w:tabs>
        <w:autoSpaceDE w:val="0"/>
        <w:autoSpaceDN w:val="0"/>
        <w:adjustRightInd w:val="0"/>
        <w:spacing w:line="360" w:lineRule="auto"/>
        <w:ind w:left="0" w:firstLine="426"/>
        <w:jc w:val="both"/>
        <w:rPr>
          <w:spacing w:val="-1"/>
          <w:sz w:val="28"/>
          <w:szCs w:val="28"/>
          <w:lang w:val="uk-UA"/>
        </w:rPr>
      </w:pPr>
      <w:r w:rsidRPr="00066394">
        <w:rPr>
          <w:spacing w:val="3"/>
          <w:sz w:val="28"/>
          <w:szCs w:val="28"/>
          <w:lang w:val="uk-UA"/>
        </w:rPr>
        <w:t>Семець І.В. Формування фінансових результатів діяльності підприємства</w:t>
      </w:r>
      <w:r w:rsidRPr="00066394">
        <w:rPr>
          <w:spacing w:val="-3"/>
          <w:sz w:val="28"/>
          <w:szCs w:val="28"/>
          <w:lang w:val="uk-UA"/>
        </w:rPr>
        <w:t xml:space="preserve"> / І.В. Семець</w:t>
      </w:r>
      <w:r w:rsidRPr="00066394">
        <w:rPr>
          <w:spacing w:val="3"/>
          <w:sz w:val="28"/>
          <w:szCs w:val="28"/>
          <w:lang w:val="uk-UA"/>
        </w:rPr>
        <w:t xml:space="preserve"> // Агроінком.</w:t>
      </w:r>
      <w:r>
        <w:rPr>
          <w:spacing w:val="3"/>
          <w:sz w:val="28"/>
          <w:szCs w:val="28"/>
          <w:lang w:val="uk-UA"/>
        </w:rPr>
        <w:t xml:space="preserve"> – 2013</w:t>
      </w:r>
      <w:r w:rsidRPr="00066394">
        <w:rPr>
          <w:spacing w:val="3"/>
          <w:sz w:val="28"/>
          <w:szCs w:val="28"/>
          <w:lang w:val="uk-UA"/>
        </w:rPr>
        <w:t>. – № 3-5. – С. 25-27.</w:t>
      </w:r>
    </w:p>
    <w:p w:rsidR="00964B93" w:rsidRDefault="00964B93" w:rsidP="00BC5921">
      <w:pPr>
        <w:widowControl w:val="0"/>
        <w:shd w:val="clear" w:color="auto" w:fill="FFFFFF"/>
        <w:tabs>
          <w:tab w:val="left" w:pos="480"/>
          <w:tab w:val="left" w:pos="709"/>
          <w:tab w:val="left" w:pos="900"/>
        </w:tabs>
        <w:autoSpaceDE w:val="0"/>
        <w:autoSpaceDN w:val="0"/>
        <w:adjustRightInd w:val="0"/>
        <w:spacing w:line="360" w:lineRule="auto"/>
        <w:jc w:val="right"/>
        <w:rPr>
          <w:b/>
          <w:spacing w:val="-1"/>
          <w:sz w:val="28"/>
          <w:szCs w:val="28"/>
          <w:lang w:val="en-US"/>
        </w:rPr>
      </w:pPr>
      <w:r w:rsidRPr="00BC5921">
        <w:rPr>
          <w:b/>
          <w:spacing w:val="-1"/>
          <w:sz w:val="28"/>
          <w:szCs w:val="28"/>
          <w:lang w:val="uk-UA"/>
        </w:rPr>
        <w:t xml:space="preserve">Науковий керівник: </w:t>
      </w:r>
    </w:p>
    <w:p w:rsidR="00964B93" w:rsidRPr="00AB05A2" w:rsidRDefault="00964B93" w:rsidP="00BC5921">
      <w:pPr>
        <w:widowControl w:val="0"/>
        <w:shd w:val="clear" w:color="auto" w:fill="FFFFFF"/>
        <w:tabs>
          <w:tab w:val="left" w:pos="480"/>
          <w:tab w:val="left" w:pos="709"/>
          <w:tab w:val="left" w:pos="900"/>
        </w:tabs>
        <w:autoSpaceDE w:val="0"/>
        <w:autoSpaceDN w:val="0"/>
        <w:adjustRightInd w:val="0"/>
        <w:spacing w:line="360" w:lineRule="auto"/>
        <w:jc w:val="right"/>
        <w:rPr>
          <w:spacing w:val="-1"/>
          <w:sz w:val="28"/>
          <w:szCs w:val="28"/>
        </w:rPr>
      </w:pPr>
      <w:r>
        <w:rPr>
          <w:spacing w:val="-1"/>
          <w:sz w:val="28"/>
          <w:szCs w:val="28"/>
          <w:lang w:val="uk-UA"/>
        </w:rPr>
        <w:t>кандидат економічних наук, доцент, Сегеда Сергій Андрійович</w:t>
      </w:r>
      <w:r w:rsidRPr="00AB05A2">
        <w:rPr>
          <w:spacing w:val="-1"/>
          <w:sz w:val="28"/>
          <w:szCs w:val="28"/>
        </w:rPr>
        <w:t>.</w:t>
      </w:r>
    </w:p>
    <w:p w:rsidR="00964B93" w:rsidRPr="00E51677" w:rsidRDefault="00964B93" w:rsidP="00BC5921">
      <w:pPr>
        <w:widowControl w:val="0"/>
        <w:shd w:val="clear" w:color="auto" w:fill="FFFFFF"/>
        <w:tabs>
          <w:tab w:val="left" w:pos="480"/>
          <w:tab w:val="left" w:pos="709"/>
          <w:tab w:val="left" w:pos="900"/>
        </w:tabs>
        <w:autoSpaceDE w:val="0"/>
        <w:autoSpaceDN w:val="0"/>
        <w:adjustRightInd w:val="0"/>
        <w:spacing w:line="360" w:lineRule="auto"/>
        <w:jc w:val="right"/>
        <w:rPr>
          <w:b/>
          <w:spacing w:val="-1"/>
          <w:sz w:val="28"/>
          <w:szCs w:val="28"/>
        </w:rPr>
      </w:pPr>
    </w:p>
    <w:p w:rsidR="00964B93" w:rsidRPr="00E51677" w:rsidRDefault="00964B93">
      <w:pPr>
        <w:spacing w:after="200" w:line="276" w:lineRule="auto"/>
        <w:rPr>
          <w:sz w:val="28"/>
          <w:szCs w:val="28"/>
        </w:rPr>
      </w:pPr>
    </w:p>
    <w:sectPr w:rsidR="00964B93" w:rsidRPr="00E51677" w:rsidSect="00C9406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90650"/>
    <w:multiLevelType w:val="hybridMultilevel"/>
    <w:tmpl w:val="530AF66E"/>
    <w:lvl w:ilvl="0" w:tplc="E6B428EC">
      <w:start w:val="3"/>
      <w:numFmt w:val="bullet"/>
      <w:lvlText w:val="-"/>
      <w:lvlJc w:val="left"/>
      <w:pPr>
        <w:tabs>
          <w:tab w:val="num" w:pos="1386"/>
        </w:tabs>
        <w:ind w:left="1386" w:hanging="82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1">
    <w:nsid w:val="0CA2487B"/>
    <w:multiLevelType w:val="hybridMultilevel"/>
    <w:tmpl w:val="A90238A0"/>
    <w:lvl w:ilvl="0" w:tplc="E6B428EC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2249DA"/>
    <w:multiLevelType w:val="hybridMultilevel"/>
    <w:tmpl w:val="9A4CE1A2"/>
    <w:lvl w:ilvl="0" w:tplc="BD4A4B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1F11FA9"/>
    <w:multiLevelType w:val="hybridMultilevel"/>
    <w:tmpl w:val="FF4A872C"/>
    <w:lvl w:ilvl="0" w:tplc="40F68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3CF4778"/>
    <w:multiLevelType w:val="hybridMultilevel"/>
    <w:tmpl w:val="A2E0ECE2"/>
    <w:lvl w:ilvl="0" w:tplc="0598EA14">
      <w:start w:val="2"/>
      <w:numFmt w:val="bullet"/>
      <w:lvlText w:val="-"/>
      <w:lvlJc w:val="left"/>
      <w:pPr>
        <w:tabs>
          <w:tab w:val="num" w:pos="1310"/>
        </w:tabs>
        <w:ind w:left="1310" w:hanging="72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DF453E0"/>
    <w:multiLevelType w:val="hybridMultilevel"/>
    <w:tmpl w:val="1C6475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2A510D3"/>
    <w:multiLevelType w:val="hybridMultilevel"/>
    <w:tmpl w:val="2C1A6AEC"/>
    <w:lvl w:ilvl="0" w:tplc="E6B428EC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3421DD7"/>
    <w:multiLevelType w:val="hybridMultilevel"/>
    <w:tmpl w:val="0750D0AE"/>
    <w:lvl w:ilvl="0" w:tplc="E6B428EC">
      <w:start w:val="3"/>
      <w:numFmt w:val="bullet"/>
      <w:lvlText w:val="-"/>
      <w:lvlJc w:val="left"/>
      <w:pPr>
        <w:tabs>
          <w:tab w:val="num" w:pos="1947"/>
        </w:tabs>
        <w:ind w:left="1947" w:hanging="82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8">
    <w:nsid w:val="7C09349F"/>
    <w:multiLevelType w:val="hybridMultilevel"/>
    <w:tmpl w:val="E774C8C4"/>
    <w:lvl w:ilvl="0" w:tplc="E6B428EC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309F"/>
    <w:rsid w:val="00066394"/>
    <w:rsid w:val="00080B73"/>
    <w:rsid w:val="0010788A"/>
    <w:rsid w:val="001B309F"/>
    <w:rsid w:val="002C0439"/>
    <w:rsid w:val="005B5F48"/>
    <w:rsid w:val="007D3AC6"/>
    <w:rsid w:val="00964B93"/>
    <w:rsid w:val="0097243C"/>
    <w:rsid w:val="00A3274C"/>
    <w:rsid w:val="00A438A5"/>
    <w:rsid w:val="00AB05A2"/>
    <w:rsid w:val="00BC5921"/>
    <w:rsid w:val="00BE79DB"/>
    <w:rsid w:val="00C94065"/>
    <w:rsid w:val="00E4597F"/>
    <w:rsid w:val="00E51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06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9406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94065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C94065"/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D3A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6</Pages>
  <Words>6063</Words>
  <Characters>3457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2015-08-29T08:17:00Z</dcterms:created>
  <dcterms:modified xsi:type="dcterms:W3CDTF">2015-08-29T13:50:00Z</dcterms:modified>
</cp:coreProperties>
</file>