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D1" w:rsidRPr="000B58FA" w:rsidRDefault="009E6CD1" w:rsidP="00667BD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0B58FA">
        <w:rPr>
          <w:rFonts w:ascii="Times New Roman" w:hAnsi="Times New Roman"/>
          <w:b/>
          <w:sz w:val="28"/>
          <w:szCs w:val="28"/>
        </w:rPr>
        <w:t xml:space="preserve">Тетяна Пільгук </w:t>
      </w:r>
    </w:p>
    <w:p w:rsidR="009E6CD1" w:rsidRPr="000B58FA" w:rsidRDefault="009E6CD1" w:rsidP="00667BD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0B58FA">
        <w:rPr>
          <w:rFonts w:ascii="Times New Roman" w:hAnsi="Times New Roman"/>
          <w:b/>
          <w:sz w:val="28"/>
          <w:szCs w:val="28"/>
          <w:lang w:val="ru-RU"/>
        </w:rPr>
        <w:t>(</w:t>
      </w:r>
      <w:r w:rsidRPr="000B58FA">
        <w:rPr>
          <w:rFonts w:ascii="Times New Roman" w:hAnsi="Times New Roman"/>
          <w:b/>
          <w:sz w:val="28"/>
          <w:szCs w:val="28"/>
        </w:rPr>
        <w:t>Полтава, Україна</w:t>
      </w:r>
      <w:r w:rsidRPr="000B58FA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</w:p>
    <w:p w:rsidR="009E6CD1" w:rsidRDefault="009E6CD1" w:rsidP="00EB79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6CD1" w:rsidRDefault="009E6CD1" w:rsidP="00EB79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27A8C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СИХОЛОГО-ПЕДАГОГІЧНИЙ ТРЕНІНГ: «РОЗВИТОК ТВОРЧОСТІ ВЧИТЕЛЯ-ПОЧАТКІВЦЯ»</w:t>
      </w:r>
    </w:p>
    <w:p w:rsidR="009E6CD1" w:rsidRPr="000B58FA" w:rsidRDefault="009E6CD1" w:rsidP="00EB79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b/>
          <w:sz w:val="28"/>
          <w:szCs w:val="28"/>
        </w:rPr>
        <w:t xml:space="preserve">Мета: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визначення рис творчої особис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тості молодого вчител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я; розвиток креативних і комуні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кативних здібностей учасників заняття; сприян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ня розвитку творчої уяви, допит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ливості та гнучкості мислення.</w:t>
      </w:r>
    </w:p>
    <w:p w:rsidR="009E6CD1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Обладнання: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плакат, </w:t>
      </w:r>
      <w:r w:rsidRPr="00A27A8C">
        <w:rPr>
          <w:rFonts w:ascii="Times New Roman" w:hAnsi="Times New Roman"/>
          <w:color w:val="000000"/>
          <w:sz w:val="28"/>
          <w:szCs w:val="28"/>
          <w:lang w:eastAsia="uk-UA"/>
        </w:rPr>
        <w:t>ручка, папір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олівці.</w:t>
      </w:r>
    </w:p>
    <w:p w:rsidR="009E6CD1" w:rsidRDefault="009E6CD1" w:rsidP="00DD50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b/>
          <w:sz w:val="28"/>
          <w:szCs w:val="28"/>
        </w:rPr>
        <w:t>Завдання:</w:t>
      </w:r>
    </w:p>
    <w:p w:rsidR="009E6CD1" w:rsidRDefault="009E6CD1" w:rsidP="00DD5031">
      <w:pPr>
        <w:pStyle w:val="ListParagraph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sz w:val="28"/>
          <w:szCs w:val="28"/>
        </w:rPr>
        <w:t xml:space="preserve">активізувати знання вчителів із </w:t>
      </w:r>
      <w:r>
        <w:rPr>
          <w:rFonts w:ascii="Times New Roman" w:hAnsi="Times New Roman"/>
          <w:sz w:val="28"/>
          <w:szCs w:val="28"/>
        </w:rPr>
        <w:t>проблеми формування творчої компетентності</w:t>
      </w:r>
      <w:r w:rsidRPr="00DD5031">
        <w:rPr>
          <w:rFonts w:ascii="Times New Roman" w:hAnsi="Times New Roman"/>
          <w:sz w:val="28"/>
          <w:szCs w:val="28"/>
        </w:rPr>
        <w:t>;</w:t>
      </w:r>
    </w:p>
    <w:p w:rsidR="009E6CD1" w:rsidRPr="00DD5031" w:rsidRDefault="009E6CD1" w:rsidP="00EB79DD">
      <w:pPr>
        <w:pStyle w:val="ListParagraph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sz w:val="28"/>
          <w:szCs w:val="28"/>
        </w:rPr>
        <w:t>виробити практичні стратегі</w:t>
      </w:r>
      <w:r>
        <w:rPr>
          <w:rFonts w:ascii="Times New Roman" w:hAnsi="Times New Roman"/>
          <w:sz w:val="28"/>
          <w:szCs w:val="28"/>
        </w:rPr>
        <w:t>ї партнерської взаємодії учителів</w:t>
      </w:r>
      <w:r w:rsidRPr="00DD5031">
        <w:rPr>
          <w:rFonts w:ascii="Times New Roman" w:hAnsi="Times New Roman"/>
          <w:sz w:val="28"/>
          <w:szCs w:val="28"/>
        </w:rPr>
        <w:t>.</w:t>
      </w:r>
    </w:p>
    <w:p w:rsidR="009E6CD1" w:rsidRPr="00022963" w:rsidRDefault="009E6CD1" w:rsidP="000229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22963">
        <w:rPr>
          <w:rFonts w:ascii="Times New Roman" w:hAnsi="Times New Roman"/>
          <w:b/>
          <w:sz w:val="28"/>
          <w:szCs w:val="28"/>
        </w:rPr>
        <w:t>Очікувані результати:</w:t>
      </w:r>
    </w:p>
    <w:p w:rsidR="009E6CD1" w:rsidRPr="00022963" w:rsidRDefault="009E6CD1" w:rsidP="00022963">
      <w:pPr>
        <w:spacing w:after="0"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 w:rsidRPr="00022963">
        <w:rPr>
          <w:rFonts w:ascii="Times New Roman" w:hAnsi="Times New Roman"/>
          <w:sz w:val="28"/>
          <w:szCs w:val="28"/>
        </w:rPr>
        <w:t>Під час тренінгу учителі зможуть:</w:t>
      </w:r>
    </w:p>
    <w:p w:rsidR="009E6CD1" w:rsidRPr="00022963" w:rsidRDefault="009E6CD1" w:rsidP="00022963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963">
        <w:rPr>
          <w:rFonts w:ascii="Times New Roman" w:hAnsi="Times New Roman"/>
          <w:sz w:val="28"/>
          <w:szCs w:val="28"/>
        </w:rPr>
        <w:t>узяти участь у створенні учительського проекту «</w:t>
      </w:r>
      <w:r>
        <w:rPr>
          <w:rFonts w:ascii="Times New Roman" w:hAnsi="Times New Roman"/>
          <w:sz w:val="28"/>
          <w:szCs w:val="28"/>
        </w:rPr>
        <w:t>Творчий вчитель – запорука успіху</w:t>
      </w:r>
      <w:r w:rsidRPr="00022963">
        <w:rPr>
          <w:rFonts w:ascii="Times New Roman" w:hAnsi="Times New Roman"/>
          <w:sz w:val="28"/>
          <w:szCs w:val="28"/>
        </w:rPr>
        <w:t>»;</w:t>
      </w:r>
    </w:p>
    <w:p w:rsidR="009E6CD1" w:rsidRPr="00022963" w:rsidRDefault="009E6CD1" w:rsidP="00022963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963">
        <w:rPr>
          <w:rFonts w:ascii="Times New Roman" w:hAnsi="Times New Roman"/>
          <w:sz w:val="28"/>
          <w:szCs w:val="28"/>
        </w:rPr>
        <w:t>проан</w:t>
      </w:r>
      <w:r>
        <w:rPr>
          <w:rFonts w:ascii="Times New Roman" w:hAnsi="Times New Roman"/>
          <w:sz w:val="28"/>
          <w:szCs w:val="28"/>
        </w:rPr>
        <w:t xml:space="preserve">алізувати елементи творчої компетентності </w:t>
      </w:r>
      <w:r w:rsidRPr="00022963">
        <w:rPr>
          <w:rFonts w:ascii="Times New Roman" w:hAnsi="Times New Roman"/>
          <w:sz w:val="28"/>
          <w:szCs w:val="28"/>
        </w:rPr>
        <w:t>педагога</w:t>
      </w:r>
      <w:r>
        <w:rPr>
          <w:rFonts w:ascii="Times New Roman" w:hAnsi="Times New Roman"/>
          <w:sz w:val="28"/>
          <w:szCs w:val="28"/>
        </w:rPr>
        <w:t xml:space="preserve"> у професійному становленні</w:t>
      </w:r>
      <w:r w:rsidRPr="00022963">
        <w:rPr>
          <w:rFonts w:ascii="Times New Roman" w:hAnsi="Times New Roman"/>
          <w:sz w:val="28"/>
          <w:szCs w:val="28"/>
        </w:rPr>
        <w:t>;</w:t>
      </w:r>
    </w:p>
    <w:p w:rsidR="009E6CD1" w:rsidRPr="00022963" w:rsidRDefault="009E6CD1" w:rsidP="00022963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963">
        <w:rPr>
          <w:rFonts w:ascii="Times New Roman" w:hAnsi="Times New Roman"/>
          <w:sz w:val="28"/>
          <w:szCs w:val="28"/>
        </w:rPr>
        <w:t>визначити</w:t>
      </w:r>
      <w:r>
        <w:rPr>
          <w:rFonts w:ascii="Times New Roman" w:hAnsi="Times New Roman"/>
          <w:sz w:val="28"/>
          <w:szCs w:val="28"/>
        </w:rPr>
        <w:t xml:space="preserve"> головні риси творчої особистості</w:t>
      </w:r>
      <w:r w:rsidRPr="00022963">
        <w:rPr>
          <w:rFonts w:ascii="Times New Roman" w:hAnsi="Times New Roman"/>
          <w:sz w:val="28"/>
          <w:szCs w:val="28"/>
        </w:rPr>
        <w:t>;</w:t>
      </w:r>
    </w:p>
    <w:p w:rsidR="009E6CD1" w:rsidRPr="00022963" w:rsidRDefault="009E6CD1" w:rsidP="00022963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963">
        <w:rPr>
          <w:rFonts w:ascii="Times New Roman" w:hAnsi="Times New Roman"/>
          <w:sz w:val="28"/>
          <w:szCs w:val="28"/>
        </w:rPr>
        <w:t>усвідомити роль особистості учителя у формуванні творчого учнівського колективу.</w:t>
      </w:r>
    </w:p>
    <w:p w:rsidR="009E6CD1" w:rsidRDefault="009E6CD1" w:rsidP="00022963">
      <w:pPr>
        <w:pStyle w:val="ListParagraph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022963">
        <w:rPr>
          <w:rFonts w:ascii="Times New Roman" w:hAnsi="Times New Roman"/>
          <w:b/>
          <w:sz w:val="28"/>
          <w:szCs w:val="28"/>
        </w:rPr>
        <w:t xml:space="preserve">Структура </w:t>
      </w:r>
      <w:r>
        <w:rPr>
          <w:rFonts w:ascii="Times New Roman" w:hAnsi="Times New Roman"/>
          <w:b/>
          <w:sz w:val="28"/>
          <w:szCs w:val="28"/>
        </w:rPr>
        <w:t>тренінгу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4999"/>
        <w:gridCol w:w="1276"/>
        <w:gridCol w:w="3260"/>
      </w:tblGrid>
      <w:tr w:rsidR="009E6CD1" w:rsidRPr="007462A0" w:rsidTr="0082787D">
        <w:trPr>
          <w:trHeight w:val="426"/>
        </w:trPr>
        <w:tc>
          <w:tcPr>
            <w:tcW w:w="496" w:type="dxa"/>
            <w:shd w:val="clear" w:color="auto" w:fill="E6E6E6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99" w:type="dxa"/>
            <w:shd w:val="clear" w:color="auto" w:fill="E6E6E6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Зміст діяльності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 xml:space="preserve">Час 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 xml:space="preserve">Ресурсне </w:t>
            </w:r>
          </w:p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Забезпечення</w:t>
            </w:r>
          </w:p>
        </w:tc>
      </w:tr>
      <w:tr w:rsidR="009E6CD1" w:rsidRPr="007462A0" w:rsidTr="0082787D">
        <w:trPr>
          <w:trHeight w:val="842"/>
        </w:trPr>
        <w:tc>
          <w:tcPr>
            <w:tcW w:w="496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9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Відкриття заняття: привітання учасників, презентація теми, мети. Ознайомлення із регламентом роботи</w:t>
            </w:r>
          </w:p>
        </w:tc>
        <w:tc>
          <w:tcPr>
            <w:tcW w:w="1276" w:type="dxa"/>
            <w:vAlign w:val="center"/>
          </w:tcPr>
          <w:p w:rsidR="009E6CD1" w:rsidRPr="007462A0" w:rsidRDefault="009E6CD1" w:rsidP="002C0AC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2 хв.</w:t>
            </w:r>
          </w:p>
        </w:tc>
        <w:tc>
          <w:tcPr>
            <w:tcW w:w="3260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Плакат з назвою, гаслом тренінгу</w:t>
            </w:r>
          </w:p>
        </w:tc>
      </w:tr>
      <w:tr w:rsidR="009E6CD1" w:rsidRPr="007462A0" w:rsidTr="0082787D">
        <w:trPr>
          <w:trHeight w:val="208"/>
        </w:trPr>
        <w:tc>
          <w:tcPr>
            <w:tcW w:w="496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9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 xml:space="preserve">Вправа на активізацію «Оплески» </w:t>
            </w:r>
          </w:p>
        </w:tc>
        <w:tc>
          <w:tcPr>
            <w:tcW w:w="1276" w:type="dxa"/>
          </w:tcPr>
          <w:p w:rsidR="009E6CD1" w:rsidRPr="007462A0" w:rsidRDefault="009E6CD1" w:rsidP="002C0AC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5 хв.</w:t>
            </w:r>
          </w:p>
        </w:tc>
        <w:tc>
          <w:tcPr>
            <w:tcW w:w="3260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CD1" w:rsidRPr="007462A0" w:rsidTr="0082787D">
        <w:trPr>
          <w:trHeight w:val="426"/>
        </w:trPr>
        <w:tc>
          <w:tcPr>
            <w:tcW w:w="496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9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4A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>Вправа «Моє уявлення творчої компетентності вчителя»</w:t>
            </w:r>
          </w:p>
        </w:tc>
        <w:tc>
          <w:tcPr>
            <w:tcW w:w="1276" w:type="dxa"/>
          </w:tcPr>
          <w:p w:rsidR="009E6CD1" w:rsidRPr="007462A0" w:rsidRDefault="009E6CD1" w:rsidP="002C0AC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10 хв.</w:t>
            </w:r>
          </w:p>
        </w:tc>
        <w:tc>
          <w:tcPr>
            <w:tcW w:w="3260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Аркуші паперу та ручки</w:t>
            </w:r>
          </w:p>
        </w:tc>
      </w:tr>
      <w:tr w:rsidR="009E6CD1" w:rsidRPr="007462A0" w:rsidTr="0082787D">
        <w:trPr>
          <w:trHeight w:val="634"/>
        </w:trPr>
        <w:tc>
          <w:tcPr>
            <w:tcW w:w="496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9" w:type="dxa"/>
            <w:vAlign w:val="center"/>
          </w:tcPr>
          <w:p w:rsidR="009E6CD1" w:rsidRPr="009074AC" w:rsidRDefault="009E6CD1" w:rsidP="009074A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074A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>Вправа «Асоціації»</w:t>
            </w:r>
          </w:p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6CD1" w:rsidRPr="007462A0" w:rsidRDefault="009E6CD1" w:rsidP="002C0AC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10 хв.</w:t>
            </w:r>
          </w:p>
        </w:tc>
        <w:tc>
          <w:tcPr>
            <w:tcW w:w="3260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Аркуші паперу та ручки, олівці.</w:t>
            </w:r>
          </w:p>
        </w:tc>
      </w:tr>
      <w:tr w:rsidR="009E6CD1" w:rsidRPr="007462A0" w:rsidTr="0082787D">
        <w:trPr>
          <w:trHeight w:val="426"/>
        </w:trPr>
        <w:tc>
          <w:tcPr>
            <w:tcW w:w="496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99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Підсумок семінару-тренінгу. Вправа на завершення «Емоційний ланцюжок»</w:t>
            </w:r>
          </w:p>
        </w:tc>
        <w:tc>
          <w:tcPr>
            <w:tcW w:w="1276" w:type="dxa"/>
          </w:tcPr>
          <w:p w:rsidR="009E6CD1" w:rsidRPr="007462A0" w:rsidRDefault="009E6CD1" w:rsidP="002C0AC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462A0">
              <w:rPr>
                <w:rFonts w:ascii="Times New Roman" w:hAnsi="Times New Roman"/>
                <w:sz w:val="28"/>
                <w:szCs w:val="28"/>
              </w:rPr>
              <w:t>3 хв.</w:t>
            </w:r>
          </w:p>
        </w:tc>
        <w:tc>
          <w:tcPr>
            <w:tcW w:w="3260" w:type="dxa"/>
            <w:vAlign w:val="center"/>
          </w:tcPr>
          <w:p w:rsidR="009E6CD1" w:rsidRPr="007462A0" w:rsidRDefault="009E6CD1" w:rsidP="002C0AC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6CD1" w:rsidRDefault="009E6CD1" w:rsidP="00EB79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7A8C">
        <w:rPr>
          <w:rFonts w:ascii="Times New Roman" w:hAnsi="Times New Roman"/>
          <w:b/>
          <w:sz w:val="28"/>
          <w:szCs w:val="28"/>
        </w:rPr>
        <w:t>Хід тренінгу:</w:t>
      </w:r>
    </w:p>
    <w:p w:rsidR="009E6CD1" w:rsidRPr="0082787D" w:rsidRDefault="009E6CD1" w:rsidP="0082787D">
      <w:pPr>
        <w:numPr>
          <w:ilvl w:val="0"/>
          <w:numId w:val="2"/>
        </w:numPr>
        <w:tabs>
          <w:tab w:val="clear" w:pos="720"/>
          <w:tab w:val="num" w:pos="0"/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82787D">
        <w:rPr>
          <w:rFonts w:ascii="Times New Roman" w:hAnsi="Times New Roman"/>
          <w:b/>
          <w:sz w:val="28"/>
          <w:szCs w:val="28"/>
          <w:lang w:val="en-US"/>
        </w:rPr>
        <w:t>Відкриття (</w:t>
      </w:r>
      <w:r w:rsidRPr="0082787D">
        <w:rPr>
          <w:rFonts w:ascii="Times New Roman" w:hAnsi="Times New Roman"/>
          <w:b/>
          <w:sz w:val="28"/>
          <w:szCs w:val="28"/>
        </w:rPr>
        <w:t>2</w:t>
      </w:r>
      <w:r w:rsidRPr="0082787D">
        <w:rPr>
          <w:rFonts w:ascii="Times New Roman" w:hAnsi="Times New Roman"/>
          <w:b/>
          <w:sz w:val="28"/>
          <w:szCs w:val="28"/>
          <w:lang w:val="en-US"/>
        </w:rPr>
        <w:t>хв.)</w:t>
      </w:r>
    </w:p>
    <w:p w:rsidR="009E6CD1" w:rsidRPr="0082787D" w:rsidRDefault="009E6CD1" w:rsidP="008278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 xml:space="preserve"> Тренінг – це дуже цікавий процес. Він допомагає пізнавати себе й навколишній світ, змінювати своє «Я» через спілкування, перебуваючи в неформальних і довірливих умовах. Одночасно з отриманням нової інформації на тренінгу можна обговорити незрозумілі моменти, задавати питання, формувати навички поведінки, тобто накопичувати власний досвід.</w:t>
      </w:r>
    </w:p>
    <w:p w:rsidR="009E6CD1" w:rsidRDefault="009E6CD1" w:rsidP="00971234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 xml:space="preserve">Тема нашого тренінгу: </w:t>
      </w:r>
      <w:r w:rsidRPr="009074AC">
        <w:rPr>
          <w:rFonts w:ascii="Times New Roman" w:hAnsi="Times New Roman"/>
          <w:sz w:val="28"/>
          <w:szCs w:val="28"/>
        </w:rPr>
        <w:t>«Розвиток творчості вчителя-початківця».</w:t>
      </w:r>
      <w:r w:rsidRPr="0082787D">
        <w:rPr>
          <w:rFonts w:ascii="Times New Roman" w:hAnsi="Times New Roman"/>
          <w:sz w:val="28"/>
          <w:szCs w:val="28"/>
        </w:rPr>
        <w:t xml:space="preserve">  Гаслом нашої роботи будуть слова: «</w:t>
      </w:r>
      <w:r>
        <w:rPr>
          <w:rFonts w:ascii="Times New Roman" w:hAnsi="Times New Roman"/>
          <w:sz w:val="28"/>
          <w:szCs w:val="28"/>
        </w:rPr>
        <w:t xml:space="preserve">Творчість – запорука успіху!». Тільки навчившись </w:t>
      </w:r>
      <w:r w:rsidRPr="0082787D">
        <w:rPr>
          <w:rFonts w:ascii="Times New Roman" w:hAnsi="Times New Roman"/>
          <w:sz w:val="28"/>
          <w:szCs w:val="28"/>
        </w:rPr>
        <w:t>працювати творчо, ми зможемо цього навчити дітей.</w:t>
      </w:r>
    </w:p>
    <w:p w:rsidR="009E6CD1" w:rsidRDefault="009E6CD1" w:rsidP="0082787D">
      <w:pPr>
        <w:numPr>
          <w:ilvl w:val="0"/>
          <w:numId w:val="2"/>
        </w:numPr>
        <w:tabs>
          <w:tab w:val="clear" w:pos="720"/>
          <w:tab w:val="num" w:pos="0"/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Вправа на активізацію «Оплески» (5</w:t>
      </w:r>
      <w:r w:rsidRPr="0082787D">
        <w:rPr>
          <w:rFonts w:ascii="Times New Roman" w:hAnsi="Times New Roman"/>
          <w:b/>
          <w:sz w:val="28"/>
          <w:szCs w:val="28"/>
        </w:rPr>
        <w:t xml:space="preserve"> хв.)</w:t>
      </w:r>
    </w:p>
    <w:p w:rsidR="009E6CD1" w:rsidRPr="0082787D" w:rsidRDefault="009E6CD1" w:rsidP="0082787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b/>
          <w:sz w:val="28"/>
          <w:szCs w:val="28"/>
        </w:rPr>
        <w:t xml:space="preserve">Мета: </w:t>
      </w:r>
      <w:r w:rsidRPr="0082787D">
        <w:rPr>
          <w:rFonts w:ascii="Times New Roman" w:hAnsi="Times New Roman"/>
          <w:sz w:val="28"/>
          <w:szCs w:val="28"/>
        </w:rPr>
        <w:t>сприяти створенню атмосфери доброзичливості та довіри для конструктивної роботи.</w:t>
      </w:r>
    </w:p>
    <w:p w:rsidR="009E6CD1" w:rsidRPr="0082787D" w:rsidRDefault="009E6CD1" w:rsidP="0082787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b/>
          <w:sz w:val="28"/>
          <w:szCs w:val="28"/>
        </w:rPr>
        <w:t>Хід вправи:</w:t>
      </w:r>
      <w:r w:rsidRPr="0082787D">
        <w:rPr>
          <w:rFonts w:ascii="Times New Roman" w:hAnsi="Times New Roman"/>
          <w:sz w:val="28"/>
          <w:szCs w:val="28"/>
        </w:rPr>
        <w:t xml:space="preserve"> учасники сідають у коло. </w:t>
      </w:r>
      <w:r>
        <w:rPr>
          <w:rFonts w:ascii="Times New Roman" w:hAnsi="Times New Roman"/>
          <w:sz w:val="28"/>
          <w:szCs w:val="28"/>
        </w:rPr>
        <w:t>П</w:t>
      </w:r>
      <w:r w:rsidRPr="0082787D">
        <w:rPr>
          <w:rFonts w:ascii="Times New Roman" w:hAnsi="Times New Roman"/>
          <w:sz w:val="28"/>
          <w:szCs w:val="28"/>
        </w:rPr>
        <w:t>ропонує</w:t>
      </w:r>
      <w:r>
        <w:rPr>
          <w:rFonts w:ascii="Times New Roman" w:hAnsi="Times New Roman"/>
          <w:sz w:val="28"/>
          <w:szCs w:val="28"/>
        </w:rPr>
        <w:t>ться</w:t>
      </w:r>
      <w:r w:rsidRPr="0082787D">
        <w:rPr>
          <w:rFonts w:ascii="Times New Roman" w:hAnsi="Times New Roman"/>
          <w:sz w:val="28"/>
          <w:szCs w:val="28"/>
        </w:rPr>
        <w:t xml:space="preserve"> підвестися тим, </w:t>
      </w:r>
      <w:r>
        <w:rPr>
          <w:rFonts w:ascii="Times New Roman" w:hAnsi="Times New Roman"/>
          <w:sz w:val="28"/>
          <w:szCs w:val="28"/>
        </w:rPr>
        <w:t>хто пропрацював у школі один рік</w:t>
      </w:r>
      <w:r w:rsidRPr="0082787D">
        <w:rPr>
          <w:rFonts w:ascii="Times New Roman" w:hAnsi="Times New Roman"/>
          <w:sz w:val="28"/>
          <w:szCs w:val="28"/>
        </w:rPr>
        <w:t>. Якщо такі учасники є, то вони встають, а</w:t>
      </w:r>
      <w:r>
        <w:rPr>
          <w:rFonts w:ascii="Times New Roman" w:hAnsi="Times New Roman"/>
          <w:sz w:val="28"/>
          <w:szCs w:val="28"/>
        </w:rPr>
        <w:t xml:space="preserve"> інші «нагороджують» їх оплесками</w:t>
      </w:r>
      <w:r w:rsidRPr="0082787D">
        <w:rPr>
          <w:rFonts w:ascii="Times New Roman" w:hAnsi="Times New Roman"/>
          <w:sz w:val="28"/>
          <w:szCs w:val="28"/>
        </w:rPr>
        <w:t>. Після оплесків ті, хто встав</w:t>
      </w:r>
      <w:r>
        <w:rPr>
          <w:rFonts w:ascii="Times New Roman" w:hAnsi="Times New Roman"/>
          <w:sz w:val="28"/>
          <w:szCs w:val="28"/>
        </w:rPr>
        <w:t>, сідають на свої місця, а потім</w:t>
      </w:r>
      <w:r w:rsidRPr="0082787D">
        <w:rPr>
          <w:rFonts w:ascii="Times New Roman" w:hAnsi="Times New Roman"/>
          <w:sz w:val="28"/>
          <w:szCs w:val="28"/>
        </w:rPr>
        <w:t xml:space="preserve"> продовжує</w:t>
      </w:r>
      <w:r>
        <w:rPr>
          <w:rFonts w:ascii="Times New Roman" w:hAnsi="Times New Roman"/>
          <w:sz w:val="28"/>
          <w:szCs w:val="28"/>
        </w:rPr>
        <w:t>ться тренінг</w:t>
      </w:r>
      <w:r w:rsidRPr="0082787D">
        <w:rPr>
          <w:rFonts w:ascii="Times New Roman" w:hAnsi="Times New Roman"/>
          <w:sz w:val="28"/>
          <w:szCs w:val="28"/>
        </w:rPr>
        <w:t>: «Прошу встати тих, хто…»:</w:t>
      </w:r>
    </w:p>
    <w:p w:rsidR="009E6CD1" w:rsidRPr="0082787D" w:rsidRDefault="009E6CD1" w:rsidP="0082787D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>любить дітей;</w:t>
      </w:r>
    </w:p>
    <w:p w:rsidR="009E6CD1" w:rsidRPr="0082787D" w:rsidRDefault="009E6CD1" w:rsidP="0082787D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>вміє малювати;</w:t>
      </w:r>
    </w:p>
    <w:p w:rsidR="009E6CD1" w:rsidRPr="0082787D" w:rsidRDefault="009E6CD1" w:rsidP="0082787D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>уміє танцювати;</w:t>
      </w:r>
    </w:p>
    <w:p w:rsidR="009E6CD1" w:rsidRPr="0082787D" w:rsidRDefault="009E6CD1" w:rsidP="0082787D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787D">
        <w:rPr>
          <w:rFonts w:ascii="Times New Roman" w:hAnsi="Times New Roman"/>
          <w:sz w:val="28"/>
          <w:szCs w:val="28"/>
        </w:rPr>
        <w:t>уміє співати;</w:t>
      </w:r>
    </w:p>
    <w:p w:rsidR="009E6CD1" w:rsidRPr="00971234" w:rsidRDefault="009E6CD1" w:rsidP="00971234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творчий.</w:t>
      </w:r>
    </w:p>
    <w:p w:rsidR="009E6CD1" w:rsidRPr="009074AC" w:rsidRDefault="009E6CD1" w:rsidP="009074A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  <w:r w:rsidRPr="009074A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Вправа «Моє уявлення творчої компетентності вчителя»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(10 хв.)</w:t>
      </w:r>
    </w:p>
    <w:p w:rsidR="009E6CD1" w:rsidRDefault="009E6CD1" w:rsidP="00A27A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Проблему творчості розглядали багато психологів-науковців і педагогів. Вони давали різні визначення цьому поняттю, на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зивали ознаки, за якими можна визначити творчі здібності. Кожен науковець прагнув розширити трактування понять «творчість» і «творча особистість». Проте немає тільки одного правильного визначення поняття «творчість».</w:t>
      </w:r>
    </w:p>
    <w:p w:rsidR="009E6CD1" w:rsidRPr="0013222B" w:rsidRDefault="009E6CD1" w:rsidP="00A27A8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222B">
        <w:rPr>
          <w:rFonts w:ascii="Times New Roman" w:hAnsi="Times New Roman"/>
          <w:sz w:val="28"/>
          <w:szCs w:val="28"/>
        </w:rPr>
        <w:t>За С.</w:t>
      </w:r>
      <w:r>
        <w:rPr>
          <w:rFonts w:ascii="Times New Roman" w:hAnsi="Times New Roman"/>
          <w:sz w:val="28"/>
          <w:szCs w:val="28"/>
        </w:rPr>
        <w:t xml:space="preserve"> П.</w:t>
      </w:r>
      <w:r w:rsidRPr="0013222B">
        <w:rPr>
          <w:rFonts w:ascii="Times New Roman" w:hAnsi="Times New Roman"/>
          <w:sz w:val="28"/>
          <w:szCs w:val="28"/>
        </w:rPr>
        <w:t xml:space="preserve"> Яланською, творча компетентність – найвищий рівень розвитку професійної компетентності, коли особистість здійснює професійну діяльність на творчій основі стабільно і неперервно</w:t>
      </w:r>
      <w:r>
        <w:rPr>
          <w:rFonts w:ascii="Times New Roman" w:hAnsi="Times New Roman"/>
          <w:sz w:val="28"/>
          <w:szCs w:val="28"/>
        </w:rPr>
        <w:t>[3, с. 60]</w:t>
      </w:r>
      <w:r w:rsidRPr="0013222B">
        <w:rPr>
          <w:rFonts w:ascii="Times New Roman" w:hAnsi="Times New Roman"/>
          <w:sz w:val="28"/>
          <w:szCs w:val="28"/>
        </w:rPr>
        <w:t>.</w:t>
      </w:r>
    </w:p>
    <w:p w:rsidR="009E6CD1" w:rsidRPr="009074AC" w:rsidRDefault="009E6CD1" w:rsidP="009074A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222B">
        <w:rPr>
          <w:rFonts w:ascii="Times New Roman" w:hAnsi="Times New Roman"/>
          <w:sz w:val="28"/>
          <w:szCs w:val="28"/>
        </w:rPr>
        <w:t xml:space="preserve">Так, в психології знаходимо визначення </w:t>
      </w:r>
      <w:r>
        <w:rPr>
          <w:rFonts w:ascii="Times New Roman" w:hAnsi="Times New Roman"/>
          <w:sz w:val="28"/>
          <w:szCs w:val="28"/>
        </w:rPr>
        <w:t xml:space="preserve">творчої компетентності, за </w:t>
      </w:r>
      <w:r w:rsidRPr="0013222B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>Ф.</w:t>
      </w:r>
      <w:r w:rsidRPr="0013222B">
        <w:rPr>
          <w:rFonts w:ascii="Times New Roman" w:hAnsi="Times New Roman"/>
          <w:sz w:val="28"/>
          <w:szCs w:val="28"/>
        </w:rPr>
        <w:t xml:space="preserve"> Волобуєвою, творча компетентність викладача ВНЗ – це інтегрована професійно</w:t>
      </w:r>
      <w:r>
        <w:rPr>
          <w:rFonts w:ascii="Times New Roman" w:hAnsi="Times New Roman"/>
          <w:sz w:val="28"/>
          <w:szCs w:val="28"/>
          <w:shd w:val="clear" w:color="auto" w:fill="FDFDFD"/>
        </w:rPr>
        <w:t>-</w:t>
      </w:r>
      <w:r w:rsidRPr="0013222B">
        <w:rPr>
          <w:rFonts w:ascii="Times New Roman" w:hAnsi="Times New Roman"/>
          <w:sz w:val="28"/>
          <w:szCs w:val="28"/>
        </w:rPr>
        <w:t>особистісна характеристика особистості педагога, яка забезпечує ефективність його діяльності в різноманітних ситуаціях педагогічного спілкування в умовах ВНЗ. Творча компетентність є системотвірним компонентом у структурі професійної компетентності викладача, визначальним чинником його професіоналізму</w:t>
      </w:r>
      <w:r>
        <w:rPr>
          <w:rFonts w:ascii="Times New Roman" w:hAnsi="Times New Roman"/>
          <w:sz w:val="28"/>
          <w:szCs w:val="28"/>
        </w:rPr>
        <w:t>[1]</w:t>
      </w:r>
      <w:r w:rsidRPr="0013222B">
        <w:rPr>
          <w:rFonts w:ascii="Times New Roman" w:hAnsi="Times New Roman"/>
          <w:sz w:val="28"/>
          <w:szCs w:val="28"/>
        </w:rPr>
        <w:t>.</w:t>
      </w:r>
    </w:p>
    <w:p w:rsidR="009E6CD1" w:rsidRPr="00A27A8C" w:rsidRDefault="009E6CD1" w:rsidP="009074A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Мета: 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визначити якості, що характеризують креативного вчителя сучасного навчального закладу.</w:t>
      </w:r>
    </w:p>
    <w:p w:rsidR="009E6CD1" w:rsidRPr="00A27A8C" w:rsidRDefault="009E6CD1" w:rsidP="00A27A8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Протягом 10 хвилин до кожної літери слів «творча компетентність» дібрати якості, які, на вашу думку, характери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зують творчого вчителя.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Для ефективної роботи пропоную поділи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тися на групи.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uk-UA"/>
        </w:rPr>
        <w:t>(Після виконання творчого завдання один представник групи зачитує версію розшифровки слів «творча компетентність»).</w:t>
      </w:r>
    </w:p>
    <w:p w:rsidR="009E6CD1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 – толерантний, турботливий,...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 – винахідливий, відкритий, впевнений, вольовий, відвертий...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 – оригінальний, оптимістичний,...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Р –рішуч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ий, розкутий, реактивний, роман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тичний, різний...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Ч  –  чутливий, чесний, чуйний, чарівний...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А – активність, артистизм…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 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– комунікабельний, культурний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  – органі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зований, органічний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М – мобільність, милосердний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П – працелюбний, професіоналізм, 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Е – енергійність, емпатія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 – трудолю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бивий, темпераментний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Е – ерудованість, емоційний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Н – неподібний (відмінний, несхожий), неповторний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 – товариський, творчий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Н – непохитний, незалежність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І – ініціативний, ірраціональний, інтелекту</w:t>
      </w: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альний, інтелігентний...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С – самостійний, свідомий, самодостатній, сумлінний, сміливий...</w:t>
      </w:r>
    </w:p>
    <w:p w:rsidR="009E6CD1" w:rsidRPr="00A27A8C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 – тактовний</w:t>
      </w:r>
      <w:bookmarkStart w:id="0" w:name="_GoBack"/>
      <w:bookmarkEnd w:id="0"/>
    </w:p>
    <w:p w:rsidR="009E6CD1" w:rsidRDefault="009E6CD1" w:rsidP="00EB79D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7A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Ь</w:t>
      </w:r>
    </w:p>
    <w:p w:rsidR="009E6CD1" w:rsidRPr="009074AC" w:rsidRDefault="009E6CD1" w:rsidP="009074A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74A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Вправа «Асоціації»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(10 хв.)</w:t>
      </w:r>
    </w:p>
    <w:p w:rsidR="009E6CD1" w:rsidRPr="009F6E31" w:rsidRDefault="009E6CD1" w:rsidP="009F6E31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6E31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uk-UA"/>
        </w:rPr>
        <w:t>Мета:</w:t>
      </w:r>
      <w:r w:rsidRPr="009F6E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 з'ясувати асоціації до поняття «творча особистість»; назвати риси характеру, притаманні творчим людям.</w:t>
      </w:r>
    </w:p>
    <w:p w:rsidR="009E6CD1" w:rsidRDefault="009E6CD1" w:rsidP="00062DFA">
      <w:pPr>
        <w:spacing w:after="0" w:line="360" w:lineRule="auto"/>
        <w:ind w:firstLine="567"/>
        <w:jc w:val="both"/>
        <w:rPr>
          <w:rFonts w:ascii="Times New Roman" w:hAnsi="Times New Roman"/>
          <w:spacing w:val="-6"/>
          <w:kern w:val="28"/>
          <w:sz w:val="28"/>
          <w:szCs w:val="28"/>
        </w:rPr>
      </w:pPr>
      <w:r w:rsidRPr="00062DFA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За В. Моргуном, </w:t>
      </w:r>
      <w:r w:rsidRPr="00062DFA">
        <w:rPr>
          <w:rFonts w:ascii="Times New Roman" w:hAnsi="Times New Roman"/>
          <w:spacing w:val="-6"/>
          <w:kern w:val="28"/>
          <w:sz w:val="28"/>
          <w:szCs w:val="28"/>
        </w:rPr>
        <w:t>творча особистість – це людина, яка володіє активністю, освоює і цілеспрямовано перетворює природу, суспільство і свою суть, що володіє унікальним динамічним співвідношенням просторово-часових орієнтацій, потребо-вольових переживань, змісту, рівнів і форм власної діяльності, яке забезпечує свободу вибору вчинків і міру відповідальності за їх наслідки перед природою, суспільств</w:t>
      </w:r>
      <w:r>
        <w:rPr>
          <w:rFonts w:ascii="Times New Roman" w:hAnsi="Times New Roman"/>
          <w:spacing w:val="-6"/>
          <w:kern w:val="28"/>
          <w:sz w:val="28"/>
          <w:szCs w:val="28"/>
        </w:rPr>
        <w:t>ом і своєю совістю</w:t>
      </w:r>
      <w:r w:rsidRPr="000B58FA">
        <w:rPr>
          <w:rFonts w:ascii="Times New Roman" w:hAnsi="Times New Roman"/>
          <w:spacing w:val="-6"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[2, с. 80]</w:t>
      </w:r>
      <w:r>
        <w:rPr>
          <w:rFonts w:ascii="Times New Roman" w:hAnsi="Times New Roman"/>
          <w:spacing w:val="-6"/>
          <w:kern w:val="28"/>
          <w:sz w:val="28"/>
          <w:szCs w:val="28"/>
        </w:rPr>
        <w:t>.</w:t>
      </w:r>
    </w:p>
    <w:p w:rsidR="009E6CD1" w:rsidRDefault="009E6CD1" w:rsidP="00DD5031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Протягом 10</w:t>
      </w:r>
      <w:r w:rsidRPr="009F6E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хвилин подумайте і нама</w:t>
      </w:r>
      <w:r w:rsidRPr="009F6E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люйте те, із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чим ви асоціюєте творчу особис</w:t>
      </w:r>
      <w:r w:rsidRPr="009F6E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тість. Це може бути об'єкт живої чи неживої природи, 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віть природне явище. Ви не обме</w:t>
      </w:r>
      <w:r w:rsidRPr="009F6E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жені ніякими правилами.</w:t>
      </w:r>
    </w:p>
    <w:p w:rsidR="009E6CD1" w:rsidRPr="00DD5031" w:rsidRDefault="009E6CD1" w:rsidP="00971234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D50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Єдине, що варто зауважити: вам необхідно буде пояснити свій малюнок і визначити за асо</w:t>
      </w:r>
      <w:r w:rsidRPr="00DD503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softHyphen/>
        <w:t>ціаціями риси творчої особистості. </w:t>
      </w:r>
      <w:r w:rsidRPr="00DD5031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uk-UA"/>
        </w:rPr>
        <w:t>(Робота учасників.)</w:t>
      </w:r>
      <w:r w:rsidRPr="00DD5031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Підсумки </w:t>
      </w:r>
      <w:r w:rsidRPr="00DD5031">
        <w:rPr>
          <w:rFonts w:ascii="Times New Roman" w:hAnsi="Times New Roman"/>
          <w:b/>
          <w:sz w:val="28"/>
          <w:szCs w:val="28"/>
        </w:rPr>
        <w:t>тренінгу.  Вправа на завершення «Емоційний ланцюжок» (3 хв.)</w:t>
      </w:r>
    </w:p>
    <w:p w:rsidR="009E6CD1" w:rsidRDefault="009E6CD1" w:rsidP="00DD503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b/>
          <w:sz w:val="28"/>
          <w:szCs w:val="28"/>
        </w:rPr>
        <w:t>Мета:</w:t>
      </w:r>
      <w:r w:rsidRPr="00DD5031">
        <w:rPr>
          <w:rFonts w:ascii="Times New Roman" w:hAnsi="Times New Roman"/>
          <w:sz w:val="28"/>
          <w:szCs w:val="28"/>
        </w:rPr>
        <w:t xml:space="preserve"> систематизувати інформацію, отриману на семінарі,  закріпити позитивні результати т</w:t>
      </w:r>
      <w:r>
        <w:rPr>
          <w:rFonts w:ascii="Times New Roman" w:hAnsi="Times New Roman"/>
          <w:sz w:val="28"/>
          <w:szCs w:val="28"/>
        </w:rPr>
        <w:t>ренінгу.</w:t>
      </w:r>
    </w:p>
    <w:p w:rsidR="009E6CD1" w:rsidRPr="00DD5031" w:rsidRDefault="009E6CD1" w:rsidP="00DD503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DD5031">
        <w:rPr>
          <w:rFonts w:ascii="Times New Roman" w:hAnsi="Times New Roman"/>
          <w:sz w:val="28"/>
          <w:szCs w:val="28"/>
        </w:rPr>
        <w:t>часникам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DD5031">
        <w:rPr>
          <w:rFonts w:ascii="Times New Roman" w:hAnsi="Times New Roman"/>
          <w:sz w:val="28"/>
          <w:szCs w:val="28"/>
        </w:rPr>
        <w:t>ропонує</w:t>
      </w:r>
      <w:r>
        <w:rPr>
          <w:rFonts w:ascii="Times New Roman" w:hAnsi="Times New Roman"/>
          <w:sz w:val="28"/>
          <w:szCs w:val="28"/>
        </w:rPr>
        <w:t>ться</w:t>
      </w:r>
      <w:r w:rsidRPr="00DD5031">
        <w:rPr>
          <w:rFonts w:ascii="Times New Roman" w:hAnsi="Times New Roman"/>
          <w:sz w:val="28"/>
          <w:szCs w:val="28"/>
        </w:rPr>
        <w:t xml:space="preserve"> осмислити спільну роботу та прокоментувати, чи збулися їхні очікування, визначені на початку семінару.</w:t>
      </w:r>
    </w:p>
    <w:p w:rsidR="009E6CD1" w:rsidRPr="00DD5031" w:rsidRDefault="009E6CD1" w:rsidP="00DD503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sz w:val="28"/>
          <w:szCs w:val="28"/>
        </w:rPr>
        <w:t>Покладіть ліву руку на плече сусіда і по черзі один за одним подякуйте сусідові ліворуч за хорошу роботу, позитивні е</w:t>
      </w:r>
      <w:r>
        <w:rPr>
          <w:rFonts w:ascii="Times New Roman" w:hAnsi="Times New Roman"/>
          <w:sz w:val="28"/>
          <w:szCs w:val="28"/>
        </w:rPr>
        <w:t>моції, висловіть побажання.</w:t>
      </w:r>
    </w:p>
    <w:p w:rsidR="009E6CD1" w:rsidRDefault="009E6CD1" w:rsidP="0097123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5031">
        <w:rPr>
          <w:rFonts w:ascii="Times New Roman" w:hAnsi="Times New Roman"/>
          <w:b/>
          <w:sz w:val="28"/>
          <w:szCs w:val="28"/>
        </w:rPr>
        <w:t xml:space="preserve">Висновок. </w:t>
      </w:r>
      <w:r w:rsidRPr="00DD5031">
        <w:rPr>
          <w:rFonts w:ascii="Times New Roman" w:hAnsi="Times New Roman"/>
          <w:sz w:val="28"/>
          <w:szCs w:val="28"/>
        </w:rPr>
        <w:t>На сьогоднішньому тренінгу ви краще усвідомили роль</w:t>
      </w:r>
      <w:r>
        <w:rPr>
          <w:rFonts w:ascii="Times New Roman" w:hAnsi="Times New Roman"/>
          <w:sz w:val="28"/>
          <w:szCs w:val="28"/>
        </w:rPr>
        <w:t xml:space="preserve"> творчого  в</w:t>
      </w:r>
      <w:r w:rsidRPr="00DD5031">
        <w:rPr>
          <w:rFonts w:ascii="Times New Roman" w:hAnsi="Times New Roman"/>
          <w:sz w:val="28"/>
          <w:szCs w:val="28"/>
        </w:rPr>
        <w:t xml:space="preserve">чителя, </w:t>
      </w:r>
      <w:r>
        <w:rPr>
          <w:rFonts w:ascii="Times New Roman" w:hAnsi="Times New Roman"/>
          <w:sz w:val="28"/>
          <w:szCs w:val="28"/>
        </w:rPr>
        <w:t xml:space="preserve">узагальнили поняття творчої компетентності, </w:t>
      </w:r>
      <w:r w:rsidRPr="00DD5031">
        <w:rPr>
          <w:rFonts w:ascii="Times New Roman" w:hAnsi="Times New Roman"/>
          <w:sz w:val="28"/>
          <w:szCs w:val="28"/>
        </w:rPr>
        <w:t xml:space="preserve">визначились з головними рисами </w:t>
      </w:r>
      <w:r>
        <w:rPr>
          <w:rFonts w:ascii="Times New Roman" w:hAnsi="Times New Roman"/>
          <w:sz w:val="28"/>
          <w:szCs w:val="28"/>
        </w:rPr>
        <w:t>творчої особистості</w:t>
      </w:r>
      <w:r w:rsidRPr="00DD5031">
        <w:rPr>
          <w:rFonts w:ascii="Times New Roman" w:hAnsi="Times New Roman"/>
          <w:sz w:val="28"/>
          <w:szCs w:val="28"/>
        </w:rPr>
        <w:t xml:space="preserve"> у повсякденній педагогічній практи</w:t>
      </w:r>
      <w:r>
        <w:rPr>
          <w:rFonts w:ascii="Times New Roman" w:hAnsi="Times New Roman"/>
          <w:sz w:val="28"/>
          <w:szCs w:val="28"/>
        </w:rPr>
        <w:t>ці. Бажаємо</w:t>
      </w:r>
      <w:r w:rsidRPr="00DD5031">
        <w:rPr>
          <w:rFonts w:ascii="Times New Roman" w:hAnsi="Times New Roman"/>
          <w:sz w:val="28"/>
          <w:szCs w:val="28"/>
        </w:rPr>
        <w:t xml:space="preserve"> вам самоствердитися на обраному шляху.</w:t>
      </w:r>
    </w:p>
    <w:p w:rsidR="009E6CD1" w:rsidRPr="00971234" w:rsidRDefault="009E6CD1" w:rsidP="0097123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6CD1" w:rsidRPr="000B58FA" w:rsidRDefault="009E6CD1" w:rsidP="00DD5031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  <w:r w:rsidRPr="000B58F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>Література:</w:t>
      </w:r>
    </w:p>
    <w:p w:rsidR="009E6CD1" w:rsidRDefault="009E6CD1" w:rsidP="009F311D">
      <w:pPr>
        <w:numPr>
          <w:ilvl w:val="0"/>
          <w:numId w:val="7"/>
        </w:numPr>
        <w:tabs>
          <w:tab w:val="clear" w:pos="720"/>
          <w:tab w:val="num" w:pos="0"/>
          <w:tab w:val="left" w:pos="1312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7650">
        <w:rPr>
          <w:rFonts w:ascii="Times New Roman" w:hAnsi="Times New Roman"/>
          <w:sz w:val="28"/>
          <w:szCs w:val="28"/>
        </w:rPr>
        <w:t xml:space="preserve">Волобуєва О. Ф. </w:t>
      </w:r>
      <w:r w:rsidRPr="00467650">
        <w:rPr>
          <w:rFonts w:ascii="Times New Roman" w:hAnsi="Times New Roman"/>
          <w:kern w:val="2"/>
          <w:sz w:val="28"/>
          <w:szCs w:val="28"/>
        </w:rPr>
        <w:t xml:space="preserve">Творча компетентність викладача вищої школи: психологічний аспект </w:t>
      </w:r>
      <w:r w:rsidRPr="00467650">
        <w:rPr>
          <w:rFonts w:ascii="Times New Roman" w:hAnsi="Times New Roman"/>
          <w:sz w:val="28"/>
          <w:szCs w:val="28"/>
        </w:rPr>
        <w:t>[Електронний ресурс] / О. Ф. Волобуєва //</w:t>
      </w:r>
      <w:r w:rsidRPr="00467650">
        <w:rPr>
          <w:rStyle w:val="rvts10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67650">
        <w:rPr>
          <w:rFonts w:ascii="Times New Roman" w:hAnsi="Times New Roman"/>
          <w:sz w:val="28"/>
          <w:szCs w:val="28"/>
        </w:rPr>
        <w:t xml:space="preserve">Вісник Національної академії Державної прикордонної служби України: електрон. наук. фах. вид. / гол. ред. І. О. Грязнов  </w:t>
      </w:r>
      <w:r w:rsidRPr="00467650">
        <w:rPr>
          <w:rFonts w:ascii="Times New Roman" w:hAnsi="Times New Roman"/>
          <w:sz w:val="28"/>
          <w:szCs w:val="28"/>
        </w:rPr>
        <w:sym w:font="Symbol" w:char="F02D"/>
      </w:r>
      <w:r w:rsidRPr="00467650">
        <w:rPr>
          <w:rFonts w:ascii="Times New Roman" w:hAnsi="Times New Roman"/>
          <w:sz w:val="28"/>
          <w:szCs w:val="28"/>
        </w:rPr>
        <w:t xml:space="preserve">Хмельцький, 2011. </w:t>
      </w:r>
      <w:r w:rsidRPr="00467650">
        <w:rPr>
          <w:rFonts w:ascii="Times New Roman" w:hAnsi="Times New Roman"/>
          <w:sz w:val="28"/>
          <w:szCs w:val="28"/>
        </w:rPr>
        <w:sym w:font="Symbol" w:char="F02D"/>
      </w:r>
      <w:r w:rsidRPr="00467650">
        <w:rPr>
          <w:rFonts w:ascii="Times New Roman" w:hAnsi="Times New Roman"/>
          <w:sz w:val="28"/>
          <w:szCs w:val="28"/>
        </w:rPr>
        <w:t xml:space="preserve"> Вип. 4. – Режим доступу : </w:t>
      </w:r>
      <w:hyperlink r:id="rId5" w:history="1"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nbuv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e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journals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Vnadps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/2011_4/11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vofspa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F311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pdf</w:t>
        </w:r>
      </w:hyperlink>
      <w:r w:rsidRPr="009F311D">
        <w:rPr>
          <w:rFonts w:ascii="Times New Roman" w:hAnsi="Times New Roman"/>
          <w:sz w:val="28"/>
          <w:szCs w:val="28"/>
        </w:rPr>
        <w:t>.</w:t>
      </w:r>
    </w:p>
    <w:p w:rsidR="009E6CD1" w:rsidRPr="009F311D" w:rsidRDefault="009E6CD1" w:rsidP="009F311D">
      <w:pPr>
        <w:numPr>
          <w:ilvl w:val="0"/>
          <w:numId w:val="7"/>
        </w:numPr>
        <w:tabs>
          <w:tab w:val="clear" w:pos="720"/>
          <w:tab w:val="num" w:pos="0"/>
          <w:tab w:val="left" w:pos="1312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Моргун В.Ф., Тітоі І.Г. Основи психологічної діагностики. Навчальний посібник для студентів вищих навчальних закладів. – К.: Видавничий Дім «Слово», 2009. – 464 с.</w:t>
      </w:r>
    </w:p>
    <w:p w:rsidR="009E6CD1" w:rsidRPr="00BA00C7" w:rsidRDefault="009E6CD1" w:rsidP="004072D6">
      <w:pPr>
        <w:pStyle w:val="NormalWeb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567"/>
        <w:jc w:val="both"/>
        <w:rPr>
          <w:color w:val="000000"/>
          <w:sz w:val="28"/>
        </w:rPr>
      </w:pPr>
      <w:r w:rsidRPr="00BA00C7">
        <w:rPr>
          <w:color w:val="000000"/>
          <w:sz w:val="28"/>
          <w:szCs w:val="27"/>
        </w:rPr>
        <w:t>Яланська С.П. Психологія творчості: навчальний посібник /</w:t>
      </w:r>
      <w:r w:rsidRPr="00BA00C7">
        <w:rPr>
          <w:rStyle w:val="apple-converted-space"/>
          <w:sz w:val="28"/>
          <w:szCs w:val="27"/>
        </w:rPr>
        <w:t> </w:t>
      </w:r>
      <w:r w:rsidRPr="00BA00C7">
        <w:rPr>
          <w:color w:val="000000"/>
          <w:sz w:val="28"/>
          <w:szCs w:val="27"/>
        </w:rPr>
        <w:t>С. П. Яланська. – Полтава : ПНПУ ім. В.Г. Короленка, 2014. – 180 с.</w:t>
      </w:r>
    </w:p>
    <w:p w:rsidR="009E6CD1" w:rsidRDefault="009E6CD1" w:rsidP="00DD5031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9E6CD1" w:rsidRPr="000B58FA" w:rsidRDefault="009E6CD1" w:rsidP="00971234">
      <w:pPr>
        <w:spacing w:after="0" w:line="36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 w:eastAsia="uk-UA"/>
        </w:rPr>
      </w:pPr>
      <w:r w:rsidRPr="000B58F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 xml:space="preserve">Науковий керівник: </w:t>
      </w:r>
    </w:p>
    <w:p w:rsidR="009E6CD1" w:rsidRPr="000B58FA" w:rsidRDefault="009E6CD1" w:rsidP="00971234">
      <w:pPr>
        <w:spacing w:after="0" w:line="36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доктор психологічних наук</w:t>
      </w:r>
      <w:r w:rsidRPr="000B58F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Яланська Світлана Павлівна</w:t>
      </w:r>
      <w:r w:rsidRPr="000B58F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. </w:t>
      </w:r>
    </w:p>
    <w:sectPr w:rsidR="009E6CD1" w:rsidRPr="000B58FA" w:rsidSect="008D66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01BF"/>
    <w:multiLevelType w:val="hybridMultilevel"/>
    <w:tmpl w:val="135609FA"/>
    <w:lvl w:ilvl="0" w:tplc="B71AE9EE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CAF3C4B"/>
    <w:multiLevelType w:val="hybridMultilevel"/>
    <w:tmpl w:val="93A0DA7E"/>
    <w:lvl w:ilvl="0" w:tplc="105C1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350F7"/>
    <w:multiLevelType w:val="hybridMultilevel"/>
    <w:tmpl w:val="67FCB604"/>
    <w:lvl w:ilvl="0" w:tplc="3028E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27C1F"/>
    <w:multiLevelType w:val="hybridMultilevel"/>
    <w:tmpl w:val="C10ED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05C1F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4E2B39"/>
    <w:multiLevelType w:val="hybridMultilevel"/>
    <w:tmpl w:val="E918D9E6"/>
    <w:lvl w:ilvl="0" w:tplc="105C1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0406E2"/>
    <w:multiLevelType w:val="hybridMultilevel"/>
    <w:tmpl w:val="7B669508"/>
    <w:lvl w:ilvl="0" w:tplc="9054795C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05C1F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4D2384"/>
    <w:multiLevelType w:val="multilevel"/>
    <w:tmpl w:val="342A7C72"/>
    <w:lvl w:ilvl="0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AF434B1"/>
    <w:multiLevelType w:val="multilevel"/>
    <w:tmpl w:val="60D09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CF8"/>
    <w:rsid w:val="00022963"/>
    <w:rsid w:val="00062DFA"/>
    <w:rsid w:val="00080691"/>
    <w:rsid w:val="000B58FA"/>
    <w:rsid w:val="000E7CF8"/>
    <w:rsid w:val="0013222B"/>
    <w:rsid w:val="00156ED4"/>
    <w:rsid w:val="001B674F"/>
    <w:rsid w:val="002243AC"/>
    <w:rsid w:val="002C0AC1"/>
    <w:rsid w:val="003F416C"/>
    <w:rsid w:val="004072D6"/>
    <w:rsid w:val="00467650"/>
    <w:rsid w:val="005304A8"/>
    <w:rsid w:val="00564F72"/>
    <w:rsid w:val="00570FDD"/>
    <w:rsid w:val="00667BD0"/>
    <w:rsid w:val="007462A0"/>
    <w:rsid w:val="007E536F"/>
    <w:rsid w:val="008173FA"/>
    <w:rsid w:val="0082787D"/>
    <w:rsid w:val="008D66B3"/>
    <w:rsid w:val="009074AC"/>
    <w:rsid w:val="00971234"/>
    <w:rsid w:val="009E6CD1"/>
    <w:rsid w:val="009F311D"/>
    <w:rsid w:val="009F6E31"/>
    <w:rsid w:val="00A27A8C"/>
    <w:rsid w:val="00B21C72"/>
    <w:rsid w:val="00BA00C7"/>
    <w:rsid w:val="00BC4CD8"/>
    <w:rsid w:val="00DC20BE"/>
    <w:rsid w:val="00DD5031"/>
    <w:rsid w:val="00EB79DD"/>
    <w:rsid w:val="00F26FA9"/>
    <w:rsid w:val="00F50B51"/>
    <w:rsid w:val="00F8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6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2296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4072D6"/>
    <w:rPr>
      <w:rFonts w:cs="Times New Roman"/>
    </w:rPr>
  </w:style>
  <w:style w:type="paragraph" w:styleId="NormalWeb">
    <w:name w:val="Normal (Web)"/>
    <w:basedOn w:val="Normal"/>
    <w:uiPriority w:val="99"/>
    <w:semiHidden/>
    <w:rsid w:val="004072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9F311D"/>
    <w:rPr>
      <w:rFonts w:ascii="Verdana" w:hAnsi="Verdana" w:cs="Times New Roman"/>
      <w:color w:val="000000"/>
      <w:sz w:val="17"/>
      <w:szCs w:val="17"/>
      <w:u w:val="single"/>
    </w:rPr>
  </w:style>
  <w:style w:type="paragraph" w:customStyle="1" w:styleId="a">
    <w:name w:val="список нумерованный"/>
    <w:autoRedefine/>
    <w:uiPriority w:val="99"/>
    <w:rsid w:val="009F311D"/>
    <w:pPr>
      <w:numPr>
        <w:numId w:val="8"/>
      </w:numPr>
      <w:tabs>
        <w:tab w:val="clear" w:pos="928"/>
        <w:tab w:val="left" w:pos="0"/>
        <w:tab w:val="num" w:pos="1260"/>
      </w:tabs>
      <w:spacing w:line="360" w:lineRule="auto"/>
      <w:ind w:left="0" w:firstLine="567"/>
      <w:jc w:val="both"/>
    </w:pPr>
    <w:rPr>
      <w:rFonts w:ascii="Times New Roman" w:hAnsi="Times New Roman"/>
      <w:noProof/>
      <w:sz w:val="28"/>
      <w:szCs w:val="28"/>
      <w:lang w:eastAsia="ar-SA"/>
    </w:rPr>
  </w:style>
  <w:style w:type="character" w:customStyle="1" w:styleId="rvts10">
    <w:name w:val="rvts10"/>
    <w:uiPriority w:val="99"/>
    <w:rsid w:val="009F311D"/>
    <w:rPr>
      <w:rFonts w:ascii="Arial Unicode MS" w:eastAsia="Arial Unicode MS" w:hAnsi="Arial Unicode MS"/>
      <w:sz w:val="24"/>
    </w:rPr>
  </w:style>
  <w:style w:type="character" w:customStyle="1" w:styleId="header-user-name">
    <w:name w:val="header-user-name"/>
    <w:basedOn w:val="DefaultParagraphFont"/>
    <w:uiPriority w:val="99"/>
    <w:rsid w:val="0097123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buv.gov.ua/e-journals/Vnadps/2011_4/11vofsp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5</Pages>
  <Words>4429</Words>
  <Characters>2526</Characters>
  <Application>Microsoft Office Outlook</Application>
  <DocSecurity>0</DocSecurity>
  <Lines>0</Lines>
  <Paragraphs>0</Paragraphs>
  <ScaleCrop>false</ScaleCrop>
  <Company>ПНПУ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Сергіївна Пільгук</dc:creator>
  <cp:keywords/>
  <dc:description/>
  <cp:lastModifiedBy>Admin</cp:lastModifiedBy>
  <cp:revision>10</cp:revision>
  <dcterms:created xsi:type="dcterms:W3CDTF">2015-07-22T09:52:00Z</dcterms:created>
  <dcterms:modified xsi:type="dcterms:W3CDTF">2015-08-27T12:38:00Z</dcterms:modified>
</cp:coreProperties>
</file>