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E6E" w:rsidRPr="0073124E" w:rsidRDefault="00F51E6E" w:rsidP="00FE3308">
      <w:pPr>
        <w:spacing w:after="0" w:line="360" w:lineRule="auto"/>
        <w:ind w:left="-540"/>
        <w:jc w:val="right"/>
        <w:rPr>
          <w:rFonts w:ascii="Times New Roman" w:hAnsi="Times New Roman"/>
          <w:b/>
          <w:color w:val="000000"/>
          <w:sz w:val="28"/>
          <w:szCs w:val="28"/>
        </w:rPr>
      </w:pPr>
      <w:r w:rsidRPr="0073124E">
        <w:rPr>
          <w:rFonts w:ascii="Times New Roman" w:hAnsi="Times New Roman"/>
          <w:b/>
          <w:color w:val="000000"/>
          <w:sz w:val="28"/>
          <w:szCs w:val="28"/>
        </w:rPr>
        <w:t>Світлана Ситник</w:t>
      </w:r>
    </w:p>
    <w:p w:rsidR="00F51E6E" w:rsidRPr="0073124E" w:rsidRDefault="00F51E6E" w:rsidP="00FE3308">
      <w:pPr>
        <w:spacing w:after="0" w:line="360" w:lineRule="auto"/>
        <w:ind w:left="-540"/>
        <w:jc w:val="right"/>
        <w:rPr>
          <w:rFonts w:ascii="Times New Roman" w:hAnsi="Times New Roman"/>
          <w:b/>
          <w:color w:val="000000"/>
          <w:sz w:val="28"/>
          <w:szCs w:val="28"/>
        </w:rPr>
      </w:pPr>
      <w:r w:rsidRPr="0073124E">
        <w:rPr>
          <w:rFonts w:ascii="Times New Roman" w:hAnsi="Times New Roman"/>
          <w:b/>
          <w:color w:val="000000"/>
          <w:sz w:val="28"/>
          <w:szCs w:val="28"/>
        </w:rPr>
        <w:t xml:space="preserve"> (Київ, Україна) </w:t>
      </w:r>
    </w:p>
    <w:p w:rsidR="00F51E6E" w:rsidRPr="00C66480" w:rsidRDefault="00F51E6E" w:rsidP="00FE3308">
      <w:pPr>
        <w:spacing w:after="0" w:line="360" w:lineRule="auto"/>
        <w:ind w:left="-540"/>
        <w:jc w:val="right"/>
        <w:rPr>
          <w:rFonts w:ascii="Times New Roman" w:hAnsi="Times New Roman"/>
          <w:color w:val="000000"/>
          <w:sz w:val="28"/>
          <w:szCs w:val="28"/>
        </w:rPr>
      </w:pPr>
    </w:p>
    <w:p w:rsidR="00F51E6E" w:rsidRDefault="00F51E6E" w:rsidP="00FE3308">
      <w:pPr>
        <w:spacing w:after="0" w:line="360" w:lineRule="auto"/>
        <w:ind w:left="-540"/>
        <w:rPr>
          <w:rFonts w:ascii="Times New Roman" w:hAnsi="Times New Roman"/>
          <w:b/>
          <w:color w:val="000000"/>
          <w:sz w:val="28"/>
          <w:szCs w:val="28"/>
        </w:rPr>
      </w:pPr>
      <w:r>
        <w:rPr>
          <w:rFonts w:ascii="Times New Roman" w:hAnsi="Times New Roman"/>
          <w:b/>
          <w:color w:val="000000"/>
          <w:sz w:val="28"/>
          <w:szCs w:val="28"/>
        </w:rPr>
        <w:t>ПУБЛІЧНА ПОЛІТИКА ДЕРЖАВИ: СУЧАСНІ СТАНДАРТИ УПРАВЛІННЯ</w:t>
      </w:r>
    </w:p>
    <w:p w:rsidR="00F51E6E" w:rsidRDefault="00F51E6E" w:rsidP="00FE3308">
      <w:pPr>
        <w:spacing w:after="0" w:line="360" w:lineRule="auto"/>
        <w:ind w:firstLine="709"/>
        <w:jc w:val="both"/>
        <w:rPr>
          <w:rFonts w:ascii="Times New Roman" w:hAnsi="Times New Roman"/>
          <w:bCs/>
          <w:sz w:val="28"/>
          <w:szCs w:val="28"/>
        </w:rPr>
      </w:pPr>
    </w:p>
    <w:p w:rsidR="00F51E6E" w:rsidRPr="00DA3162" w:rsidRDefault="00F51E6E" w:rsidP="00FE3308">
      <w:pPr>
        <w:spacing w:after="0" w:line="360" w:lineRule="auto"/>
        <w:ind w:firstLine="709"/>
        <w:jc w:val="both"/>
        <w:rPr>
          <w:rFonts w:ascii="Times New Roman" w:hAnsi="Times New Roman"/>
          <w:bCs/>
          <w:sz w:val="28"/>
          <w:szCs w:val="28"/>
        </w:rPr>
      </w:pPr>
      <w:r w:rsidRPr="003B10DF">
        <w:rPr>
          <w:rFonts w:ascii="Times New Roman" w:hAnsi="Times New Roman"/>
          <w:bCs/>
          <w:sz w:val="28"/>
          <w:szCs w:val="28"/>
        </w:rPr>
        <w:t xml:space="preserve">Стрімкі соціально-економічні, політичні та культурні зміни як глобального, так і національного характеру, зумовлюють постійні новітні виклики для сучасних держав. Ускладненість </w:t>
      </w:r>
      <w:r>
        <w:rPr>
          <w:rFonts w:ascii="Times New Roman" w:hAnsi="Times New Roman"/>
          <w:bCs/>
          <w:sz w:val="28"/>
          <w:szCs w:val="28"/>
        </w:rPr>
        <w:t xml:space="preserve">соціального </w:t>
      </w:r>
      <w:r w:rsidRPr="003B10DF">
        <w:rPr>
          <w:rFonts w:ascii="Times New Roman" w:hAnsi="Times New Roman"/>
          <w:bCs/>
          <w:sz w:val="28"/>
          <w:szCs w:val="28"/>
        </w:rPr>
        <w:t xml:space="preserve">середовища, підвищені ризики, невизначеність – це ті фактори, які характеризують процеси прийняття рішень у нинішніх умовах. Держава мусить вступати у взаємодії з іншими суб’єктами, щоб ефективно вирішувати назрілі суспільні проблеми. </w:t>
      </w:r>
      <w:r>
        <w:rPr>
          <w:rFonts w:ascii="Times New Roman" w:hAnsi="Times New Roman"/>
          <w:bCs/>
          <w:sz w:val="28"/>
          <w:szCs w:val="28"/>
        </w:rPr>
        <w:t>В</w:t>
      </w:r>
      <w:r w:rsidRPr="003B10DF">
        <w:rPr>
          <w:rFonts w:ascii="Times New Roman" w:hAnsi="Times New Roman"/>
          <w:bCs/>
          <w:sz w:val="28"/>
          <w:szCs w:val="28"/>
        </w:rPr>
        <w:t xml:space="preserve">заємодія держави, громадянського суспільства та бізнесу у виробленні політики держави, взаємна відповідальність за прийняті рішення та водночас відповідальність один перед одним – стають трендами розвитку сучасних суспільств. </w:t>
      </w:r>
    </w:p>
    <w:p w:rsidR="00F51E6E" w:rsidRDefault="00F51E6E" w:rsidP="00FE3308">
      <w:pPr>
        <w:spacing w:after="0" w:line="360" w:lineRule="auto"/>
        <w:ind w:firstLine="709"/>
        <w:jc w:val="both"/>
        <w:rPr>
          <w:rFonts w:ascii="Times New Roman" w:hAnsi="Times New Roman"/>
          <w:bCs/>
          <w:sz w:val="28"/>
          <w:szCs w:val="28"/>
        </w:rPr>
      </w:pPr>
      <w:r w:rsidRPr="00102A56">
        <w:rPr>
          <w:rFonts w:ascii="Times New Roman" w:hAnsi="Times New Roman"/>
          <w:bCs/>
          <w:sz w:val="28"/>
          <w:szCs w:val="28"/>
        </w:rPr>
        <w:t xml:space="preserve">Поняття «публічне управління» («publicadministration»), «публічна політика» («publicpolicy»), «публічна служба» («publicservice») у вітчизняній </w:t>
      </w:r>
      <w:r>
        <w:rPr>
          <w:rFonts w:ascii="Times New Roman" w:hAnsi="Times New Roman"/>
          <w:bCs/>
          <w:sz w:val="28"/>
          <w:szCs w:val="28"/>
        </w:rPr>
        <w:t>управлінській</w:t>
      </w:r>
      <w:r w:rsidRPr="00102A56">
        <w:rPr>
          <w:rFonts w:ascii="Times New Roman" w:hAnsi="Times New Roman"/>
          <w:bCs/>
          <w:sz w:val="28"/>
          <w:szCs w:val="28"/>
        </w:rPr>
        <w:t xml:space="preserve"> практиці </w:t>
      </w:r>
      <w:r>
        <w:rPr>
          <w:rFonts w:ascii="Times New Roman" w:hAnsi="Times New Roman"/>
          <w:bCs/>
          <w:sz w:val="28"/>
          <w:szCs w:val="28"/>
        </w:rPr>
        <w:t>часто ототожнюються</w:t>
      </w:r>
      <w:r w:rsidRPr="00102A56">
        <w:rPr>
          <w:rFonts w:ascii="Times New Roman" w:hAnsi="Times New Roman"/>
          <w:bCs/>
          <w:sz w:val="28"/>
          <w:szCs w:val="28"/>
        </w:rPr>
        <w:t xml:space="preserve"> відповідно з поняттями «державне управління» «державна політики» та «державна служби». </w:t>
      </w:r>
      <w:r>
        <w:rPr>
          <w:rFonts w:ascii="Times New Roman" w:hAnsi="Times New Roman"/>
          <w:bCs/>
          <w:sz w:val="28"/>
          <w:szCs w:val="28"/>
        </w:rPr>
        <w:t xml:space="preserve">Такі підходи дещо нівелюють сучасні стандарти </w:t>
      </w:r>
      <w:r w:rsidRPr="00102A56">
        <w:rPr>
          <w:rFonts w:ascii="Times New Roman" w:hAnsi="Times New Roman"/>
          <w:bCs/>
          <w:sz w:val="28"/>
          <w:szCs w:val="28"/>
        </w:rPr>
        <w:t xml:space="preserve">вироблення політики держави. </w:t>
      </w:r>
      <w:r>
        <w:rPr>
          <w:rFonts w:ascii="Times New Roman" w:hAnsi="Times New Roman"/>
          <w:bCs/>
          <w:sz w:val="28"/>
          <w:szCs w:val="28"/>
        </w:rPr>
        <w:t>П</w:t>
      </w:r>
      <w:r w:rsidRPr="00102A56">
        <w:rPr>
          <w:rFonts w:ascii="Times New Roman" w:hAnsi="Times New Roman"/>
          <w:bCs/>
          <w:sz w:val="28"/>
          <w:szCs w:val="28"/>
        </w:rPr>
        <w:t xml:space="preserve">одальша інтеграція у європейський простір, актуалізує необхідність </w:t>
      </w:r>
      <w:r>
        <w:rPr>
          <w:rFonts w:ascii="Times New Roman" w:hAnsi="Times New Roman"/>
          <w:bCs/>
          <w:sz w:val="28"/>
          <w:szCs w:val="28"/>
        </w:rPr>
        <w:t>за</w:t>
      </w:r>
      <w:r w:rsidRPr="00102A56">
        <w:rPr>
          <w:rFonts w:ascii="Times New Roman" w:hAnsi="Times New Roman"/>
          <w:bCs/>
          <w:sz w:val="28"/>
          <w:szCs w:val="28"/>
        </w:rPr>
        <w:t xml:space="preserve">своєння </w:t>
      </w:r>
      <w:r>
        <w:rPr>
          <w:rFonts w:ascii="Times New Roman" w:hAnsi="Times New Roman"/>
          <w:bCs/>
          <w:sz w:val="28"/>
          <w:szCs w:val="28"/>
        </w:rPr>
        <w:t>новітніх підходів до публічного управління та публічної політики.</w:t>
      </w:r>
    </w:p>
    <w:p w:rsidR="00F51E6E" w:rsidRDefault="00F51E6E" w:rsidP="00FE3308">
      <w:pPr>
        <w:spacing w:after="0" w:line="360" w:lineRule="auto"/>
        <w:ind w:firstLine="708"/>
        <w:jc w:val="both"/>
        <w:rPr>
          <w:rFonts w:ascii="Times New Roman" w:hAnsi="Times New Roman"/>
          <w:sz w:val="28"/>
          <w:szCs w:val="28"/>
          <w:lang w:eastAsia="ar-SA"/>
        </w:rPr>
      </w:pPr>
      <w:r>
        <w:rPr>
          <w:rFonts w:ascii="Times New Roman" w:hAnsi="Times New Roman"/>
          <w:color w:val="000000"/>
          <w:sz w:val="28"/>
          <w:szCs w:val="28"/>
        </w:rPr>
        <w:t>П</w:t>
      </w:r>
      <w:r w:rsidRPr="00DA3162">
        <w:rPr>
          <w:rFonts w:ascii="Times New Roman" w:hAnsi="Times New Roman"/>
          <w:color w:val="000000"/>
          <w:sz w:val="28"/>
          <w:szCs w:val="28"/>
        </w:rPr>
        <w:t>ублічна політика є складним переплетінням політичних та управлінських процесів у результаті яких відбувається прийняття політичних та управлінських рішень. Політична складова процесу прийняття рішень – це взаємодія політичних акторів, внаслідок якої схвалюється те чи інше рішення.</w:t>
      </w:r>
      <w:r>
        <w:rPr>
          <w:rFonts w:ascii="Times New Roman" w:hAnsi="Times New Roman"/>
          <w:color w:val="000000"/>
          <w:sz w:val="28"/>
          <w:szCs w:val="28"/>
        </w:rPr>
        <w:t xml:space="preserve"> У той час як у</w:t>
      </w:r>
      <w:r w:rsidRPr="00DA3162">
        <w:rPr>
          <w:rFonts w:ascii="Times New Roman" w:hAnsi="Times New Roman"/>
          <w:color w:val="000000"/>
          <w:sz w:val="28"/>
          <w:szCs w:val="28"/>
        </w:rPr>
        <w:t xml:space="preserve">правлінська – це технічне, інформаційно-аналітичне, інтелектуальне забезпечення процесу. Схема вироблення публічної політики, яка вибудовується, починаючи з ідентифікації проблеми, формування публічного та інституційного порядків денних, обрання тієї чи іншої моделі рішення, формулювання альтернатив рішень, обрання рішення, реалізація, контроль за виконанням, це відображення того як політика впливає на </w:t>
      </w:r>
      <w:r>
        <w:rPr>
          <w:rFonts w:ascii="Times New Roman" w:hAnsi="Times New Roman"/>
          <w:color w:val="000000"/>
          <w:sz w:val="28"/>
          <w:szCs w:val="28"/>
        </w:rPr>
        <w:t>публічне</w:t>
      </w:r>
      <w:r w:rsidRPr="00DA3162">
        <w:rPr>
          <w:rFonts w:ascii="Times New Roman" w:hAnsi="Times New Roman"/>
          <w:color w:val="000000"/>
          <w:sz w:val="28"/>
          <w:szCs w:val="28"/>
        </w:rPr>
        <w:t xml:space="preserve"> управління</w:t>
      </w:r>
      <w:r>
        <w:rPr>
          <w:rFonts w:ascii="Times New Roman" w:hAnsi="Times New Roman"/>
          <w:color w:val="000000"/>
          <w:sz w:val="28"/>
          <w:szCs w:val="28"/>
        </w:rPr>
        <w:t>.</w:t>
      </w:r>
    </w:p>
    <w:p w:rsidR="00F51E6E" w:rsidRDefault="00F51E6E" w:rsidP="00FE3308">
      <w:pPr>
        <w:spacing w:after="0" w:line="360" w:lineRule="auto"/>
        <w:ind w:firstLine="709"/>
        <w:jc w:val="both"/>
        <w:rPr>
          <w:rStyle w:val="hps"/>
          <w:rFonts w:ascii="Times New Roman" w:hAnsi="Times New Roman"/>
          <w:color w:val="000000"/>
          <w:sz w:val="28"/>
          <w:szCs w:val="28"/>
        </w:rPr>
      </w:pPr>
      <w:r>
        <w:rPr>
          <w:rFonts w:ascii="Times New Roman" w:hAnsi="Times New Roman"/>
          <w:sz w:val="28"/>
          <w:szCs w:val="28"/>
          <w:lang w:eastAsia="ar-SA"/>
        </w:rPr>
        <w:t xml:space="preserve">Політичний підхід до управління з’явився ще на </w:t>
      </w:r>
      <w:r w:rsidRPr="00DA3162">
        <w:rPr>
          <w:rStyle w:val="hps"/>
          <w:rFonts w:ascii="Times New Roman" w:hAnsi="Times New Roman"/>
          <w:color w:val="000000"/>
          <w:sz w:val="28"/>
          <w:szCs w:val="28"/>
        </w:rPr>
        <w:t>початку1970-х років</w:t>
      </w:r>
      <w:r>
        <w:rPr>
          <w:rFonts w:ascii="Times New Roman" w:hAnsi="Times New Roman"/>
          <w:color w:val="000000"/>
          <w:sz w:val="28"/>
          <w:szCs w:val="28"/>
        </w:rPr>
        <w:t xml:space="preserve">та знайшов своє вираження </w:t>
      </w:r>
      <w:r>
        <w:rPr>
          <w:rStyle w:val="hps"/>
          <w:rFonts w:ascii="Times New Roman" w:hAnsi="Times New Roman"/>
          <w:color w:val="000000"/>
          <w:sz w:val="28"/>
          <w:szCs w:val="28"/>
        </w:rPr>
        <w:t>у концепції</w:t>
      </w:r>
      <w:r w:rsidRPr="00DA3162">
        <w:rPr>
          <w:rFonts w:ascii="Times New Roman" w:hAnsi="Times New Roman"/>
          <w:color w:val="000000"/>
          <w:sz w:val="28"/>
          <w:szCs w:val="28"/>
        </w:rPr>
        <w:t xml:space="preserve"> «публічного </w:t>
      </w:r>
      <w:r w:rsidRPr="00DA3162">
        <w:rPr>
          <w:rStyle w:val="hps"/>
          <w:rFonts w:ascii="Times New Roman" w:hAnsi="Times New Roman"/>
          <w:color w:val="000000"/>
          <w:sz w:val="28"/>
          <w:szCs w:val="28"/>
        </w:rPr>
        <w:t>політичногопідходу</w:t>
      </w:r>
      <w:r w:rsidRPr="00DA3162">
        <w:rPr>
          <w:rFonts w:ascii="Times New Roman" w:hAnsi="Times New Roman"/>
          <w:color w:val="000000"/>
          <w:sz w:val="28"/>
          <w:szCs w:val="28"/>
        </w:rPr>
        <w:t xml:space="preserve">» </w:t>
      </w:r>
      <w:r w:rsidRPr="00DA3162">
        <w:rPr>
          <w:rStyle w:val="hps"/>
          <w:rFonts w:ascii="Times New Roman" w:hAnsi="Times New Roman"/>
          <w:color w:val="000000"/>
          <w:sz w:val="28"/>
          <w:szCs w:val="28"/>
        </w:rPr>
        <w:t>доуправління («</w:t>
      </w:r>
      <w:r w:rsidRPr="00DA3162">
        <w:rPr>
          <w:rFonts w:ascii="Times New Roman" w:hAnsi="Times New Roman"/>
          <w:color w:val="000000"/>
          <w:sz w:val="28"/>
          <w:szCs w:val="28"/>
        </w:rPr>
        <w:t xml:space="preserve">publicpolicyapproach» toadministration). </w:t>
      </w:r>
      <w:r w:rsidRPr="00DA3162">
        <w:rPr>
          <w:rStyle w:val="hps"/>
          <w:rFonts w:ascii="Times New Roman" w:hAnsi="Times New Roman"/>
          <w:color w:val="000000"/>
          <w:sz w:val="28"/>
          <w:szCs w:val="28"/>
        </w:rPr>
        <w:t>Концепція розглядає</w:t>
      </w:r>
      <w:r w:rsidRPr="00DA3162">
        <w:rPr>
          <w:rFonts w:ascii="Times New Roman" w:hAnsi="Times New Roman"/>
          <w:color w:val="000000"/>
          <w:sz w:val="28"/>
          <w:szCs w:val="28"/>
        </w:rPr>
        <w:t xml:space="preserve">, якою мірою </w:t>
      </w:r>
      <w:r w:rsidRPr="00DA3162">
        <w:rPr>
          <w:rStyle w:val="hps"/>
          <w:rFonts w:ascii="Times New Roman" w:hAnsi="Times New Roman"/>
          <w:color w:val="000000"/>
          <w:sz w:val="28"/>
          <w:szCs w:val="28"/>
        </w:rPr>
        <w:t>кожна стадіяурозробцііздійсненніполітикивпливаєна</w:t>
      </w:r>
      <w:r w:rsidRPr="00DA3162">
        <w:rPr>
          <w:rFonts w:ascii="Times New Roman" w:hAnsi="Times New Roman"/>
          <w:color w:val="000000"/>
          <w:sz w:val="28"/>
          <w:szCs w:val="28"/>
        </w:rPr>
        <w:t xml:space="preserve"> її </w:t>
      </w:r>
      <w:r w:rsidRPr="00DA3162">
        <w:rPr>
          <w:rStyle w:val="hps"/>
          <w:rFonts w:ascii="Times New Roman" w:hAnsi="Times New Roman"/>
          <w:color w:val="000000"/>
          <w:sz w:val="28"/>
          <w:szCs w:val="28"/>
        </w:rPr>
        <w:t>загальнуформу</w:t>
      </w:r>
      <w:r w:rsidRPr="00DA3162">
        <w:rPr>
          <w:rFonts w:ascii="Times New Roman" w:hAnsi="Times New Roman"/>
          <w:color w:val="000000"/>
          <w:sz w:val="28"/>
          <w:szCs w:val="28"/>
        </w:rPr>
        <w:t xml:space="preserve">. </w:t>
      </w:r>
      <w:r w:rsidRPr="00DA3162">
        <w:rPr>
          <w:rStyle w:val="hps"/>
          <w:rFonts w:ascii="Times New Roman" w:hAnsi="Times New Roman"/>
          <w:color w:val="000000"/>
          <w:sz w:val="28"/>
          <w:szCs w:val="28"/>
        </w:rPr>
        <w:t>Природа процесу прийняття рішень починає визначати зміст публічного</w:t>
      </w:r>
      <w:r>
        <w:rPr>
          <w:rStyle w:val="hps"/>
          <w:rFonts w:ascii="Times New Roman" w:hAnsi="Times New Roman"/>
          <w:color w:val="000000"/>
          <w:sz w:val="28"/>
          <w:szCs w:val="28"/>
        </w:rPr>
        <w:t xml:space="preserve"> управління.</w:t>
      </w:r>
    </w:p>
    <w:p w:rsidR="00F51E6E" w:rsidRPr="00FE3308" w:rsidRDefault="00F51E6E" w:rsidP="00E73DEA">
      <w:pPr>
        <w:spacing w:after="0" w:line="360" w:lineRule="auto"/>
        <w:ind w:firstLine="709"/>
        <w:jc w:val="both"/>
        <w:rPr>
          <w:rFonts w:ascii="Times New Roman" w:hAnsi="Times New Roman"/>
          <w:color w:val="000000"/>
          <w:sz w:val="28"/>
          <w:szCs w:val="28"/>
        </w:rPr>
      </w:pPr>
      <w:r w:rsidRPr="00DA3162">
        <w:rPr>
          <w:rStyle w:val="hps"/>
          <w:rFonts w:ascii="Times New Roman" w:hAnsi="Times New Roman"/>
          <w:color w:val="000000"/>
          <w:sz w:val="28"/>
          <w:szCs w:val="28"/>
        </w:rPr>
        <w:t>У енциклопедії з публічного управління та публічної політики Девіда Шульца вказується, що публічна політика – відноситься до процесу, за допомогою якого члени географічної області або політичної одиниці роблять вибір, стосовно своїх областей та питань, що їх турбують. "Публічна" відображає переваги та дії груп людей, найчастіше через їх спільні голоси, які відображені в їх управлінських інститутах, і особливо їх уряду. "Політика" означає правила, керівництва стратегій, процесів, планів і дозволило громадськості до вирішення їх проблемних област</w:t>
      </w:r>
      <w:r>
        <w:rPr>
          <w:rStyle w:val="hps"/>
          <w:rFonts w:ascii="Times New Roman" w:hAnsi="Times New Roman"/>
          <w:color w:val="000000"/>
          <w:sz w:val="28"/>
          <w:szCs w:val="28"/>
        </w:rPr>
        <w:t>ей. Термін "</w:t>
      </w:r>
      <w:r w:rsidRPr="00DA3162">
        <w:rPr>
          <w:rStyle w:val="hps"/>
          <w:rFonts w:ascii="Times New Roman" w:hAnsi="Times New Roman"/>
          <w:color w:val="000000"/>
          <w:sz w:val="28"/>
          <w:szCs w:val="28"/>
        </w:rPr>
        <w:t>публічна політика»  використовується не тільки для опису цього процесу і його наслідків, але для означення загального набору інструментів і механізмів, за допомогою яких ці рішення приймаються</w:t>
      </w:r>
      <w:r>
        <w:rPr>
          <w:rStyle w:val="hps"/>
          <w:rFonts w:ascii="Times New Roman" w:hAnsi="Times New Roman"/>
          <w:color w:val="000000"/>
          <w:sz w:val="28"/>
          <w:szCs w:val="28"/>
        </w:rPr>
        <w:t>. Будь-т</w:t>
      </w:r>
      <w:r w:rsidRPr="00DA3162">
        <w:rPr>
          <w:rStyle w:val="hps"/>
          <w:rFonts w:ascii="Times New Roman" w:hAnsi="Times New Roman"/>
          <w:color w:val="000000"/>
          <w:sz w:val="28"/>
          <w:szCs w:val="28"/>
        </w:rPr>
        <w:t>о в наказовому порядку, законодавче голосування, адміністративне нормотворення, досягнення суспільної злагоди, або за замовчуванням, способи вибору, зробленого в інтересах народу – є важливим аспектом процесу публічної політики. Публічна політика відрізняється від публічного управління т</w:t>
      </w:r>
      <w:r>
        <w:rPr>
          <w:rStyle w:val="hps"/>
          <w:rFonts w:ascii="Times New Roman" w:hAnsi="Times New Roman"/>
          <w:color w:val="000000"/>
          <w:sz w:val="28"/>
          <w:szCs w:val="28"/>
        </w:rPr>
        <w:t>им</w:t>
      </w:r>
      <w:r w:rsidRPr="00DA3162">
        <w:rPr>
          <w:rStyle w:val="hps"/>
          <w:rFonts w:ascii="Times New Roman" w:hAnsi="Times New Roman"/>
          <w:color w:val="000000"/>
          <w:sz w:val="28"/>
          <w:szCs w:val="28"/>
        </w:rPr>
        <w:t xml:space="preserve">, що вона націлена </w:t>
      </w:r>
      <w:r>
        <w:rPr>
          <w:rStyle w:val="hps"/>
          <w:rFonts w:ascii="Times New Roman" w:hAnsi="Times New Roman"/>
          <w:color w:val="000000"/>
          <w:sz w:val="28"/>
          <w:szCs w:val="28"/>
        </w:rPr>
        <w:t>на "громадські</w:t>
      </w:r>
      <w:r w:rsidRPr="00DA3162">
        <w:rPr>
          <w:rStyle w:val="hps"/>
          <w:rFonts w:ascii="Times New Roman" w:hAnsi="Times New Roman"/>
          <w:color w:val="000000"/>
          <w:sz w:val="28"/>
          <w:szCs w:val="28"/>
        </w:rPr>
        <w:t>" проблем</w:t>
      </w:r>
      <w:r>
        <w:rPr>
          <w:rStyle w:val="hps"/>
          <w:rFonts w:ascii="Times New Roman" w:hAnsi="Times New Roman"/>
          <w:color w:val="000000"/>
          <w:sz w:val="28"/>
          <w:szCs w:val="28"/>
        </w:rPr>
        <w:t>и</w:t>
      </w:r>
      <w:r w:rsidRPr="00DA3162">
        <w:rPr>
          <w:rStyle w:val="hps"/>
          <w:rFonts w:ascii="Times New Roman" w:hAnsi="Times New Roman"/>
          <w:color w:val="000000"/>
          <w:sz w:val="28"/>
          <w:szCs w:val="28"/>
        </w:rPr>
        <w:t>, що потребують вирішення, в той час як публічне управління фокусується на процесі, через який вони вирішуються. Публічна  політика зберігає державні адміністративні процеси, як один з наборів ресурсів, доступних для вирішення проблем</w:t>
      </w:r>
      <w:r w:rsidRPr="009972D6">
        <w:rPr>
          <w:rStyle w:val="hps"/>
          <w:rFonts w:ascii="Times New Roman" w:hAnsi="Times New Roman"/>
          <w:color w:val="000000"/>
          <w:sz w:val="28"/>
          <w:szCs w:val="28"/>
        </w:rPr>
        <w:t xml:space="preserve">[1, </w:t>
      </w:r>
      <w:r>
        <w:rPr>
          <w:rStyle w:val="hps"/>
          <w:rFonts w:ascii="Times New Roman" w:hAnsi="Times New Roman"/>
          <w:color w:val="000000"/>
          <w:sz w:val="28"/>
          <w:szCs w:val="28"/>
        </w:rPr>
        <w:t>с. 350-351</w:t>
      </w:r>
      <w:r w:rsidRPr="009972D6">
        <w:rPr>
          <w:rStyle w:val="hps"/>
          <w:rFonts w:ascii="Times New Roman" w:hAnsi="Times New Roman"/>
          <w:color w:val="000000"/>
          <w:sz w:val="28"/>
          <w:szCs w:val="28"/>
        </w:rPr>
        <w:t>]</w:t>
      </w:r>
      <w:r>
        <w:rPr>
          <w:rStyle w:val="hps"/>
          <w:rFonts w:ascii="Times New Roman" w:hAnsi="Times New Roman"/>
          <w:color w:val="000000"/>
          <w:sz w:val="28"/>
          <w:szCs w:val="28"/>
        </w:rPr>
        <w:t>.</w:t>
      </w:r>
      <w:r w:rsidRPr="00FE3308">
        <w:rPr>
          <w:rStyle w:val="hps"/>
          <w:rFonts w:ascii="Times New Roman" w:hAnsi="Times New Roman"/>
          <w:color w:val="000000"/>
          <w:sz w:val="28"/>
          <w:szCs w:val="28"/>
        </w:rPr>
        <w:t>Публічна політика (publicpolicy) – заснована на механізмах публічного узгодження інтересів заінтересованих сторін, політика органів публічного управління, яка спрямована на досягнення суспільнозначимих цілей та вирішення суспільноважливих задач. Визначальним для публічної політики є процес її вироблення, тобто ціннісний вимір її інтеракцій.</w:t>
      </w:r>
    </w:p>
    <w:p w:rsidR="00F51E6E" w:rsidRPr="00E73DEA" w:rsidRDefault="00F51E6E" w:rsidP="00E73DEA">
      <w:pPr>
        <w:spacing w:after="0" w:line="360" w:lineRule="auto"/>
        <w:ind w:firstLine="709"/>
        <w:jc w:val="both"/>
        <w:rPr>
          <w:rFonts w:ascii="Times New Roman" w:hAnsi="Times New Roman"/>
          <w:sz w:val="28"/>
          <w:szCs w:val="28"/>
        </w:rPr>
      </w:pPr>
      <w:r w:rsidRPr="00371D44">
        <w:rPr>
          <w:rFonts w:ascii="Times New Roman" w:hAnsi="Times New Roman"/>
          <w:sz w:val="28"/>
          <w:szCs w:val="28"/>
        </w:rPr>
        <w:t>С</w:t>
      </w:r>
      <w:r>
        <w:rPr>
          <w:rFonts w:ascii="Times New Roman" w:hAnsi="Times New Roman"/>
          <w:sz w:val="28"/>
          <w:szCs w:val="28"/>
        </w:rPr>
        <w:t xml:space="preserve">учасні підходи до розуміння суті такого явища як «публічна політика»розкриваються у концепціях врядування: </w:t>
      </w:r>
      <w:r w:rsidRPr="00DA3162">
        <w:rPr>
          <w:rFonts w:ascii="Times New Roman" w:hAnsi="Times New Roman"/>
          <w:sz w:val="28"/>
          <w:szCs w:val="28"/>
          <w:lang w:val="en-US"/>
        </w:rPr>
        <w:t>Governance</w:t>
      </w:r>
      <w:r w:rsidRPr="00DA3162">
        <w:rPr>
          <w:rFonts w:ascii="Times New Roman" w:hAnsi="Times New Roman"/>
          <w:sz w:val="28"/>
          <w:szCs w:val="28"/>
        </w:rPr>
        <w:t xml:space="preserve">, </w:t>
      </w:r>
      <w:r w:rsidRPr="00DA3162">
        <w:rPr>
          <w:rFonts w:ascii="Times New Roman" w:hAnsi="Times New Roman"/>
          <w:sz w:val="28"/>
          <w:szCs w:val="28"/>
          <w:lang w:val="en-US"/>
        </w:rPr>
        <w:t>NewPublicGovernance</w:t>
      </w:r>
      <w:r w:rsidRPr="00DA3162">
        <w:rPr>
          <w:rFonts w:ascii="Times New Roman" w:hAnsi="Times New Roman"/>
          <w:sz w:val="28"/>
          <w:szCs w:val="28"/>
        </w:rPr>
        <w:t xml:space="preserve">, </w:t>
      </w:r>
      <w:r w:rsidRPr="00DA3162">
        <w:rPr>
          <w:rFonts w:ascii="Times New Roman" w:hAnsi="Times New Roman"/>
          <w:sz w:val="28"/>
          <w:szCs w:val="28"/>
          <w:lang w:val="en-US"/>
        </w:rPr>
        <w:t>GoodGovernance</w:t>
      </w:r>
      <w:r w:rsidRPr="00DA3162">
        <w:rPr>
          <w:rFonts w:ascii="Times New Roman" w:hAnsi="Times New Roman"/>
          <w:sz w:val="28"/>
          <w:szCs w:val="28"/>
        </w:rPr>
        <w:t>, у яких публічна політика виступає як ціль і, водночас, як результат публічного управління.Дані моделі врядування (governancemodel) п</w:t>
      </w:r>
      <w:r>
        <w:rPr>
          <w:rFonts w:ascii="Times New Roman" w:hAnsi="Times New Roman"/>
          <w:sz w:val="28"/>
          <w:szCs w:val="28"/>
        </w:rPr>
        <w:t>рийшли у середині 19</w:t>
      </w:r>
      <w:r w:rsidRPr="009972D6">
        <w:rPr>
          <w:rFonts w:ascii="Times New Roman" w:hAnsi="Times New Roman"/>
          <w:sz w:val="28"/>
          <w:szCs w:val="28"/>
        </w:rPr>
        <w:t>8</w:t>
      </w:r>
      <w:r w:rsidRPr="00DA3162">
        <w:rPr>
          <w:rFonts w:ascii="Times New Roman" w:hAnsi="Times New Roman"/>
          <w:sz w:val="28"/>
          <w:szCs w:val="28"/>
        </w:rPr>
        <w:t>0 – х років на зміну поширеній  на той час управлінській моделі нового публічного менеджменту (</w:t>
      </w:r>
      <w:r w:rsidRPr="00DA3162">
        <w:rPr>
          <w:rFonts w:ascii="Times New Roman" w:hAnsi="Times New Roman"/>
          <w:sz w:val="28"/>
          <w:szCs w:val="28"/>
          <w:lang w:val="en-US"/>
        </w:rPr>
        <w:t>New</w:t>
      </w:r>
      <w:r w:rsidRPr="00DA3162">
        <w:rPr>
          <w:rFonts w:ascii="Times New Roman" w:hAnsi="Times New Roman"/>
          <w:sz w:val="28"/>
          <w:szCs w:val="28"/>
        </w:rPr>
        <w:t>PublicManagementmodel). Ці дві моделі різняться поглядами на роль держави в суспільстві. У моделі НПМ центральними є цінності, такі як результативність, ефективність та економічність, в протилежність цьому у моделі врядування – взаємодія та діалог між державою і суспільством (стейкхолдерами) є вирішальними</w:t>
      </w:r>
      <w:r w:rsidRPr="009972D6">
        <w:rPr>
          <w:rFonts w:ascii="Times New Roman" w:hAnsi="Times New Roman"/>
          <w:sz w:val="28"/>
          <w:szCs w:val="28"/>
        </w:rPr>
        <w:t>[</w:t>
      </w:r>
      <w:r>
        <w:rPr>
          <w:rFonts w:ascii="Times New Roman" w:hAnsi="Times New Roman"/>
          <w:sz w:val="28"/>
          <w:szCs w:val="28"/>
        </w:rPr>
        <w:t>2, с.</w:t>
      </w:r>
      <w:r w:rsidRPr="001D0FA3">
        <w:rPr>
          <w:rFonts w:ascii="Times New Roman" w:hAnsi="Times New Roman"/>
          <w:sz w:val="28"/>
          <w:szCs w:val="28"/>
        </w:rPr>
        <w:t>177-178</w:t>
      </w:r>
      <w:r w:rsidRPr="009972D6">
        <w:rPr>
          <w:rFonts w:ascii="Times New Roman" w:hAnsi="Times New Roman"/>
          <w:sz w:val="28"/>
          <w:szCs w:val="28"/>
        </w:rPr>
        <w:t>].</w:t>
      </w:r>
    </w:p>
    <w:p w:rsidR="00F51E6E" w:rsidRDefault="00F51E6E" w:rsidP="00FE3308">
      <w:pPr>
        <w:spacing w:after="0" w:line="360" w:lineRule="auto"/>
        <w:ind w:firstLine="708"/>
        <w:jc w:val="both"/>
        <w:rPr>
          <w:rFonts w:ascii="Times New Roman" w:hAnsi="Times New Roman"/>
          <w:sz w:val="28"/>
          <w:szCs w:val="28"/>
        </w:rPr>
      </w:pPr>
      <w:r w:rsidRPr="00FA6274">
        <w:rPr>
          <w:rFonts w:ascii="Times New Roman" w:hAnsi="Times New Roman"/>
          <w:sz w:val="28"/>
          <w:szCs w:val="28"/>
        </w:rPr>
        <w:t>У Світовому Рапорті ООН 2005 р</w:t>
      </w:r>
      <w:r>
        <w:rPr>
          <w:rFonts w:ascii="Times New Roman" w:hAnsi="Times New Roman"/>
          <w:sz w:val="28"/>
          <w:szCs w:val="28"/>
        </w:rPr>
        <w:t>оку стосовно р</w:t>
      </w:r>
      <w:r w:rsidRPr="00FA6274">
        <w:rPr>
          <w:rFonts w:ascii="Times New Roman" w:hAnsi="Times New Roman"/>
          <w:sz w:val="28"/>
          <w:szCs w:val="28"/>
        </w:rPr>
        <w:t>о</w:t>
      </w:r>
      <w:r>
        <w:rPr>
          <w:rFonts w:ascii="Times New Roman" w:hAnsi="Times New Roman"/>
          <w:sz w:val="28"/>
          <w:szCs w:val="28"/>
        </w:rPr>
        <w:t>звитку</w:t>
      </w:r>
      <w:r w:rsidRPr="00FA6274">
        <w:rPr>
          <w:rFonts w:ascii="Times New Roman" w:hAnsi="Times New Roman"/>
          <w:sz w:val="28"/>
          <w:szCs w:val="28"/>
        </w:rPr>
        <w:t xml:space="preserve"> публічн</w:t>
      </w:r>
      <w:r>
        <w:rPr>
          <w:rFonts w:ascii="Times New Roman" w:hAnsi="Times New Roman"/>
          <w:sz w:val="28"/>
          <w:szCs w:val="28"/>
        </w:rPr>
        <w:t>ого</w:t>
      </w:r>
      <w:r w:rsidRPr="00FA6274">
        <w:rPr>
          <w:rFonts w:ascii="Times New Roman" w:hAnsi="Times New Roman"/>
          <w:sz w:val="28"/>
          <w:szCs w:val="28"/>
        </w:rPr>
        <w:t xml:space="preserve"> сектор</w:t>
      </w:r>
      <w:r>
        <w:rPr>
          <w:rFonts w:ascii="Times New Roman" w:hAnsi="Times New Roman"/>
          <w:sz w:val="28"/>
          <w:szCs w:val="28"/>
        </w:rPr>
        <w:t>увказується на трансформацію таких форм публічного управління як «публічне адміністрування» та «публічний менеджмент». Вимоги сьогодення спонукають до того, що сучасне управління повинно набувати ознак так званого «респонсивного управління»(</w:t>
      </w:r>
      <w:r w:rsidRPr="00D83A6F">
        <w:rPr>
          <w:rFonts w:ascii="Times New Roman" w:hAnsi="Times New Roman"/>
          <w:sz w:val="28"/>
          <w:szCs w:val="28"/>
        </w:rPr>
        <w:t>„responsivegovernance”)</w:t>
      </w:r>
      <w:r>
        <w:rPr>
          <w:rFonts w:ascii="Times New Roman" w:hAnsi="Times New Roman"/>
          <w:sz w:val="28"/>
          <w:szCs w:val="28"/>
        </w:rPr>
        <w:t>. Т</w:t>
      </w:r>
      <w:r w:rsidRPr="00D83A6F">
        <w:rPr>
          <w:rFonts w:ascii="Times New Roman" w:hAnsi="Times New Roman"/>
          <w:sz w:val="28"/>
          <w:szCs w:val="28"/>
        </w:rPr>
        <w:t xml:space="preserve">ермін «responsivegovernance», означає чутливе управління,  здатне реагувати на інтереси різних груп та діяти, враховуючи </w:t>
      </w:r>
      <w:r>
        <w:rPr>
          <w:rFonts w:ascii="Times New Roman" w:hAnsi="Times New Roman"/>
          <w:sz w:val="28"/>
          <w:szCs w:val="28"/>
        </w:rPr>
        <w:t>їх інтереси.</w:t>
      </w:r>
    </w:p>
    <w:p w:rsidR="00F51E6E" w:rsidRPr="00DA3162" w:rsidRDefault="00F51E6E" w:rsidP="00FE3308">
      <w:pPr>
        <w:spacing w:after="0" w:line="360" w:lineRule="auto"/>
        <w:ind w:firstLine="708"/>
        <w:jc w:val="both"/>
        <w:rPr>
          <w:rFonts w:ascii="Times New Roman" w:hAnsi="Times New Roman"/>
          <w:sz w:val="28"/>
          <w:szCs w:val="28"/>
        </w:rPr>
      </w:pPr>
      <w:r>
        <w:rPr>
          <w:rFonts w:ascii="Times New Roman" w:hAnsi="Times New Roman"/>
          <w:sz w:val="28"/>
          <w:szCs w:val="28"/>
        </w:rPr>
        <w:t>Д</w:t>
      </w:r>
      <w:r w:rsidRPr="00B428FB">
        <w:rPr>
          <w:rFonts w:ascii="Times New Roman" w:hAnsi="Times New Roman"/>
          <w:sz w:val="28"/>
          <w:szCs w:val="28"/>
        </w:rPr>
        <w:t>епартамент з економічних та соціальних питань ООН (UNDESA)</w:t>
      </w:r>
      <w:r>
        <w:rPr>
          <w:rFonts w:ascii="Times New Roman" w:hAnsi="Times New Roman"/>
          <w:sz w:val="28"/>
          <w:szCs w:val="28"/>
        </w:rPr>
        <w:t xml:space="preserve"> запроваджує</w:t>
      </w:r>
      <w:r w:rsidRPr="00B428FB">
        <w:rPr>
          <w:rFonts w:ascii="Times New Roman" w:hAnsi="Times New Roman"/>
          <w:sz w:val="28"/>
          <w:szCs w:val="28"/>
        </w:rPr>
        <w:t xml:space="preserve"> термін </w:t>
      </w:r>
      <w:r>
        <w:rPr>
          <w:rFonts w:ascii="Times New Roman" w:hAnsi="Times New Roman"/>
          <w:sz w:val="28"/>
          <w:szCs w:val="28"/>
        </w:rPr>
        <w:t>"з</w:t>
      </w:r>
      <w:r w:rsidRPr="00B428FB">
        <w:rPr>
          <w:rFonts w:ascii="Times New Roman" w:hAnsi="Times New Roman"/>
          <w:sz w:val="28"/>
          <w:szCs w:val="28"/>
        </w:rPr>
        <w:t>ацікавлене Управління</w:t>
      </w:r>
      <w:r>
        <w:rPr>
          <w:rFonts w:ascii="Times New Roman" w:hAnsi="Times New Roman"/>
          <w:sz w:val="28"/>
          <w:szCs w:val="28"/>
        </w:rPr>
        <w:t>" (“EngagedGovernance”</w:t>
      </w:r>
      <w:r w:rsidRPr="00B428FB">
        <w:rPr>
          <w:rFonts w:ascii="Times New Roman" w:hAnsi="Times New Roman"/>
          <w:sz w:val="28"/>
          <w:szCs w:val="28"/>
        </w:rPr>
        <w:t>)</w:t>
      </w:r>
      <w:r>
        <w:rPr>
          <w:rFonts w:ascii="Times New Roman" w:hAnsi="Times New Roman"/>
          <w:sz w:val="28"/>
          <w:szCs w:val="28"/>
        </w:rPr>
        <w:t>, який визначається</w:t>
      </w:r>
      <w:r w:rsidRPr="00B428FB">
        <w:rPr>
          <w:rFonts w:ascii="Times New Roman" w:hAnsi="Times New Roman"/>
          <w:sz w:val="28"/>
          <w:szCs w:val="28"/>
        </w:rPr>
        <w:t xml:space="preserve"> як інституціональна композиція, яка </w:t>
      </w:r>
      <w:r>
        <w:rPr>
          <w:rFonts w:ascii="Times New Roman" w:hAnsi="Times New Roman"/>
          <w:sz w:val="28"/>
          <w:szCs w:val="28"/>
        </w:rPr>
        <w:t>сприяє залученню</w:t>
      </w:r>
      <w:r w:rsidRPr="00B428FB">
        <w:rPr>
          <w:rFonts w:ascii="Times New Roman" w:hAnsi="Times New Roman"/>
          <w:sz w:val="28"/>
          <w:szCs w:val="28"/>
        </w:rPr>
        <w:t xml:space="preserve"> громадян безпосередньо до процесу прийняття рішень держави, з тим щоб дати їм можливість впливати на</w:t>
      </w:r>
      <w:r>
        <w:rPr>
          <w:rFonts w:ascii="Times New Roman" w:hAnsi="Times New Roman"/>
          <w:sz w:val="28"/>
          <w:szCs w:val="28"/>
        </w:rPr>
        <w:t xml:space="preserve"> державні політику і програми та, як наслідок,</w:t>
      </w:r>
      <w:r w:rsidRPr="00B428FB">
        <w:rPr>
          <w:rFonts w:ascii="Times New Roman" w:hAnsi="Times New Roman"/>
          <w:sz w:val="28"/>
          <w:szCs w:val="28"/>
        </w:rPr>
        <w:t xml:space="preserve"> більш позитивно вплинути на їх с</w:t>
      </w:r>
      <w:r>
        <w:rPr>
          <w:rFonts w:ascii="Times New Roman" w:hAnsi="Times New Roman"/>
          <w:sz w:val="28"/>
          <w:szCs w:val="28"/>
        </w:rPr>
        <w:t>оціального і економічного життя</w:t>
      </w:r>
      <w:r w:rsidRPr="009972D6">
        <w:rPr>
          <w:rFonts w:ascii="Times New Roman" w:hAnsi="Times New Roman"/>
          <w:sz w:val="28"/>
          <w:szCs w:val="28"/>
        </w:rPr>
        <w:t>[</w:t>
      </w:r>
      <w:r>
        <w:rPr>
          <w:rFonts w:ascii="Times New Roman" w:hAnsi="Times New Roman"/>
          <w:sz w:val="28"/>
          <w:szCs w:val="28"/>
        </w:rPr>
        <w:t xml:space="preserve">3, </w:t>
      </w:r>
      <w:r>
        <w:rPr>
          <w:rFonts w:ascii="Times New Roman" w:hAnsi="Times New Roman"/>
          <w:sz w:val="28"/>
          <w:szCs w:val="28"/>
          <w:lang w:val="en-US"/>
        </w:rPr>
        <w:t>c</w:t>
      </w:r>
      <w:r w:rsidRPr="009972D6">
        <w:rPr>
          <w:rFonts w:ascii="Times New Roman" w:hAnsi="Times New Roman"/>
          <w:sz w:val="28"/>
          <w:szCs w:val="28"/>
        </w:rPr>
        <w:t>. 33]</w:t>
      </w:r>
      <w:r>
        <w:rPr>
          <w:rFonts w:ascii="Times New Roman" w:hAnsi="Times New Roman"/>
          <w:sz w:val="28"/>
          <w:szCs w:val="28"/>
        </w:rPr>
        <w:t xml:space="preserve">. </w:t>
      </w:r>
    </w:p>
    <w:p w:rsidR="00F51E6E" w:rsidRPr="00A64C82" w:rsidRDefault="00F51E6E" w:rsidP="00FE3308">
      <w:pPr>
        <w:spacing w:after="0" w:line="360" w:lineRule="auto"/>
        <w:ind w:firstLine="708"/>
        <w:jc w:val="both"/>
        <w:rPr>
          <w:rFonts w:ascii="Times New Roman" w:hAnsi="Times New Roman"/>
          <w:sz w:val="28"/>
          <w:szCs w:val="28"/>
        </w:rPr>
      </w:pPr>
      <w:r>
        <w:rPr>
          <w:rFonts w:ascii="Times New Roman" w:hAnsi="Times New Roman"/>
          <w:sz w:val="28"/>
          <w:szCs w:val="28"/>
        </w:rPr>
        <w:t>У моделях</w:t>
      </w:r>
      <w:r w:rsidRPr="00564183">
        <w:rPr>
          <w:rFonts w:ascii="Times New Roman" w:hAnsi="Times New Roman"/>
          <w:sz w:val="28"/>
          <w:szCs w:val="28"/>
        </w:rPr>
        <w:t xml:space="preserve"> урядування (governance) відсутня </w:t>
      </w:r>
      <w:r>
        <w:rPr>
          <w:rFonts w:ascii="Times New Roman" w:hAnsi="Times New Roman"/>
          <w:sz w:val="28"/>
          <w:szCs w:val="28"/>
        </w:rPr>
        <w:t xml:space="preserve">пряма </w:t>
      </w:r>
      <w:r w:rsidRPr="00564183">
        <w:rPr>
          <w:rFonts w:ascii="Times New Roman" w:hAnsi="Times New Roman"/>
          <w:sz w:val="28"/>
          <w:szCs w:val="28"/>
        </w:rPr>
        <w:t>конотація урядування з державною політикою, оскільки змінюються підходи та ціннісні орієнтири у процесі її вироблення та здійснення.</w:t>
      </w:r>
      <w:r w:rsidRPr="00A64C82">
        <w:rPr>
          <w:rFonts w:ascii="Times New Roman" w:hAnsi="Times New Roman"/>
          <w:sz w:val="28"/>
          <w:szCs w:val="28"/>
        </w:rPr>
        <w:t>У сучасному світі</w:t>
      </w:r>
      <w:r>
        <w:rPr>
          <w:rFonts w:ascii="Times New Roman" w:hAnsi="Times New Roman"/>
          <w:sz w:val="28"/>
          <w:szCs w:val="28"/>
        </w:rPr>
        <w:t>,</w:t>
      </w:r>
      <w:r w:rsidRPr="00A64C82">
        <w:rPr>
          <w:rFonts w:ascii="Times New Roman" w:hAnsi="Times New Roman"/>
          <w:sz w:val="28"/>
          <w:szCs w:val="28"/>
        </w:rPr>
        <w:t xml:space="preserve"> організації громадянського суспільства, неурядові організації і приватний сектор відіграють </w:t>
      </w:r>
      <w:r>
        <w:rPr>
          <w:rFonts w:ascii="Times New Roman" w:hAnsi="Times New Roman"/>
          <w:sz w:val="28"/>
          <w:szCs w:val="28"/>
        </w:rPr>
        <w:t xml:space="preserve">не менш </w:t>
      </w:r>
      <w:r w:rsidRPr="00A64C82">
        <w:rPr>
          <w:rFonts w:ascii="Times New Roman" w:hAnsi="Times New Roman"/>
          <w:sz w:val="28"/>
          <w:szCs w:val="28"/>
        </w:rPr>
        <w:t>важливу роль у процесах розроб</w:t>
      </w:r>
      <w:r>
        <w:rPr>
          <w:rFonts w:ascii="Times New Roman" w:hAnsi="Times New Roman"/>
          <w:sz w:val="28"/>
          <w:szCs w:val="28"/>
        </w:rPr>
        <w:t>ки</w:t>
      </w:r>
      <w:r w:rsidRPr="00A64C82">
        <w:rPr>
          <w:rFonts w:ascii="Times New Roman" w:hAnsi="Times New Roman"/>
          <w:sz w:val="28"/>
          <w:szCs w:val="28"/>
        </w:rPr>
        <w:t xml:space="preserve"> політики держави</w:t>
      </w:r>
      <w:r>
        <w:rPr>
          <w:rFonts w:ascii="Times New Roman" w:hAnsi="Times New Roman"/>
          <w:sz w:val="28"/>
          <w:szCs w:val="28"/>
        </w:rPr>
        <w:t>, аніж самі органи державної влади</w:t>
      </w:r>
      <w:r w:rsidRPr="00A64C82">
        <w:rPr>
          <w:rFonts w:ascii="Times New Roman" w:hAnsi="Times New Roman"/>
          <w:sz w:val="28"/>
          <w:szCs w:val="28"/>
        </w:rPr>
        <w:t xml:space="preserve">. Більш активна участь громадян, клієнтів, споживачів і населення стає рисою багатьох урядів і державних і приватних організацій. Люди чекають, щоб бути в змозі бути залучені і мати право голосу </w:t>
      </w:r>
      <w:r>
        <w:rPr>
          <w:rFonts w:ascii="Times New Roman" w:hAnsi="Times New Roman"/>
          <w:sz w:val="28"/>
          <w:szCs w:val="28"/>
        </w:rPr>
        <w:t xml:space="preserve">у справах уряду </w:t>
      </w:r>
      <w:r w:rsidRPr="00A64C82">
        <w:rPr>
          <w:rFonts w:ascii="Times New Roman" w:hAnsi="Times New Roman"/>
          <w:sz w:val="28"/>
          <w:szCs w:val="28"/>
        </w:rPr>
        <w:t xml:space="preserve">і в рішеннях організацій, </w:t>
      </w:r>
      <w:r>
        <w:rPr>
          <w:rFonts w:ascii="Times New Roman" w:hAnsi="Times New Roman"/>
          <w:sz w:val="28"/>
          <w:szCs w:val="28"/>
        </w:rPr>
        <w:t>які впливають на їхні інтереси.</w:t>
      </w:r>
      <w:r w:rsidRPr="00A64C82">
        <w:rPr>
          <w:rFonts w:ascii="Times New Roman" w:hAnsi="Times New Roman"/>
          <w:sz w:val="28"/>
          <w:szCs w:val="28"/>
        </w:rPr>
        <w:t xml:space="preserve"> Активна участь громад і громадян у цих процесах, створення відповідних інституційних механізмів для забезпечення діалогу з громадами - є ключем до ефективно</w:t>
      </w:r>
      <w:r>
        <w:rPr>
          <w:rFonts w:ascii="Times New Roman" w:hAnsi="Times New Roman"/>
          <w:sz w:val="28"/>
          <w:szCs w:val="28"/>
        </w:rPr>
        <w:t>ї</w:t>
      </w:r>
      <w:r w:rsidRPr="00A64C82">
        <w:rPr>
          <w:rFonts w:ascii="Times New Roman" w:hAnsi="Times New Roman"/>
          <w:sz w:val="28"/>
          <w:szCs w:val="28"/>
        </w:rPr>
        <w:t xml:space="preserve"> політики</w:t>
      </w:r>
      <w:r>
        <w:rPr>
          <w:rFonts w:ascii="Times New Roman" w:hAnsi="Times New Roman"/>
          <w:sz w:val="28"/>
          <w:szCs w:val="28"/>
        </w:rPr>
        <w:t>.</w:t>
      </w:r>
      <w:r w:rsidRPr="0001678F">
        <w:rPr>
          <w:rFonts w:ascii="Times New Roman" w:hAnsi="Times New Roman"/>
          <w:sz w:val="28"/>
          <w:szCs w:val="28"/>
        </w:rPr>
        <w:t>Результатом таких взаємодії є не державна, навіть не суспільна політика, а саме публічна. Вироблення загальноколективних цілей формується на перехресті дій владних інститутів, громадськості та груп інтересів, які у сукупності складають процес публічної політики. Через інституціональні механізми публічної політики, забезпечується не стільки узгодження різнопланових інтересів, скільки їх пристосування, співіснування, чим і забезпечується взаємовигідне партнерство. Таким чином докорінно змінюється зміст загальноколективних цілей, які постають вже не результатом артикуляції та агрегації загального суспільного інтересу, а є наслідком інтеракцій держави та недержавних акторів.</w:t>
      </w:r>
    </w:p>
    <w:p w:rsidR="00F51E6E" w:rsidRPr="00E73DEA" w:rsidRDefault="00F51E6E" w:rsidP="00E73DEA">
      <w:pPr>
        <w:spacing w:after="0" w:line="360" w:lineRule="auto"/>
        <w:ind w:firstLine="360"/>
        <w:jc w:val="both"/>
        <w:rPr>
          <w:rFonts w:ascii="Times New Roman" w:hAnsi="Times New Roman"/>
          <w:sz w:val="28"/>
          <w:szCs w:val="28"/>
        </w:rPr>
      </w:pPr>
      <w:r w:rsidRPr="000E0EB5">
        <w:rPr>
          <w:rFonts w:ascii="Times New Roman" w:hAnsi="Times New Roman"/>
          <w:sz w:val="28"/>
          <w:szCs w:val="28"/>
        </w:rPr>
        <w:t xml:space="preserve">Механізми публічної політики – це ті механізми, які забезпечують можливості представлення та узгодження позицій заінтересованих сторін у прийнятті політичного, політико-управлінського рішення. </w:t>
      </w:r>
      <w:r w:rsidRPr="00A64C82">
        <w:rPr>
          <w:rFonts w:ascii="Times New Roman" w:hAnsi="Times New Roman"/>
          <w:sz w:val="28"/>
          <w:szCs w:val="28"/>
        </w:rPr>
        <w:t>За певних політичних режимів держава може блокувати та «відмовлятися» від санкціонування певних суспільних інтересів і вони ніколи не набувають статусу публічного інтересу. Завдання публічної політики створити механізми виявлення і забезпечення суспільного інтересу.</w:t>
      </w:r>
      <w:r w:rsidRPr="00E73DEA">
        <w:rPr>
          <w:rFonts w:ascii="Times New Roman" w:hAnsi="Times New Roman"/>
          <w:sz w:val="28"/>
          <w:szCs w:val="28"/>
        </w:rPr>
        <w:t xml:space="preserve">Для вироблення програм публічної політики важливим є: </w:t>
      </w:r>
    </w:p>
    <w:p w:rsidR="00F51E6E" w:rsidRPr="00E73DEA" w:rsidRDefault="00F51E6E" w:rsidP="00E73DEA">
      <w:pPr>
        <w:spacing w:after="0" w:line="360" w:lineRule="auto"/>
        <w:ind w:firstLine="360"/>
        <w:jc w:val="both"/>
        <w:rPr>
          <w:rFonts w:ascii="Times New Roman" w:hAnsi="Times New Roman"/>
          <w:sz w:val="28"/>
          <w:szCs w:val="28"/>
        </w:rPr>
      </w:pPr>
      <w:r w:rsidRPr="00E73DEA">
        <w:rPr>
          <w:rFonts w:ascii="Times New Roman" w:hAnsi="Times New Roman"/>
          <w:sz w:val="28"/>
          <w:szCs w:val="28"/>
        </w:rPr>
        <w:t>•</w:t>
      </w:r>
      <w:r w:rsidRPr="00E73DEA">
        <w:rPr>
          <w:rFonts w:ascii="Times New Roman" w:hAnsi="Times New Roman"/>
          <w:sz w:val="28"/>
          <w:szCs w:val="28"/>
        </w:rPr>
        <w:tab/>
        <w:t xml:space="preserve">спосіб, у який актуалізується проблема, виходить на публічний та інституційний порядок денний та набуває ознак суспільнозначимої; </w:t>
      </w:r>
    </w:p>
    <w:p w:rsidR="00F51E6E" w:rsidRPr="00E73DEA" w:rsidRDefault="00F51E6E" w:rsidP="00E73DEA">
      <w:pPr>
        <w:spacing w:after="0" w:line="360" w:lineRule="auto"/>
        <w:ind w:firstLine="360"/>
        <w:jc w:val="both"/>
        <w:rPr>
          <w:rFonts w:ascii="Times New Roman" w:hAnsi="Times New Roman"/>
          <w:sz w:val="28"/>
          <w:szCs w:val="28"/>
        </w:rPr>
      </w:pPr>
      <w:r w:rsidRPr="00E73DEA">
        <w:rPr>
          <w:rFonts w:ascii="Times New Roman" w:hAnsi="Times New Roman"/>
          <w:sz w:val="28"/>
          <w:szCs w:val="28"/>
        </w:rPr>
        <w:t>•</w:t>
      </w:r>
      <w:r w:rsidRPr="00E73DEA">
        <w:rPr>
          <w:rFonts w:ascii="Times New Roman" w:hAnsi="Times New Roman"/>
          <w:sz w:val="28"/>
          <w:szCs w:val="28"/>
        </w:rPr>
        <w:tab/>
        <w:t xml:space="preserve">наскільки заінтересовані сторони мають можливість користуватися каналами доступу до прийняття рішень; </w:t>
      </w:r>
    </w:p>
    <w:p w:rsidR="00F51E6E" w:rsidRPr="00E73DEA" w:rsidRDefault="00F51E6E" w:rsidP="00E73DEA">
      <w:pPr>
        <w:spacing w:after="0" w:line="360" w:lineRule="auto"/>
        <w:ind w:firstLine="360"/>
        <w:jc w:val="both"/>
        <w:rPr>
          <w:rFonts w:ascii="Times New Roman" w:hAnsi="Times New Roman"/>
          <w:sz w:val="28"/>
          <w:szCs w:val="28"/>
        </w:rPr>
      </w:pPr>
      <w:r w:rsidRPr="00E73DEA">
        <w:rPr>
          <w:rFonts w:ascii="Times New Roman" w:hAnsi="Times New Roman"/>
          <w:sz w:val="28"/>
          <w:szCs w:val="28"/>
        </w:rPr>
        <w:t>•</w:t>
      </w:r>
      <w:r w:rsidRPr="00E73DEA">
        <w:rPr>
          <w:rFonts w:ascii="Times New Roman" w:hAnsi="Times New Roman"/>
          <w:sz w:val="28"/>
          <w:szCs w:val="28"/>
        </w:rPr>
        <w:tab/>
        <w:t>чи є ці канали;</w:t>
      </w:r>
    </w:p>
    <w:p w:rsidR="00F51E6E" w:rsidRPr="00E73DEA" w:rsidRDefault="00F51E6E" w:rsidP="00E73DEA">
      <w:pPr>
        <w:spacing w:after="0" w:line="360" w:lineRule="auto"/>
        <w:ind w:firstLine="360"/>
        <w:jc w:val="both"/>
        <w:rPr>
          <w:rFonts w:ascii="Times New Roman" w:hAnsi="Times New Roman"/>
          <w:sz w:val="28"/>
          <w:szCs w:val="28"/>
        </w:rPr>
      </w:pPr>
      <w:r w:rsidRPr="00E73DEA">
        <w:rPr>
          <w:rFonts w:ascii="Times New Roman" w:hAnsi="Times New Roman"/>
          <w:sz w:val="28"/>
          <w:szCs w:val="28"/>
        </w:rPr>
        <w:t>•</w:t>
      </w:r>
      <w:r w:rsidRPr="00E73DEA">
        <w:rPr>
          <w:rFonts w:ascii="Times New Roman" w:hAnsi="Times New Roman"/>
          <w:sz w:val="28"/>
          <w:szCs w:val="28"/>
        </w:rPr>
        <w:tab/>
        <w:t xml:space="preserve">чи існують зворотні зв’язки між суб’єктом і об’єктом прийняття рішень тощо. </w:t>
      </w:r>
    </w:p>
    <w:p w:rsidR="00F51E6E" w:rsidRPr="00A64C82" w:rsidRDefault="00F51E6E" w:rsidP="00E73DEA">
      <w:pPr>
        <w:spacing w:after="0" w:line="360" w:lineRule="auto"/>
        <w:ind w:firstLine="360"/>
        <w:jc w:val="both"/>
        <w:rPr>
          <w:rFonts w:ascii="Times New Roman" w:hAnsi="Times New Roman"/>
          <w:sz w:val="28"/>
          <w:szCs w:val="28"/>
        </w:rPr>
      </w:pPr>
      <w:r w:rsidRPr="00E73DEA">
        <w:rPr>
          <w:rFonts w:ascii="Times New Roman" w:hAnsi="Times New Roman"/>
          <w:sz w:val="28"/>
          <w:szCs w:val="28"/>
        </w:rPr>
        <w:t>За певних політичних режимів держава може блокувати та «відмовлятися» від санкціонування певних суспільних інтересів і вони ніколи не набувають статусу публічного інтересу. Завдання публічної політики створити механізми виявлення і забезпечення суспільного інтересу.</w:t>
      </w:r>
    </w:p>
    <w:p w:rsidR="00F51E6E" w:rsidRPr="005270E5" w:rsidRDefault="00F51E6E" w:rsidP="00FE3308">
      <w:pPr>
        <w:spacing w:after="0" w:line="360" w:lineRule="auto"/>
        <w:ind w:firstLine="708"/>
        <w:jc w:val="both"/>
        <w:rPr>
          <w:sz w:val="28"/>
          <w:szCs w:val="28"/>
        </w:rPr>
      </w:pPr>
      <w:r w:rsidRPr="006357F7">
        <w:rPr>
          <w:rFonts w:ascii="Times New Roman" w:hAnsi="Times New Roman"/>
          <w:bCs/>
          <w:color w:val="000000"/>
          <w:kern w:val="24"/>
          <w:sz w:val="28"/>
          <w:szCs w:val="28"/>
        </w:rPr>
        <w:t>Публічна політика – є сферою діалогу влади та суспільства з питань економічної, соціальної, культурної, міжнародної, правової політики держави</w:t>
      </w:r>
      <w:r>
        <w:rPr>
          <w:rFonts w:ascii="Times New Roman" w:hAnsi="Times New Roman"/>
          <w:bCs/>
          <w:color w:val="000000"/>
          <w:kern w:val="24"/>
          <w:sz w:val="28"/>
          <w:szCs w:val="28"/>
        </w:rPr>
        <w:t xml:space="preserve">. </w:t>
      </w:r>
      <w:r>
        <w:rPr>
          <w:rFonts w:ascii="Times New Roman" w:hAnsi="Times New Roman"/>
          <w:sz w:val="28"/>
          <w:szCs w:val="28"/>
          <w:lang w:eastAsia="ru-RU"/>
        </w:rPr>
        <w:t>Д</w:t>
      </w:r>
      <w:r w:rsidRPr="00CE39BE">
        <w:rPr>
          <w:rFonts w:ascii="Times New Roman" w:hAnsi="Times New Roman"/>
          <w:sz w:val="28"/>
          <w:szCs w:val="28"/>
          <w:lang w:eastAsia="ru-RU"/>
        </w:rPr>
        <w:t>іалогов</w:t>
      </w:r>
      <w:r>
        <w:rPr>
          <w:rFonts w:ascii="Times New Roman" w:hAnsi="Times New Roman"/>
          <w:sz w:val="28"/>
          <w:szCs w:val="28"/>
          <w:lang w:eastAsia="ru-RU"/>
        </w:rPr>
        <w:t>і</w:t>
      </w:r>
      <w:r w:rsidRPr="00CE39BE">
        <w:rPr>
          <w:rFonts w:ascii="Times New Roman" w:hAnsi="Times New Roman"/>
          <w:sz w:val="28"/>
          <w:szCs w:val="28"/>
          <w:lang w:eastAsia="ru-RU"/>
        </w:rPr>
        <w:t xml:space="preserve"> (</w:t>
      </w:r>
      <w:r>
        <w:rPr>
          <w:rFonts w:ascii="Times New Roman" w:hAnsi="Times New Roman"/>
          <w:sz w:val="28"/>
          <w:szCs w:val="28"/>
          <w:lang w:eastAsia="ru-RU"/>
        </w:rPr>
        <w:t>і</w:t>
      </w:r>
      <w:r w:rsidRPr="00CE39BE">
        <w:rPr>
          <w:rFonts w:ascii="Times New Roman" w:hAnsi="Times New Roman"/>
          <w:sz w:val="28"/>
          <w:szCs w:val="28"/>
          <w:lang w:eastAsia="ru-RU"/>
        </w:rPr>
        <w:t>нтерактивн</w:t>
      </w:r>
      <w:r>
        <w:rPr>
          <w:rFonts w:ascii="Times New Roman" w:hAnsi="Times New Roman"/>
          <w:sz w:val="28"/>
          <w:szCs w:val="28"/>
          <w:lang w:eastAsia="ru-RU"/>
        </w:rPr>
        <w:t>і</w:t>
      </w:r>
      <w:r w:rsidRPr="00CE39BE">
        <w:rPr>
          <w:rFonts w:ascii="Times New Roman" w:hAnsi="Times New Roman"/>
          <w:sz w:val="28"/>
          <w:szCs w:val="28"/>
          <w:lang w:eastAsia="ru-RU"/>
        </w:rPr>
        <w:t>) процес</w:t>
      </w:r>
      <w:r>
        <w:rPr>
          <w:rFonts w:ascii="Times New Roman" w:hAnsi="Times New Roman"/>
          <w:sz w:val="28"/>
          <w:szCs w:val="28"/>
          <w:lang w:eastAsia="ru-RU"/>
        </w:rPr>
        <w:t>и складають основу публічної політики. Вони</w:t>
      </w:r>
      <w:r w:rsidRPr="00CE39BE">
        <w:rPr>
          <w:rFonts w:ascii="Times New Roman" w:hAnsi="Times New Roman"/>
          <w:sz w:val="28"/>
          <w:szCs w:val="28"/>
          <w:lang w:eastAsia="ru-RU"/>
        </w:rPr>
        <w:t xml:space="preserve"> спрямован</w:t>
      </w:r>
      <w:r>
        <w:rPr>
          <w:rFonts w:ascii="Times New Roman" w:hAnsi="Times New Roman"/>
          <w:sz w:val="28"/>
          <w:szCs w:val="28"/>
          <w:lang w:eastAsia="ru-RU"/>
        </w:rPr>
        <w:t>і</w:t>
      </w:r>
      <w:r w:rsidRPr="00CE39BE">
        <w:rPr>
          <w:rFonts w:ascii="Times New Roman" w:hAnsi="Times New Roman"/>
          <w:sz w:val="28"/>
          <w:szCs w:val="28"/>
          <w:lang w:eastAsia="ru-RU"/>
        </w:rPr>
        <w:t xml:space="preserve"> на забезпечення розв</w:t>
      </w:r>
      <w:r w:rsidRPr="009972D6">
        <w:rPr>
          <w:rFonts w:ascii="Times New Roman" w:hAnsi="Times New Roman"/>
          <w:sz w:val="28"/>
          <w:szCs w:val="28"/>
          <w:lang w:eastAsia="ru-RU"/>
        </w:rPr>
        <w:t>’</w:t>
      </w:r>
      <w:r>
        <w:rPr>
          <w:rFonts w:ascii="Times New Roman" w:hAnsi="Times New Roman"/>
          <w:sz w:val="28"/>
          <w:szCs w:val="28"/>
          <w:lang w:eastAsia="ru-RU"/>
        </w:rPr>
        <w:t>язання суспільно</w:t>
      </w:r>
      <w:bookmarkStart w:id="0" w:name="_GoBack"/>
      <w:bookmarkEnd w:id="0"/>
      <w:r w:rsidRPr="00CE39BE">
        <w:rPr>
          <w:rFonts w:ascii="Times New Roman" w:hAnsi="Times New Roman"/>
          <w:sz w:val="28"/>
          <w:szCs w:val="28"/>
          <w:lang w:eastAsia="ru-RU"/>
        </w:rPr>
        <w:t>значимих проблем конкретної сфери політики (соціальної, гуманітарної, транспортної, екологічної тощо) через реалізацію конкретних проектів</w:t>
      </w:r>
      <w:r>
        <w:rPr>
          <w:rFonts w:ascii="Times New Roman" w:hAnsi="Times New Roman"/>
          <w:sz w:val="28"/>
          <w:szCs w:val="28"/>
          <w:lang w:eastAsia="ru-RU"/>
        </w:rPr>
        <w:t xml:space="preserve"> за участі всіх заінтересованих сторін</w:t>
      </w:r>
      <w:r w:rsidRPr="00CE39BE">
        <w:rPr>
          <w:rFonts w:ascii="Times New Roman" w:hAnsi="Times New Roman"/>
          <w:sz w:val="28"/>
          <w:szCs w:val="28"/>
          <w:lang w:eastAsia="ru-RU"/>
        </w:rPr>
        <w:t xml:space="preserve">. </w:t>
      </w:r>
    </w:p>
    <w:p w:rsidR="00F51E6E" w:rsidRPr="005270E5" w:rsidRDefault="00F51E6E" w:rsidP="00FE3308">
      <w:pPr>
        <w:spacing w:after="0" w:line="360" w:lineRule="auto"/>
        <w:ind w:firstLine="360"/>
        <w:jc w:val="both"/>
        <w:rPr>
          <w:rFonts w:ascii="Times New Roman" w:hAnsi="Times New Roman"/>
          <w:sz w:val="28"/>
          <w:szCs w:val="28"/>
        </w:rPr>
      </w:pPr>
      <w:r w:rsidRPr="005270E5">
        <w:rPr>
          <w:rFonts w:ascii="Times New Roman" w:hAnsi="Times New Roman"/>
          <w:bCs/>
          <w:color w:val="000000"/>
          <w:kern w:val="24"/>
          <w:sz w:val="28"/>
          <w:szCs w:val="28"/>
        </w:rPr>
        <w:t xml:space="preserve">Особливістю </w:t>
      </w:r>
      <w:r>
        <w:rPr>
          <w:rFonts w:ascii="Times New Roman" w:hAnsi="Times New Roman"/>
          <w:bCs/>
          <w:color w:val="000000"/>
          <w:kern w:val="24"/>
          <w:sz w:val="28"/>
          <w:szCs w:val="28"/>
        </w:rPr>
        <w:t xml:space="preserve">вітчизняних </w:t>
      </w:r>
      <w:r w:rsidRPr="005270E5">
        <w:rPr>
          <w:rFonts w:ascii="Times New Roman" w:hAnsi="Times New Roman"/>
          <w:bCs/>
          <w:color w:val="000000"/>
          <w:kern w:val="24"/>
          <w:sz w:val="28"/>
          <w:szCs w:val="28"/>
        </w:rPr>
        <w:t xml:space="preserve"> політичних процесів є значне зростання вимог, які суспільство пред’являє політичній системі. В ситуації, коли органи державної влади не здатні реагувати на існуючі запити, держава все частіше починає перекладати деякі функції на інших недержавних акторів (взяти, для прикладу, сферу надання </w:t>
      </w:r>
      <w:r>
        <w:rPr>
          <w:rFonts w:ascii="Times New Roman" w:hAnsi="Times New Roman"/>
          <w:bCs/>
          <w:color w:val="000000"/>
          <w:kern w:val="24"/>
          <w:sz w:val="28"/>
          <w:szCs w:val="28"/>
        </w:rPr>
        <w:t>соціальних</w:t>
      </w:r>
      <w:r w:rsidRPr="005270E5">
        <w:rPr>
          <w:rFonts w:ascii="Times New Roman" w:hAnsi="Times New Roman"/>
          <w:bCs/>
          <w:color w:val="000000"/>
          <w:kern w:val="24"/>
          <w:sz w:val="28"/>
          <w:szCs w:val="28"/>
        </w:rPr>
        <w:t xml:space="preserve"> послуг). Тенденція, яка відображає, що недержавні актори все активніше включаються у процеси вироблення політики, спрямованої на забезпечення суспільних інтересів і задач, стає дедалі відчутною. </w:t>
      </w:r>
      <w:r>
        <w:rPr>
          <w:rFonts w:ascii="Times New Roman" w:hAnsi="Times New Roman"/>
          <w:bCs/>
          <w:color w:val="000000"/>
          <w:kern w:val="24"/>
          <w:sz w:val="28"/>
          <w:szCs w:val="28"/>
        </w:rPr>
        <w:t>Проте з</w:t>
      </w:r>
      <w:r w:rsidRPr="005270E5">
        <w:rPr>
          <w:rFonts w:ascii="Times New Roman" w:hAnsi="Times New Roman"/>
          <w:sz w:val="28"/>
          <w:szCs w:val="28"/>
        </w:rPr>
        <w:t>начний дисбаланс влади і впливу, недовіра до опонентів</w:t>
      </w:r>
      <w:r>
        <w:rPr>
          <w:rFonts w:ascii="Times New Roman" w:hAnsi="Times New Roman"/>
          <w:sz w:val="28"/>
          <w:szCs w:val="28"/>
        </w:rPr>
        <w:t>,</w:t>
      </w:r>
      <w:r w:rsidRPr="005270E5">
        <w:rPr>
          <w:rFonts w:ascii="Times New Roman" w:hAnsi="Times New Roman"/>
          <w:sz w:val="28"/>
          <w:szCs w:val="28"/>
        </w:rPr>
        <w:t xml:space="preserve"> часто стають тими чинниками, які </w:t>
      </w:r>
      <w:r>
        <w:rPr>
          <w:rFonts w:ascii="Times New Roman" w:hAnsi="Times New Roman"/>
          <w:sz w:val="28"/>
          <w:szCs w:val="28"/>
        </w:rPr>
        <w:t>унеможливлюють публічний діалог та не сприяють налагодженню ефективної взаємодії у вирішенні суспільних проблем.</w:t>
      </w:r>
    </w:p>
    <w:p w:rsidR="00F51E6E" w:rsidRDefault="00F51E6E" w:rsidP="00FE3308">
      <w:pPr>
        <w:spacing w:after="0" w:line="360" w:lineRule="auto"/>
        <w:jc w:val="both"/>
        <w:rPr>
          <w:rFonts w:ascii="Times New Roman" w:hAnsi="Times New Roman"/>
          <w:bCs/>
          <w:color w:val="000000"/>
          <w:kern w:val="24"/>
          <w:sz w:val="28"/>
          <w:szCs w:val="28"/>
        </w:rPr>
      </w:pPr>
      <w:r>
        <w:rPr>
          <w:rFonts w:ascii="Times New Roman" w:hAnsi="Times New Roman"/>
          <w:bCs/>
          <w:color w:val="000000"/>
          <w:kern w:val="24"/>
          <w:sz w:val="28"/>
          <w:szCs w:val="28"/>
        </w:rPr>
        <w:t>Окрім цього існує ряд викликів</w:t>
      </w:r>
      <w:r w:rsidRPr="005270E5">
        <w:rPr>
          <w:rFonts w:ascii="Times New Roman" w:hAnsi="Times New Roman"/>
          <w:bCs/>
          <w:color w:val="000000"/>
          <w:kern w:val="24"/>
          <w:sz w:val="28"/>
          <w:szCs w:val="28"/>
        </w:rPr>
        <w:t xml:space="preserve"> публічній політиці в Україні</w:t>
      </w:r>
      <w:r>
        <w:rPr>
          <w:rFonts w:ascii="Times New Roman" w:hAnsi="Times New Roman"/>
          <w:bCs/>
          <w:color w:val="000000"/>
          <w:kern w:val="24"/>
          <w:sz w:val="28"/>
          <w:szCs w:val="28"/>
        </w:rPr>
        <w:t>:</w:t>
      </w:r>
    </w:p>
    <w:p w:rsidR="00F51E6E" w:rsidRPr="00C66E8B" w:rsidRDefault="00F51E6E" w:rsidP="00FE3308">
      <w:pPr>
        <w:pStyle w:val="ListParagraph"/>
        <w:numPr>
          <w:ilvl w:val="0"/>
          <w:numId w:val="8"/>
        </w:numPr>
        <w:spacing w:line="360" w:lineRule="auto"/>
        <w:jc w:val="both"/>
        <w:rPr>
          <w:bCs/>
          <w:color w:val="000000"/>
          <w:kern w:val="24"/>
          <w:sz w:val="28"/>
          <w:szCs w:val="28"/>
        </w:rPr>
      </w:pPr>
      <w:r w:rsidRPr="00C66E8B">
        <w:rPr>
          <w:bCs/>
          <w:color w:val="000000"/>
          <w:kern w:val="24"/>
          <w:sz w:val="28"/>
          <w:szCs w:val="28"/>
        </w:rPr>
        <w:t>Перший виклик – адміністративно-бюрократичний виходить з надр самої держави. Публічна політика перебуває в лещатах адміністративно-бюрократичної системи, що відгороджує її від суспільства і спирається на технології маніпулювання громадською думкою.</w:t>
      </w:r>
    </w:p>
    <w:p w:rsidR="00F51E6E" w:rsidRPr="00C66E8B" w:rsidRDefault="00F51E6E" w:rsidP="00FE3308">
      <w:pPr>
        <w:pStyle w:val="ListParagraph"/>
        <w:numPr>
          <w:ilvl w:val="0"/>
          <w:numId w:val="8"/>
        </w:numPr>
        <w:spacing w:line="360" w:lineRule="auto"/>
        <w:jc w:val="both"/>
        <w:rPr>
          <w:bCs/>
          <w:color w:val="000000"/>
          <w:kern w:val="24"/>
          <w:sz w:val="28"/>
          <w:szCs w:val="28"/>
        </w:rPr>
      </w:pPr>
      <w:r w:rsidRPr="00C66E8B">
        <w:rPr>
          <w:bCs/>
          <w:color w:val="000000"/>
          <w:kern w:val="24"/>
          <w:sz w:val="28"/>
          <w:szCs w:val="28"/>
        </w:rPr>
        <w:t>Другий виклик публічній політиці – лібертарний. Його сутність полягає в абсолютизації приватних інтересів у життєдіяльності суспільства на противагу публічним інтересам. У результаті публічний інтерес і публічна політика втрачають своє реальне призначення.</w:t>
      </w:r>
    </w:p>
    <w:p w:rsidR="00F51E6E" w:rsidRPr="00C66E8B" w:rsidRDefault="00F51E6E" w:rsidP="00FE3308">
      <w:pPr>
        <w:pStyle w:val="ListParagraph"/>
        <w:numPr>
          <w:ilvl w:val="0"/>
          <w:numId w:val="8"/>
        </w:numPr>
        <w:spacing w:line="360" w:lineRule="auto"/>
        <w:jc w:val="both"/>
        <w:rPr>
          <w:b/>
          <w:bCs/>
          <w:color w:val="000000"/>
          <w:kern w:val="24"/>
          <w:sz w:val="28"/>
          <w:szCs w:val="28"/>
        </w:rPr>
      </w:pPr>
      <w:r w:rsidRPr="00C66E8B">
        <w:rPr>
          <w:bCs/>
          <w:color w:val="000000"/>
          <w:kern w:val="24"/>
          <w:sz w:val="28"/>
          <w:szCs w:val="28"/>
        </w:rPr>
        <w:t>Третій виклик публічній політиці – корпоративістський . Домагаючись зміцнення своїх позицій, олігархічні групи чинять сильний тиск на державну владу та формування державної політики</w:t>
      </w:r>
      <w:r w:rsidRPr="009972D6">
        <w:rPr>
          <w:bCs/>
          <w:color w:val="000000"/>
          <w:kern w:val="24"/>
          <w:sz w:val="28"/>
          <w:szCs w:val="28"/>
          <w:lang w:val="ru-RU"/>
        </w:rPr>
        <w:t xml:space="preserve"> [4</w:t>
      </w:r>
      <w:r>
        <w:rPr>
          <w:bCs/>
          <w:color w:val="000000"/>
          <w:kern w:val="24"/>
          <w:sz w:val="28"/>
          <w:szCs w:val="28"/>
        </w:rPr>
        <w:t>,</w:t>
      </w:r>
      <w:r>
        <w:rPr>
          <w:bCs/>
          <w:color w:val="000000"/>
          <w:kern w:val="24"/>
          <w:sz w:val="28"/>
          <w:szCs w:val="28"/>
          <w:lang w:val="en-US"/>
        </w:rPr>
        <w:t>c</w:t>
      </w:r>
      <w:r>
        <w:rPr>
          <w:bCs/>
          <w:color w:val="000000"/>
          <w:kern w:val="24"/>
          <w:sz w:val="28"/>
          <w:szCs w:val="28"/>
        </w:rPr>
        <w:t>.</w:t>
      </w:r>
      <w:r w:rsidRPr="009972D6">
        <w:rPr>
          <w:bCs/>
          <w:color w:val="000000"/>
          <w:kern w:val="24"/>
          <w:sz w:val="28"/>
          <w:szCs w:val="28"/>
          <w:lang w:val="ru-RU"/>
        </w:rPr>
        <w:t>7-8]</w:t>
      </w:r>
      <w:r w:rsidRPr="00C66E8B">
        <w:rPr>
          <w:b/>
          <w:bCs/>
          <w:color w:val="000000"/>
          <w:kern w:val="24"/>
          <w:sz w:val="28"/>
          <w:szCs w:val="28"/>
        </w:rPr>
        <w:t>.</w:t>
      </w:r>
    </w:p>
    <w:p w:rsidR="00F51E6E" w:rsidRPr="005270E5" w:rsidRDefault="00F51E6E" w:rsidP="00FE3308">
      <w:pPr>
        <w:spacing w:after="0" w:line="360" w:lineRule="auto"/>
        <w:ind w:firstLine="360"/>
        <w:jc w:val="both"/>
        <w:rPr>
          <w:rFonts w:ascii="Times New Roman" w:hAnsi="Times New Roman"/>
          <w:bCs/>
          <w:color w:val="000000"/>
          <w:kern w:val="24"/>
          <w:sz w:val="28"/>
          <w:szCs w:val="28"/>
        </w:rPr>
      </w:pPr>
      <w:r>
        <w:rPr>
          <w:rFonts w:ascii="Times New Roman" w:hAnsi="Times New Roman"/>
          <w:bCs/>
          <w:color w:val="000000"/>
          <w:kern w:val="24"/>
          <w:sz w:val="28"/>
          <w:szCs w:val="28"/>
        </w:rPr>
        <w:t xml:space="preserve">Необхідність впровадження механізмів врядування, як сучасної моделі публічного управління спонукає до подолання викликів та впровадження практик публічної політики. </w:t>
      </w:r>
    </w:p>
    <w:p w:rsidR="00F51E6E" w:rsidRPr="00C66480" w:rsidRDefault="00F51E6E" w:rsidP="0073124E">
      <w:pPr>
        <w:spacing w:after="0" w:line="360" w:lineRule="auto"/>
        <w:rPr>
          <w:rFonts w:ascii="Times New Roman" w:hAnsi="Times New Roman"/>
          <w:b/>
          <w:color w:val="000000"/>
          <w:sz w:val="28"/>
          <w:szCs w:val="28"/>
        </w:rPr>
      </w:pPr>
      <w:r w:rsidRPr="00C66480">
        <w:rPr>
          <w:rFonts w:ascii="Times New Roman" w:hAnsi="Times New Roman"/>
          <w:b/>
          <w:color w:val="000000"/>
          <w:sz w:val="28"/>
          <w:szCs w:val="28"/>
        </w:rPr>
        <w:t>Література:</w:t>
      </w:r>
    </w:p>
    <w:p w:rsidR="00F51E6E" w:rsidRPr="0009406A" w:rsidRDefault="00F51E6E" w:rsidP="0009406A">
      <w:pPr>
        <w:pStyle w:val="ListParagraph"/>
        <w:numPr>
          <w:ilvl w:val="0"/>
          <w:numId w:val="9"/>
        </w:numPr>
        <w:spacing w:line="360" w:lineRule="auto"/>
        <w:jc w:val="both"/>
        <w:rPr>
          <w:color w:val="000000"/>
          <w:sz w:val="28"/>
          <w:szCs w:val="28"/>
        </w:rPr>
      </w:pPr>
      <w:r w:rsidRPr="0009406A">
        <w:rPr>
          <w:color w:val="000000"/>
          <w:sz w:val="28"/>
          <w:szCs w:val="28"/>
        </w:rPr>
        <w:t xml:space="preserve">Schultz D. Encyclopediaofpublicadministrationandpublicpolicy / DavidSchultz. – N.Y. : FactsOnFile, Inc. , 2004. – 526 р. </w:t>
      </w:r>
    </w:p>
    <w:p w:rsidR="00F51E6E" w:rsidRPr="0009406A" w:rsidRDefault="00F51E6E" w:rsidP="0009406A">
      <w:pPr>
        <w:pStyle w:val="ListParagraph"/>
        <w:numPr>
          <w:ilvl w:val="0"/>
          <w:numId w:val="9"/>
        </w:numPr>
        <w:spacing w:line="360" w:lineRule="auto"/>
        <w:jc w:val="both"/>
        <w:rPr>
          <w:color w:val="000000"/>
          <w:sz w:val="28"/>
          <w:szCs w:val="28"/>
        </w:rPr>
      </w:pPr>
      <w:r w:rsidRPr="0009406A">
        <w:rPr>
          <w:color w:val="000000"/>
          <w:sz w:val="28"/>
          <w:szCs w:val="28"/>
        </w:rPr>
        <w:t xml:space="preserve">Horton S. CompetencyManagementinthePublicSector: EuropeanVariationson a Theme / SylviaHorton, AnnieHondeghem, DavidFarnham. – Washington  : IOS Press, Inc., 2002 – 189 р. </w:t>
      </w:r>
    </w:p>
    <w:p w:rsidR="00F51E6E" w:rsidRPr="0009406A" w:rsidRDefault="00F51E6E" w:rsidP="0009406A">
      <w:pPr>
        <w:pStyle w:val="ListParagraph"/>
        <w:numPr>
          <w:ilvl w:val="0"/>
          <w:numId w:val="9"/>
        </w:numPr>
        <w:spacing w:line="360" w:lineRule="auto"/>
        <w:jc w:val="both"/>
        <w:rPr>
          <w:color w:val="000000"/>
          <w:sz w:val="28"/>
          <w:szCs w:val="28"/>
        </w:rPr>
      </w:pPr>
      <w:r w:rsidRPr="0009406A">
        <w:rPr>
          <w:color w:val="000000"/>
          <w:sz w:val="28"/>
          <w:szCs w:val="28"/>
        </w:rPr>
        <w:t xml:space="preserve">CivicEngagementinPublicPolicies: A Toolkit. –NewYork : UnitedNations, 2007. – Р. 139. </w:t>
      </w:r>
    </w:p>
    <w:p w:rsidR="00F51E6E" w:rsidRPr="0009406A" w:rsidRDefault="00F51E6E" w:rsidP="0009406A">
      <w:pPr>
        <w:pStyle w:val="ListParagraph"/>
        <w:numPr>
          <w:ilvl w:val="0"/>
          <w:numId w:val="9"/>
        </w:numPr>
        <w:spacing w:line="360" w:lineRule="auto"/>
        <w:jc w:val="both"/>
        <w:rPr>
          <w:color w:val="000000"/>
          <w:sz w:val="28"/>
          <w:szCs w:val="28"/>
        </w:rPr>
      </w:pPr>
      <w:r w:rsidRPr="0009406A">
        <w:rPr>
          <w:color w:val="000000"/>
          <w:sz w:val="28"/>
          <w:szCs w:val="28"/>
        </w:rPr>
        <w:t xml:space="preserve">Оболенський О. Публічне управління: публічна сфера, публічне право і публічна політика – співвідношення понять / О. Оболенський, С. Лукін // Державне управління та місцеве самоврядування. –  2013. – Вип. 2. –  С. 3-11. – Режим доступу : http://nbuv.gov.ua/j-pdf/dums_2013_2_3.pdf.  </w:t>
      </w:r>
    </w:p>
    <w:p w:rsidR="00F51E6E" w:rsidRDefault="00F51E6E" w:rsidP="00E73DEA">
      <w:pPr>
        <w:spacing w:after="0" w:line="360" w:lineRule="auto"/>
        <w:ind w:left="-540"/>
        <w:jc w:val="both"/>
        <w:rPr>
          <w:rFonts w:ascii="Times New Roman" w:hAnsi="Times New Roman"/>
          <w:color w:val="000000"/>
          <w:sz w:val="28"/>
          <w:szCs w:val="28"/>
        </w:rPr>
      </w:pPr>
    </w:p>
    <w:sectPr w:rsidR="00F51E6E" w:rsidSect="00FE330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1E6E" w:rsidRDefault="00F51E6E" w:rsidP="00133A69">
      <w:pPr>
        <w:spacing w:after="0" w:line="240" w:lineRule="auto"/>
      </w:pPr>
      <w:r>
        <w:separator/>
      </w:r>
    </w:p>
  </w:endnote>
  <w:endnote w:type="continuationSeparator" w:id="1">
    <w:p w:rsidR="00F51E6E" w:rsidRDefault="00F51E6E" w:rsidP="00133A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1E6E" w:rsidRDefault="00F51E6E" w:rsidP="00133A69">
      <w:pPr>
        <w:spacing w:after="0" w:line="240" w:lineRule="auto"/>
      </w:pPr>
      <w:r>
        <w:separator/>
      </w:r>
    </w:p>
  </w:footnote>
  <w:footnote w:type="continuationSeparator" w:id="1">
    <w:p w:rsidR="00F51E6E" w:rsidRDefault="00F51E6E" w:rsidP="00133A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B53B9"/>
    <w:multiLevelType w:val="hybridMultilevel"/>
    <w:tmpl w:val="5D90D4F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5874A71"/>
    <w:multiLevelType w:val="hybridMultilevel"/>
    <w:tmpl w:val="4EFA2F5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A444D99"/>
    <w:multiLevelType w:val="hybridMultilevel"/>
    <w:tmpl w:val="74B49A60"/>
    <w:lvl w:ilvl="0" w:tplc="04220001">
      <w:start w:val="1"/>
      <w:numFmt w:val="bullet"/>
      <w:lvlText w:val=""/>
      <w:lvlJc w:val="left"/>
      <w:pPr>
        <w:ind w:left="1077" w:hanging="360"/>
      </w:pPr>
      <w:rPr>
        <w:rFonts w:ascii="Symbol" w:hAnsi="Symbol" w:hint="default"/>
      </w:rPr>
    </w:lvl>
    <w:lvl w:ilvl="1" w:tplc="04220003" w:tentative="1">
      <w:start w:val="1"/>
      <w:numFmt w:val="bullet"/>
      <w:lvlText w:val="o"/>
      <w:lvlJc w:val="left"/>
      <w:pPr>
        <w:ind w:left="1797" w:hanging="360"/>
      </w:pPr>
      <w:rPr>
        <w:rFonts w:ascii="Courier New" w:hAnsi="Courier New" w:hint="default"/>
      </w:rPr>
    </w:lvl>
    <w:lvl w:ilvl="2" w:tplc="04220005" w:tentative="1">
      <w:start w:val="1"/>
      <w:numFmt w:val="bullet"/>
      <w:lvlText w:val=""/>
      <w:lvlJc w:val="left"/>
      <w:pPr>
        <w:ind w:left="2517" w:hanging="360"/>
      </w:pPr>
      <w:rPr>
        <w:rFonts w:ascii="Wingdings" w:hAnsi="Wingdings" w:hint="default"/>
      </w:rPr>
    </w:lvl>
    <w:lvl w:ilvl="3" w:tplc="04220001" w:tentative="1">
      <w:start w:val="1"/>
      <w:numFmt w:val="bullet"/>
      <w:lvlText w:val=""/>
      <w:lvlJc w:val="left"/>
      <w:pPr>
        <w:ind w:left="3237" w:hanging="360"/>
      </w:pPr>
      <w:rPr>
        <w:rFonts w:ascii="Symbol" w:hAnsi="Symbol" w:hint="default"/>
      </w:rPr>
    </w:lvl>
    <w:lvl w:ilvl="4" w:tplc="04220003" w:tentative="1">
      <w:start w:val="1"/>
      <w:numFmt w:val="bullet"/>
      <w:lvlText w:val="o"/>
      <w:lvlJc w:val="left"/>
      <w:pPr>
        <w:ind w:left="3957" w:hanging="360"/>
      </w:pPr>
      <w:rPr>
        <w:rFonts w:ascii="Courier New" w:hAnsi="Courier New" w:hint="default"/>
      </w:rPr>
    </w:lvl>
    <w:lvl w:ilvl="5" w:tplc="04220005" w:tentative="1">
      <w:start w:val="1"/>
      <w:numFmt w:val="bullet"/>
      <w:lvlText w:val=""/>
      <w:lvlJc w:val="left"/>
      <w:pPr>
        <w:ind w:left="4677" w:hanging="360"/>
      </w:pPr>
      <w:rPr>
        <w:rFonts w:ascii="Wingdings" w:hAnsi="Wingdings" w:hint="default"/>
      </w:rPr>
    </w:lvl>
    <w:lvl w:ilvl="6" w:tplc="04220001" w:tentative="1">
      <w:start w:val="1"/>
      <w:numFmt w:val="bullet"/>
      <w:lvlText w:val=""/>
      <w:lvlJc w:val="left"/>
      <w:pPr>
        <w:ind w:left="5397" w:hanging="360"/>
      </w:pPr>
      <w:rPr>
        <w:rFonts w:ascii="Symbol" w:hAnsi="Symbol" w:hint="default"/>
      </w:rPr>
    </w:lvl>
    <w:lvl w:ilvl="7" w:tplc="04220003" w:tentative="1">
      <w:start w:val="1"/>
      <w:numFmt w:val="bullet"/>
      <w:lvlText w:val="o"/>
      <w:lvlJc w:val="left"/>
      <w:pPr>
        <w:ind w:left="6117" w:hanging="360"/>
      </w:pPr>
      <w:rPr>
        <w:rFonts w:ascii="Courier New" w:hAnsi="Courier New" w:hint="default"/>
      </w:rPr>
    </w:lvl>
    <w:lvl w:ilvl="8" w:tplc="04220005" w:tentative="1">
      <w:start w:val="1"/>
      <w:numFmt w:val="bullet"/>
      <w:lvlText w:val=""/>
      <w:lvlJc w:val="left"/>
      <w:pPr>
        <w:ind w:left="6837" w:hanging="360"/>
      </w:pPr>
      <w:rPr>
        <w:rFonts w:ascii="Wingdings" w:hAnsi="Wingdings" w:hint="default"/>
      </w:rPr>
    </w:lvl>
  </w:abstractNum>
  <w:abstractNum w:abstractNumId="3">
    <w:nsid w:val="2FBD2C78"/>
    <w:multiLevelType w:val="hybridMultilevel"/>
    <w:tmpl w:val="66321E3A"/>
    <w:lvl w:ilvl="0" w:tplc="15AE1D6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3BA19BD"/>
    <w:multiLevelType w:val="hybridMultilevel"/>
    <w:tmpl w:val="24A2D35A"/>
    <w:lvl w:ilvl="0" w:tplc="D7D23FD0">
      <w:start w:val="1"/>
      <w:numFmt w:val="bullet"/>
      <w:lvlText w:val="•"/>
      <w:lvlJc w:val="left"/>
      <w:pPr>
        <w:tabs>
          <w:tab w:val="num" w:pos="720"/>
        </w:tabs>
        <w:ind w:left="720" w:hanging="360"/>
      </w:pPr>
      <w:rPr>
        <w:rFonts w:ascii="Arial" w:hAnsi="Arial" w:hint="default"/>
      </w:rPr>
    </w:lvl>
    <w:lvl w:ilvl="1" w:tplc="6E5AE544" w:tentative="1">
      <w:start w:val="1"/>
      <w:numFmt w:val="bullet"/>
      <w:lvlText w:val="•"/>
      <w:lvlJc w:val="left"/>
      <w:pPr>
        <w:tabs>
          <w:tab w:val="num" w:pos="1440"/>
        </w:tabs>
        <w:ind w:left="1440" w:hanging="360"/>
      </w:pPr>
      <w:rPr>
        <w:rFonts w:ascii="Arial" w:hAnsi="Arial" w:hint="default"/>
      </w:rPr>
    </w:lvl>
    <w:lvl w:ilvl="2" w:tplc="11E603E4" w:tentative="1">
      <w:start w:val="1"/>
      <w:numFmt w:val="bullet"/>
      <w:lvlText w:val="•"/>
      <w:lvlJc w:val="left"/>
      <w:pPr>
        <w:tabs>
          <w:tab w:val="num" w:pos="2160"/>
        </w:tabs>
        <w:ind w:left="2160" w:hanging="360"/>
      </w:pPr>
      <w:rPr>
        <w:rFonts w:ascii="Arial" w:hAnsi="Arial" w:hint="default"/>
      </w:rPr>
    </w:lvl>
    <w:lvl w:ilvl="3" w:tplc="B7A82156" w:tentative="1">
      <w:start w:val="1"/>
      <w:numFmt w:val="bullet"/>
      <w:lvlText w:val="•"/>
      <w:lvlJc w:val="left"/>
      <w:pPr>
        <w:tabs>
          <w:tab w:val="num" w:pos="2880"/>
        </w:tabs>
        <w:ind w:left="2880" w:hanging="360"/>
      </w:pPr>
      <w:rPr>
        <w:rFonts w:ascii="Arial" w:hAnsi="Arial" w:hint="default"/>
      </w:rPr>
    </w:lvl>
    <w:lvl w:ilvl="4" w:tplc="2C0054EA" w:tentative="1">
      <w:start w:val="1"/>
      <w:numFmt w:val="bullet"/>
      <w:lvlText w:val="•"/>
      <w:lvlJc w:val="left"/>
      <w:pPr>
        <w:tabs>
          <w:tab w:val="num" w:pos="3600"/>
        </w:tabs>
        <w:ind w:left="3600" w:hanging="360"/>
      </w:pPr>
      <w:rPr>
        <w:rFonts w:ascii="Arial" w:hAnsi="Arial" w:hint="default"/>
      </w:rPr>
    </w:lvl>
    <w:lvl w:ilvl="5" w:tplc="0DE8C2BA" w:tentative="1">
      <w:start w:val="1"/>
      <w:numFmt w:val="bullet"/>
      <w:lvlText w:val="•"/>
      <w:lvlJc w:val="left"/>
      <w:pPr>
        <w:tabs>
          <w:tab w:val="num" w:pos="4320"/>
        </w:tabs>
        <w:ind w:left="4320" w:hanging="360"/>
      </w:pPr>
      <w:rPr>
        <w:rFonts w:ascii="Arial" w:hAnsi="Arial" w:hint="default"/>
      </w:rPr>
    </w:lvl>
    <w:lvl w:ilvl="6" w:tplc="F026881E" w:tentative="1">
      <w:start w:val="1"/>
      <w:numFmt w:val="bullet"/>
      <w:lvlText w:val="•"/>
      <w:lvlJc w:val="left"/>
      <w:pPr>
        <w:tabs>
          <w:tab w:val="num" w:pos="5040"/>
        </w:tabs>
        <w:ind w:left="5040" w:hanging="360"/>
      </w:pPr>
      <w:rPr>
        <w:rFonts w:ascii="Arial" w:hAnsi="Arial" w:hint="default"/>
      </w:rPr>
    </w:lvl>
    <w:lvl w:ilvl="7" w:tplc="58423360" w:tentative="1">
      <w:start w:val="1"/>
      <w:numFmt w:val="bullet"/>
      <w:lvlText w:val="•"/>
      <w:lvlJc w:val="left"/>
      <w:pPr>
        <w:tabs>
          <w:tab w:val="num" w:pos="5760"/>
        </w:tabs>
        <w:ind w:left="5760" w:hanging="360"/>
      </w:pPr>
      <w:rPr>
        <w:rFonts w:ascii="Arial" w:hAnsi="Arial" w:hint="default"/>
      </w:rPr>
    </w:lvl>
    <w:lvl w:ilvl="8" w:tplc="68088B22" w:tentative="1">
      <w:start w:val="1"/>
      <w:numFmt w:val="bullet"/>
      <w:lvlText w:val="•"/>
      <w:lvlJc w:val="left"/>
      <w:pPr>
        <w:tabs>
          <w:tab w:val="num" w:pos="6480"/>
        </w:tabs>
        <w:ind w:left="6480" w:hanging="360"/>
      </w:pPr>
      <w:rPr>
        <w:rFonts w:ascii="Arial" w:hAnsi="Arial" w:hint="default"/>
      </w:rPr>
    </w:lvl>
  </w:abstractNum>
  <w:abstractNum w:abstractNumId="5">
    <w:nsid w:val="44CD1EB7"/>
    <w:multiLevelType w:val="hybridMultilevel"/>
    <w:tmpl w:val="63A2C27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4EEB493A"/>
    <w:multiLevelType w:val="hybridMultilevel"/>
    <w:tmpl w:val="E048B1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62AF1796"/>
    <w:multiLevelType w:val="hybridMultilevel"/>
    <w:tmpl w:val="1CEAB4B4"/>
    <w:lvl w:ilvl="0" w:tplc="0422000F">
      <w:start w:val="1"/>
      <w:numFmt w:val="decimal"/>
      <w:lvlText w:val="%1."/>
      <w:lvlJc w:val="left"/>
      <w:pPr>
        <w:ind w:left="360" w:hanging="360"/>
      </w:pPr>
      <w:rPr>
        <w:rFonts w:cs="Times New Roman"/>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8">
    <w:nsid w:val="7ABE1768"/>
    <w:multiLevelType w:val="hybridMultilevel"/>
    <w:tmpl w:val="5C6AEBE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5"/>
  </w:num>
  <w:num w:numId="5">
    <w:abstractNumId w:val="6"/>
  </w:num>
  <w:num w:numId="6">
    <w:abstractNumId w:val="2"/>
  </w:num>
  <w:num w:numId="7">
    <w:abstractNumId w:val="8"/>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429B"/>
    <w:rsid w:val="0001678F"/>
    <w:rsid w:val="0009406A"/>
    <w:rsid w:val="000E0EB5"/>
    <w:rsid w:val="00102A56"/>
    <w:rsid w:val="00133A69"/>
    <w:rsid w:val="00185473"/>
    <w:rsid w:val="001D0FA3"/>
    <w:rsid w:val="00261B04"/>
    <w:rsid w:val="0028429B"/>
    <w:rsid w:val="002F123B"/>
    <w:rsid w:val="00371D44"/>
    <w:rsid w:val="003B10DF"/>
    <w:rsid w:val="00427964"/>
    <w:rsid w:val="005270E5"/>
    <w:rsid w:val="00564183"/>
    <w:rsid w:val="005A6A49"/>
    <w:rsid w:val="006357F7"/>
    <w:rsid w:val="00701751"/>
    <w:rsid w:val="0073124E"/>
    <w:rsid w:val="007B2B94"/>
    <w:rsid w:val="009972D6"/>
    <w:rsid w:val="00A64C82"/>
    <w:rsid w:val="00A73916"/>
    <w:rsid w:val="00AC3AD0"/>
    <w:rsid w:val="00B428FB"/>
    <w:rsid w:val="00C66480"/>
    <w:rsid w:val="00C66E8B"/>
    <w:rsid w:val="00CE39BE"/>
    <w:rsid w:val="00D83A6F"/>
    <w:rsid w:val="00DA3162"/>
    <w:rsid w:val="00DE5AD3"/>
    <w:rsid w:val="00E33C7D"/>
    <w:rsid w:val="00E73DEA"/>
    <w:rsid w:val="00F51E6E"/>
    <w:rsid w:val="00FA6274"/>
    <w:rsid w:val="00FE330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964"/>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uiPriority w:val="99"/>
    <w:rsid w:val="00133A69"/>
    <w:rPr>
      <w:rFonts w:cs="Times New Roman"/>
    </w:rPr>
  </w:style>
  <w:style w:type="paragraph" w:styleId="ListParagraph">
    <w:name w:val="List Paragraph"/>
    <w:basedOn w:val="Normal"/>
    <w:uiPriority w:val="99"/>
    <w:qFormat/>
    <w:rsid w:val="00133A69"/>
    <w:pPr>
      <w:spacing w:after="0" w:line="240" w:lineRule="auto"/>
      <w:ind w:left="720"/>
      <w:contextualSpacing/>
    </w:pPr>
    <w:rPr>
      <w:rFonts w:ascii="Times New Roman" w:eastAsia="Times New Roman" w:hAnsi="Times New Roman"/>
      <w:sz w:val="24"/>
      <w:szCs w:val="24"/>
      <w:lang w:eastAsia="uk-UA"/>
    </w:rPr>
  </w:style>
  <w:style w:type="paragraph" w:styleId="NormalWeb">
    <w:name w:val="Normal (Web)"/>
    <w:basedOn w:val="Normal"/>
    <w:uiPriority w:val="99"/>
    <w:semiHidden/>
    <w:rsid w:val="00133A69"/>
    <w:pPr>
      <w:spacing w:before="100" w:beforeAutospacing="1" w:after="100" w:afterAutospacing="1" w:line="240" w:lineRule="auto"/>
    </w:pPr>
    <w:rPr>
      <w:rFonts w:ascii="Times New Roman" w:eastAsia="Times New Roman" w:hAnsi="Times New Roman"/>
      <w:sz w:val="24"/>
      <w:szCs w:val="24"/>
      <w:lang w:eastAsia="uk-UA"/>
    </w:rPr>
  </w:style>
  <w:style w:type="table" w:styleId="TableGrid">
    <w:name w:val="Table Grid"/>
    <w:basedOn w:val="TableNormal"/>
    <w:uiPriority w:val="99"/>
    <w:rsid w:val="00133A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133A69"/>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133A69"/>
    <w:rPr>
      <w:rFonts w:cs="Times New Roman"/>
      <w:sz w:val="20"/>
      <w:szCs w:val="20"/>
    </w:rPr>
  </w:style>
  <w:style w:type="character" w:styleId="FootnoteReference">
    <w:name w:val="footnote reference"/>
    <w:basedOn w:val="DefaultParagraphFont"/>
    <w:uiPriority w:val="99"/>
    <w:semiHidden/>
    <w:rsid w:val="00133A69"/>
    <w:rPr>
      <w:rFonts w:cs="Times New Roman"/>
      <w:vertAlign w:val="superscript"/>
    </w:rPr>
  </w:style>
  <w:style w:type="paragraph" w:styleId="BalloonText">
    <w:name w:val="Balloon Text"/>
    <w:basedOn w:val="Normal"/>
    <w:link w:val="BalloonTextChar"/>
    <w:uiPriority w:val="99"/>
    <w:semiHidden/>
    <w:rsid w:val="00FE33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E3308"/>
    <w:rPr>
      <w:rFonts w:ascii="Tahoma" w:hAnsi="Tahoma" w:cs="Tahoma"/>
      <w:sz w:val="16"/>
      <w:szCs w:val="16"/>
    </w:rPr>
  </w:style>
  <w:style w:type="character" w:styleId="Hyperlink">
    <w:name w:val="Hyperlink"/>
    <w:basedOn w:val="DefaultParagraphFont"/>
    <w:uiPriority w:val="99"/>
    <w:rsid w:val="00DE5AD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TotalTime>
  <Pages>6</Pages>
  <Words>7030</Words>
  <Characters>4008</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Admin</cp:lastModifiedBy>
  <cp:revision>8</cp:revision>
  <dcterms:created xsi:type="dcterms:W3CDTF">2015-09-27T16:19:00Z</dcterms:created>
  <dcterms:modified xsi:type="dcterms:W3CDTF">2015-09-28T17:15:00Z</dcterms:modified>
</cp:coreProperties>
</file>