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1DA9" w:rsidRPr="00FF2754" w:rsidRDefault="00F61DA9" w:rsidP="00FF2754">
      <w:pPr>
        <w:spacing w:after="0" w:line="360" w:lineRule="auto"/>
        <w:jc w:val="right"/>
        <w:rPr>
          <w:rFonts w:ascii="Times New Roman" w:hAnsi="Times New Roman"/>
          <w:b/>
          <w:sz w:val="28"/>
          <w:szCs w:val="28"/>
          <w:lang w:val="kk-KZ"/>
        </w:rPr>
      </w:pPr>
      <w:r w:rsidRPr="00FF2754">
        <w:rPr>
          <w:rFonts w:ascii="Times New Roman" w:hAnsi="Times New Roman"/>
          <w:b/>
          <w:sz w:val="28"/>
          <w:szCs w:val="28"/>
          <w:lang w:val="kk-KZ"/>
        </w:rPr>
        <w:t xml:space="preserve">Лаура Байтуова, Бунед Абдивалиев </w:t>
      </w:r>
    </w:p>
    <w:p w:rsidR="00F61DA9" w:rsidRDefault="00F61DA9" w:rsidP="00FF2754">
      <w:pPr>
        <w:spacing w:after="0" w:line="360" w:lineRule="auto"/>
        <w:jc w:val="right"/>
        <w:rPr>
          <w:rFonts w:ascii="Times New Roman" w:hAnsi="Times New Roman"/>
          <w:b/>
          <w:sz w:val="28"/>
          <w:szCs w:val="28"/>
          <w:lang w:val="kk-KZ"/>
        </w:rPr>
      </w:pPr>
      <w:r w:rsidRPr="00FF2754">
        <w:rPr>
          <w:rFonts w:ascii="Times New Roman" w:hAnsi="Times New Roman"/>
          <w:b/>
          <w:sz w:val="28"/>
          <w:szCs w:val="28"/>
          <w:lang w:val="kk-KZ"/>
        </w:rPr>
        <w:t>(Астана, Қазақстан)</w:t>
      </w:r>
    </w:p>
    <w:p w:rsidR="00F61DA9" w:rsidRPr="00FF2754" w:rsidRDefault="00F61DA9" w:rsidP="00FF2754">
      <w:pPr>
        <w:spacing w:after="0" w:line="360" w:lineRule="auto"/>
        <w:jc w:val="right"/>
        <w:rPr>
          <w:rFonts w:ascii="Times New Roman" w:hAnsi="Times New Roman"/>
          <w:b/>
          <w:sz w:val="28"/>
          <w:szCs w:val="28"/>
          <w:lang w:val="kk-KZ"/>
        </w:rPr>
      </w:pPr>
    </w:p>
    <w:p w:rsidR="00F61DA9" w:rsidRPr="00DA0CFC" w:rsidRDefault="00F61DA9" w:rsidP="00DA0CFC">
      <w:pPr>
        <w:spacing w:line="360" w:lineRule="auto"/>
        <w:jc w:val="center"/>
        <w:rPr>
          <w:rFonts w:ascii="Times New Roman" w:hAnsi="Times New Roman"/>
          <w:b/>
          <w:caps/>
          <w:sz w:val="32"/>
          <w:szCs w:val="32"/>
          <w:lang w:val="kk-KZ"/>
        </w:rPr>
      </w:pPr>
      <w:r w:rsidRPr="00DA0CFC">
        <w:rPr>
          <w:rFonts w:ascii="Times New Roman" w:hAnsi="Times New Roman"/>
          <w:b/>
          <w:caps/>
          <w:sz w:val="32"/>
          <w:szCs w:val="32"/>
          <w:lang w:val="kk-KZ"/>
        </w:rPr>
        <w:t>Жылжымайтын мүліктерге салынған инвестициялардың бухгалтерлік есебі мен оларды жетілдіру жолдары</w:t>
      </w:r>
    </w:p>
    <w:p w:rsidR="00F61DA9" w:rsidRPr="008A7651" w:rsidRDefault="00F61DA9" w:rsidP="003B432D">
      <w:pPr>
        <w:spacing w:after="0" w:line="360" w:lineRule="auto"/>
        <w:ind w:firstLine="708"/>
        <w:jc w:val="both"/>
        <w:rPr>
          <w:rFonts w:ascii="Times New Roman" w:hAnsi="Times New Roman"/>
          <w:color w:val="333333"/>
          <w:sz w:val="28"/>
          <w:szCs w:val="28"/>
          <w:shd w:val="clear" w:color="auto" w:fill="FFFFFF"/>
          <w:lang w:val="kk-KZ"/>
        </w:rPr>
      </w:pPr>
      <w:r w:rsidRPr="008A7651">
        <w:rPr>
          <w:rFonts w:ascii="Times New Roman" w:hAnsi="Times New Roman"/>
          <w:color w:val="333333"/>
          <w:sz w:val="28"/>
          <w:szCs w:val="28"/>
          <w:shd w:val="clear" w:color="auto" w:fill="FFFFFF"/>
          <w:lang w:val="kk-KZ"/>
        </w:rPr>
        <w:t xml:space="preserve">Қазақстан экономикасын тұрақтандыру және дамытудың маңызды жолдарының бірі – инвестициялық қызметті ұлғайту, ең алдымен еліміздің ішкі резервтерін жұмылдыру және  көбірек тиімді пайдалану болып табылады. </w:t>
      </w:r>
    </w:p>
    <w:p w:rsidR="00F61DA9" w:rsidRPr="00FF2754" w:rsidRDefault="00F61DA9" w:rsidP="003B432D">
      <w:pPr>
        <w:spacing w:after="0" w:line="360" w:lineRule="auto"/>
        <w:ind w:firstLine="708"/>
        <w:jc w:val="both"/>
        <w:rPr>
          <w:rFonts w:ascii="Times New Roman" w:hAnsi="Times New Roman"/>
          <w:color w:val="333333"/>
          <w:sz w:val="28"/>
          <w:szCs w:val="28"/>
          <w:shd w:val="clear" w:color="auto" w:fill="FFFFFF"/>
          <w:lang w:val="kk-KZ"/>
        </w:rPr>
      </w:pPr>
      <w:r w:rsidRPr="00FF2754">
        <w:rPr>
          <w:rFonts w:ascii="Times New Roman" w:hAnsi="Times New Roman"/>
          <w:color w:val="333333"/>
          <w:sz w:val="28"/>
          <w:szCs w:val="28"/>
          <w:shd w:val="clear" w:color="auto" w:fill="FFFFFF"/>
          <w:lang w:val="kk-KZ"/>
        </w:rPr>
        <w:t xml:space="preserve">Президент Н. Ә. Назарбаевтың Қазақстан Республикасына  Жолдауында өтпелі кезеңнің қиындығын және XXI ғасырдағы республиканың бет бейнесі айқын көрсетілді. Болашақта Орталық Азиядағы Барыс болу үшін, халықтың әл-ауқатын және қауіпсіздігін қамтамасыз ету үшін экономикалық күш-қуатты арттыру керек. Осы мақсатқа байланысты жеті стратегиялық басым бағыттарды жүзеге асырудың бір көзі – шетел инвестициясын пайдалану. Әрине Қазақстанның халықаралық байланыстары осы кезеңде де алдымен жақын көршілеріміз – Қырғызстан, Өзбекстан, Ресей және басқа да ТМД елдерін қамтиды. </w:t>
      </w:r>
    </w:p>
    <w:p w:rsidR="00F61DA9" w:rsidRPr="008A7651" w:rsidRDefault="00F61DA9" w:rsidP="003B432D">
      <w:pPr>
        <w:spacing w:after="0" w:line="360" w:lineRule="auto"/>
        <w:ind w:firstLine="708"/>
        <w:jc w:val="both"/>
        <w:rPr>
          <w:rFonts w:ascii="Times New Roman" w:hAnsi="Times New Roman"/>
          <w:color w:val="333333"/>
          <w:sz w:val="28"/>
          <w:szCs w:val="28"/>
          <w:shd w:val="clear" w:color="auto" w:fill="FFFFFF"/>
          <w:lang w:val="kk-KZ"/>
        </w:rPr>
      </w:pPr>
      <w:r w:rsidRPr="00FF2754">
        <w:rPr>
          <w:rFonts w:ascii="Times New Roman" w:hAnsi="Times New Roman"/>
          <w:color w:val="333333"/>
          <w:sz w:val="28"/>
          <w:szCs w:val="28"/>
          <w:shd w:val="clear" w:color="auto" w:fill="FFFFFF"/>
          <w:lang w:val="kk-KZ"/>
        </w:rPr>
        <w:t xml:space="preserve">Бірақ ірі трансұлттық капиталды, ҚХР, Батыс және Шығыс елдері, Мұсылман әлемімен де экономикалық қтынастар ұлғаяды. Мұны біздің республиканың геосаяси, геоэкономикалық, географиялық жағдайлары талап етеді. </w:t>
      </w:r>
      <w:r w:rsidRPr="008A7651">
        <w:rPr>
          <w:rFonts w:ascii="Times New Roman" w:hAnsi="Times New Roman"/>
          <w:color w:val="333333"/>
          <w:sz w:val="28"/>
          <w:szCs w:val="28"/>
          <w:shd w:val="clear" w:color="auto" w:fill="FFFFFF"/>
          <w:lang w:val="kk-KZ"/>
        </w:rPr>
        <w:t>«Қ</w:t>
      </w:r>
      <w:r w:rsidRPr="00FF2754">
        <w:rPr>
          <w:rFonts w:ascii="Times New Roman" w:hAnsi="Times New Roman"/>
          <w:color w:val="333333"/>
          <w:sz w:val="28"/>
          <w:szCs w:val="28"/>
          <w:shd w:val="clear" w:color="auto" w:fill="FFFFFF"/>
          <w:lang w:val="kk-KZ"/>
        </w:rPr>
        <w:t>азақстан – 2030» стратегиясында Н. Ә. Назарбаев халықаралық қатынастардың мынадай маңызды бағыттары мен факторларын атады:   - қуатты сыртқы күштер келешегімізді айқындауға сөзсіз елеулі рөл атқаратын күннен-күнге өсе түскен ауқымдану мен ұлғайып келе жатқан өзара тәуелділік дәуірде өмір сүріп отырмыз;  - шетел инвестициялары мен ішкі жинақталымдардың деңгейі жоғары ашық нарықтық экономикаға негізделген экономикалық өсу;  - Ұлттық қауіпсіздікке Ресей, ҚХР, Орта Азия, Таяу және Орта шығыс елдерінің, АҚШ, БҰҰ, Халықаралық валюта қоры, Дүниежүзілік Азия, Еуропа, Ислам даму банктерінің, халықаралық институттардың қолдауларын барынша пайдалану</w:t>
      </w:r>
      <w:r w:rsidRPr="008A7651">
        <w:rPr>
          <w:rFonts w:ascii="Times New Roman" w:hAnsi="Times New Roman"/>
          <w:color w:val="333333"/>
          <w:sz w:val="28"/>
          <w:szCs w:val="28"/>
          <w:shd w:val="clear" w:color="auto" w:fill="FFFFFF"/>
          <w:lang w:val="kk-KZ"/>
        </w:rPr>
        <w:t xml:space="preserve"> </w:t>
      </w:r>
    </w:p>
    <w:p w:rsidR="00F61DA9" w:rsidRPr="008A7651" w:rsidRDefault="00F61DA9" w:rsidP="003B432D">
      <w:pPr>
        <w:spacing w:after="0" w:line="360" w:lineRule="auto"/>
        <w:ind w:firstLine="708"/>
        <w:jc w:val="both"/>
        <w:rPr>
          <w:rFonts w:ascii="Times New Roman" w:hAnsi="Times New Roman"/>
          <w:color w:val="333333"/>
          <w:sz w:val="28"/>
          <w:szCs w:val="28"/>
          <w:shd w:val="clear" w:color="auto" w:fill="FFFFFF"/>
          <w:lang w:val="kk-KZ"/>
        </w:rPr>
      </w:pPr>
      <w:r w:rsidRPr="008A7651">
        <w:rPr>
          <w:rFonts w:ascii="Times New Roman" w:hAnsi="Times New Roman"/>
          <w:color w:val="333333"/>
          <w:sz w:val="28"/>
          <w:szCs w:val="28"/>
          <w:shd w:val="clear" w:color="auto" w:fill="FFFFFF"/>
          <w:lang w:val="kk-KZ"/>
        </w:rPr>
        <w:t xml:space="preserve"> Инвестициялар деп - өнеркәсіпке, құрылысқа, ауыл шаруышылығына және өндірістің басқа да салаларындағы шаруашылық субъектісіне мүліктей, заттай, сондай-ақ ақша қаражаты түрінде, яғни капитал түрінде салынып ол шаруашылықты әрі қарай өркендетіп дамыту үшін жұмсалынатын шығындардың жиынтығын айтады.</w:t>
      </w:r>
    </w:p>
    <w:p w:rsidR="00F61DA9" w:rsidRPr="008A7651" w:rsidRDefault="00F61DA9" w:rsidP="003B432D">
      <w:pPr>
        <w:spacing w:after="0" w:line="360" w:lineRule="auto"/>
        <w:ind w:firstLine="708"/>
        <w:jc w:val="both"/>
        <w:rPr>
          <w:rFonts w:ascii="Times New Roman" w:hAnsi="Times New Roman"/>
          <w:color w:val="333333"/>
          <w:sz w:val="28"/>
          <w:szCs w:val="28"/>
          <w:shd w:val="clear" w:color="auto" w:fill="FFFFFF"/>
          <w:lang w:val="kk-KZ"/>
        </w:rPr>
      </w:pPr>
      <w:r w:rsidRPr="008A7651">
        <w:rPr>
          <w:rFonts w:ascii="Times New Roman" w:hAnsi="Times New Roman"/>
          <w:color w:val="333333"/>
          <w:sz w:val="28"/>
          <w:szCs w:val="28"/>
          <w:shd w:val="clear" w:color="auto" w:fill="FFFFFF"/>
          <w:lang w:val="kk-KZ"/>
        </w:rPr>
        <w:t xml:space="preserve">Инвестицияның көзі болып жаңадан жасалған қосымша құнның, яғни таза табыстың пайдаланылмай сақталған бір бөлігі саналады. </w:t>
      </w:r>
      <w:r w:rsidRPr="00FF2754">
        <w:rPr>
          <w:rFonts w:ascii="Times New Roman" w:hAnsi="Times New Roman"/>
          <w:color w:val="333333"/>
          <w:sz w:val="28"/>
          <w:szCs w:val="28"/>
          <w:shd w:val="clear" w:color="auto" w:fill="FFFFFF"/>
          <w:lang w:val="kk-KZ"/>
        </w:rPr>
        <w:t xml:space="preserve">Басқаша айтатын болсақ, инвестиция көзі – жаңадан жасалынған құн немесе таза табыстың сақталатын бөлігі болып табылады. Шаруашылық субъектілері немесе кәсіпкерлер инвестицияны өзінің таза табысының есебінен, өзін-өзі қаржыландыру немесе ол үшін сырттан несие алу арқылы жасайды. Тағайындалу түрлері бойынша инвестициялар нақтылық және қаржылық инвестиция болып екі түрге бөлінеді. </w:t>
      </w:r>
    </w:p>
    <w:p w:rsidR="00F61DA9" w:rsidRPr="008A7651" w:rsidRDefault="00F61DA9" w:rsidP="003B432D">
      <w:pPr>
        <w:spacing w:after="0" w:line="360" w:lineRule="auto"/>
        <w:ind w:firstLine="708"/>
        <w:jc w:val="both"/>
        <w:rPr>
          <w:rStyle w:val="apple-converted-space"/>
          <w:rFonts w:ascii="Times New Roman" w:hAnsi="Times New Roman"/>
          <w:color w:val="333333"/>
          <w:sz w:val="28"/>
          <w:szCs w:val="28"/>
          <w:shd w:val="clear" w:color="auto" w:fill="FFFFFF"/>
          <w:lang w:val="kk-KZ"/>
        </w:rPr>
      </w:pPr>
      <w:r w:rsidRPr="008A7651">
        <w:rPr>
          <w:rFonts w:ascii="Times New Roman" w:hAnsi="Times New Roman"/>
          <w:color w:val="333333"/>
          <w:sz w:val="28"/>
          <w:szCs w:val="28"/>
          <w:shd w:val="clear" w:color="auto" w:fill="FFFFFF"/>
          <w:lang w:val="kk-KZ"/>
        </w:rPr>
        <w:t>Нақтылық инвестиция дегеніміз – шаруашылық субъектісіндегі белгілі бір материалдық, өндірістік қорлардың, яғни активтердің өсуіне, дамуына жұмсалыну үшін салынатын салымдар болып табылады.</w:t>
      </w:r>
      <w:r w:rsidRPr="008A7651">
        <w:rPr>
          <w:rStyle w:val="apple-converted-space"/>
          <w:rFonts w:ascii="Times New Roman" w:hAnsi="Times New Roman"/>
          <w:color w:val="333333"/>
          <w:sz w:val="28"/>
          <w:szCs w:val="28"/>
          <w:shd w:val="clear" w:color="auto" w:fill="FFFFFF"/>
          <w:lang w:val="kk-KZ"/>
        </w:rPr>
        <w:t> </w:t>
      </w:r>
    </w:p>
    <w:p w:rsidR="00F61DA9" w:rsidRPr="008A7651" w:rsidRDefault="00F61DA9" w:rsidP="003B432D">
      <w:pPr>
        <w:spacing w:after="0" w:line="360" w:lineRule="auto"/>
        <w:ind w:firstLine="708"/>
        <w:jc w:val="both"/>
        <w:rPr>
          <w:rFonts w:ascii="Times New Roman" w:hAnsi="Times New Roman"/>
          <w:color w:val="333333"/>
          <w:sz w:val="28"/>
          <w:szCs w:val="28"/>
          <w:shd w:val="clear" w:color="auto" w:fill="FFFFFF"/>
          <w:lang w:val="kk-KZ"/>
        </w:rPr>
      </w:pPr>
      <w:r w:rsidRPr="008A7651">
        <w:rPr>
          <w:rFonts w:ascii="Times New Roman" w:hAnsi="Times New Roman"/>
          <w:color w:val="333333"/>
          <w:sz w:val="28"/>
          <w:szCs w:val="28"/>
          <w:shd w:val="clear" w:color="auto" w:fill="FFFFFF"/>
          <w:lang w:val="kk-KZ"/>
        </w:rPr>
        <w:t>Қаржылық инвестиция дегеніміз – акционерлік қоғамдар немесе мемлекет шығарған акцияларға, облигацияларға және басқадай құнды қағаздарға банктердің депозиттеріне салынған салымдар болып табылады.</w:t>
      </w:r>
    </w:p>
    <w:p w:rsidR="00F61DA9" w:rsidRPr="008A7651" w:rsidRDefault="00F61DA9" w:rsidP="003B432D">
      <w:pPr>
        <w:spacing w:after="0" w:line="360" w:lineRule="auto"/>
        <w:ind w:firstLine="708"/>
        <w:jc w:val="both"/>
        <w:rPr>
          <w:rStyle w:val="apple-converted-space"/>
          <w:rFonts w:ascii="Times New Roman" w:hAnsi="Times New Roman"/>
          <w:color w:val="333333"/>
          <w:sz w:val="28"/>
          <w:szCs w:val="28"/>
          <w:shd w:val="clear" w:color="auto" w:fill="FFFFFF"/>
          <w:lang w:val="kk-KZ"/>
        </w:rPr>
      </w:pPr>
      <w:r w:rsidRPr="008A7651">
        <w:rPr>
          <w:rFonts w:ascii="Times New Roman" w:hAnsi="Times New Roman"/>
          <w:color w:val="333333"/>
          <w:sz w:val="28"/>
          <w:szCs w:val="28"/>
          <w:shd w:val="clear" w:color="auto" w:fill="FFFFFF"/>
          <w:lang w:val="kk-KZ"/>
        </w:rPr>
        <w:t xml:space="preserve">Қазіргі өндіріс үшін ұзақ мерзімді факторлардың маңызын өсуі ерекше. </w:t>
      </w:r>
      <w:r w:rsidRPr="00FF2754">
        <w:rPr>
          <w:rFonts w:ascii="Times New Roman" w:hAnsi="Times New Roman"/>
          <w:color w:val="333333"/>
          <w:sz w:val="28"/>
          <w:szCs w:val="28"/>
          <w:shd w:val="clear" w:color="auto" w:fill="FFFFFF"/>
          <w:lang w:val="kk-KZ"/>
        </w:rPr>
        <w:t>Егерде кәсіпорын ойдағыдай жұмыс істейтін, өндіріс қуаттарын кеңейтетін, өзінің шығарған өнімдерінің бәсекеге жарамдылығын арттыратын және рынокта өзінің жайғасынын нығайтатын болса, онда капитал салу қажет және оны салу пайдалы. Сондықтан да оған инвестициялық стратегияны мұқият әзірлеп жоғарыдағы айтылған мақсаттарға жету үшін оны үнемі жетілдіріп отыруы қажет. Кәсіпорынның инвестициялық екі біріктіруден анықталады: көлемі және ресурстар сипаты, сол сияқты нарыққа және бәсекеге жарамдылығы. Бұл екеуінің біріктілігін талдау кәсіпорының стратегиясын қисынға келтіруге мүмкіндік береді.   </w:t>
      </w:r>
      <w:r w:rsidRPr="00FF2754">
        <w:rPr>
          <w:rStyle w:val="apple-converted-space"/>
          <w:rFonts w:ascii="Times New Roman" w:hAnsi="Times New Roman"/>
          <w:color w:val="333333"/>
          <w:sz w:val="28"/>
          <w:szCs w:val="28"/>
          <w:shd w:val="clear" w:color="auto" w:fill="FFFFFF"/>
          <w:lang w:val="kk-KZ"/>
        </w:rPr>
        <w:t> </w:t>
      </w:r>
    </w:p>
    <w:p w:rsidR="00F61DA9" w:rsidRPr="008A7651" w:rsidRDefault="00F61DA9" w:rsidP="003B432D">
      <w:pPr>
        <w:spacing w:after="0" w:line="360" w:lineRule="auto"/>
        <w:ind w:firstLine="708"/>
        <w:jc w:val="both"/>
        <w:rPr>
          <w:rStyle w:val="apple-converted-space"/>
          <w:rFonts w:ascii="Times New Roman" w:hAnsi="Times New Roman"/>
          <w:color w:val="333333"/>
          <w:sz w:val="28"/>
          <w:szCs w:val="28"/>
          <w:shd w:val="clear" w:color="auto" w:fill="FFFFFF"/>
          <w:lang w:val="kk-KZ"/>
        </w:rPr>
      </w:pPr>
      <w:r w:rsidRPr="008A7651">
        <w:rPr>
          <w:rFonts w:ascii="Times New Roman" w:hAnsi="Times New Roman"/>
          <w:color w:val="333333"/>
          <w:sz w:val="28"/>
          <w:szCs w:val="28"/>
          <w:shd w:val="clear" w:color="auto" w:fill="FFFFFF"/>
          <w:lang w:val="kk-KZ"/>
        </w:rPr>
        <w:t xml:space="preserve">Қандай да бір  кәсіпкер  құрылысты  салу үшін  қаржы керек етеді.  </w:t>
      </w:r>
      <w:r w:rsidRPr="00FF2754">
        <w:rPr>
          <w:rFonts w:ascii="Times New Roman" w:hAnsi="Times New Roman"/>
          <w:color w:val="333333"/>
          <w:sz w:val="28"/>
          <w:szCs w:val="28"/>
          <w:shd w:val="clear" w:color="auto" w:fill="FFFFFF"/>
          <w:lang w:val="kk-KZ"/>
        </w:rPr>
        <w:t>Мұндай жағдайда  құрылыс  нақты  инвестицияның  объектісі болып табылады. Кәсіпкер бұл құрылысты қаржыландыру үшін  өзінің  акцияларын  шығарып, басқа біреулерге сатуы мүмкін. Сөйтіп бұл мысалда кәсіпкердің  құрылысқа салған салымы  нақты инвестиция, ал қатысушының  акцияны сатып алуға  жұмсаған шығыны  қаржылық  инвестиция болып саналады.</w:t>
      </w:r>
      <w:r w:rsidRPr="00FF2754">
        <w:rPr>
          <w:rFonts w:ascii="Times New Roman" w:hAnsi="Times New Roman"/>
          <w:color w:val="333333"/>
          <w:sz w:val="28"/>
          <w:szCs w:val="28"/>
          <w:lang w:val="kk-KZ"/>
        </w:rPr>
        <w:br/>
      </w:r>
      <w:r w:rsidRPr="00FF2754">
        <w:rPr>
          <w:rFonts w:ascii="Times New Roman" w:hAnsi="Times New Roman"/>
          <w:color w:val="333333"/>
          <w:sz w:val="28"/>
          <w:szCs w:val="28"/>
          <w:shd w:val="clear" w:color="auto" w:fill="FFFFFF"/>
          <w:lang w:val="kk-KZ"/>
        </w:rPr>
        <w:t>        Жоғарыда аталған  инвестицияның  қай түрінің болмасын  алдына қойған мақсаты  салым салған саланы, өндірісті дамыту, ондағы өндірілетін  өнімдердің, дайындалатын  бұйымдардың   сапасын барынша  жақсарту, яғни олардың халықаралық стандартқа  сай етіп  сыртқы рынокта сата алатын дәрежеге жеткізу, өндіріске  жаңа техникалар мен  технологияны  қолдану  арқылы  табыс табу болып табылады.</w:t>
      </w:r>
      <w:r w:rsidRPr="00FF2754">
        <w:rPr>
          <w:rStyle w:val="apple-converted-space"/>
          <w:rFonts w:ascii="Times New Roman" w:hAnsi="Times New Roman"/>
          <w:color w:val="333333"/>
          <w:sz w:val="28"/>
          <w:szCs w:val="28"/>
          <w:shd w:val="clear" w:color="auto" w:fill="FFFFFF"/>
          <w:lang w:val="kk-KZ"/>
        </w:rPr>
        <w:t> </w:t>
      </w:r>
    </w:p>
    <w:p w:rsidR="00F61DA9" w:rsidRPr="008A7651" w:rsidRDefault="00F61DA9" w:rsidP="003B432D">
      <w:pPr>
        <w:spacing w:after="0" w:line="360" w:lineRule="auto"/>
        <w:ind w:firstLine="708"/>
        <w:jc w:val="both"/>
        <w:rPr>
          <w:rStyle w:val="apple-converted-space"/>
          <w:rFonts w:ascii="Times New Roman" w:hAnsi="Times New Roman"/>
          <w:color w:val="333333"/>
          <w:sz w:val="28"/>
          <w:szCs w:val="28"/>
          <w:shd w:val="clear" w:color="auto" w:fill="FFFFFF"/>
          <w:lang w:val="kk-KZ"/>
        </w:rPr>
      </w:pPr>
      <w:r w:rsidRPr="008A7651">
        <w:rPr>
          <w:rFonts w:ascii="Times New Roman" w:hAnsi="Times New Roman"/>
          <w:color w:val="333333"/>
          <w:sz w:val="28"/>
          <w:szCs w:val="28"/>
          <w:shd w:val="clear" w:color="auto" w:fill="FFFFFF"/>
          <w:lang w:val="kk-KZ"/>
        </w:rPr>
        <w:t>Қаржылық  инвестициялар  иелену  мерзіміне   қарай мынадай  категорияларға жіктеледі:</w:t>
      </w:r>
      <w:r w:rsidRPr="008A7651">
        <w:rPr>
          <w:rStyle w:val="apple-converted-space"/>
          <w:rFonts w:ascii="Times New Roman" w:hAnsi="Times New Roman"/>
          <w:color w:val="333333"/>
          <w:sz w:val="28"/>
          <w:szCs w:val="28"/>
          <w:shd w:val="clear" w:color="auto" w:fill="FFFFFF"/>
          <w:lang w:val="kk-KZ"/>
        </w:rPr>
        <w:t> </w:t>
      </w:r>
    </w:p>
    <w:p w:rsidR="00F61DA9" w:rsidRPr="008A7651" w:rsidRDefault="00F61DA9" w:rsidP="003B432D">
      <w:pPr>
        <w:spacing w:after="0" w:line="360" w:lineRule="auto"/>
        <w:ind w:firstLine="708"/>
        <w:jc w:val="both"/>
        <w:rPr>
          <w:rStyle w:val="apple-converted-space"/>
          <w:rFonts w:ascii="Times New Roman" w:hAnsi="Times New Roman"/>
          <w:color w:val="333333"/>
          <w:sz w:val="28"/>
          <w:szCs w:val="28"/>
          <w:shd w:val="clear" w:color="auto" w:fill="FFFFFF"/>
          <w:lang w:val="kk-KZ"/>
        </w:rPr>
      </w:pPr>
      <w:r w:rsidRPr="008A7651">
        <w:rPr>
          <w:rFonts w:ascii="Times New Roman" w:hAnsi="Times New Roman"/>
          <w:color w:val="333333"/>
          <w:sz w:val="28"/>
          <w:szCs w:val="28"/>
          <w:shd w:val="clear" w:color="auto" w:fill="FFFFFF"/>
          <w:lang w:val="kk-KZ"/>
        </w:rPr>
        <w:t>         а)  қысқа мерзімдік – иелену  мерзімі  бір жылға дейін;</w:t>
      </w:r>
      <w:r w:rsidRPr="008A7651">
        <w:rPr>
          <w:rFonts w:ascii="Times New Roman" w:hAnsi="Times New Roman"/>
          <w:color w:val="333333"/>
          <w:sz w:val="28"/>
          <w:szCs w:val="28"/>
          <w:lang w:val="kk-KZ"/>
        </w:rPr>
        <w:br/>
      </w:r>
      <w:r w:rsidRPr="008A7651">
        <w:rPr>
          <w:rFonts w:ascii="Times New Roman" w:hAnsi="Times New Roman"/>
          <w:color w:val="333333"/>
          <w:sz w:val="28"/>
          <w:szCs w:val="28"/>
          <w:shd w:val="clear" w:color="auto" w:fill="FFFFFF"/>
          <w:lang w:val="kk-KZ"/>
        </w:rPr>
        <w:t>                   ә)  ұзақ  мерзімдік – иелену  мерзімі  бір жылдан  артық.</w:t>
      </w:r>
      <w:r w:rsidRPr="008A7651">
        <w:rPr>
          <w:rFonts w:ascii="Times New Roman" w:hAnsi="Times New Roman"/>
          <w:color w:val="333333"/>
          <w:sz w:val="28"/>
          <w:szCs w:val="28"/>
          <w:lang w:val="kk-KZ"/>
        </w:rPr>
        <w:br/>
      </w:r>
      <w:r w:rsidRPr="008A7651">
        <w:rPr>
          <w:rFonts w:ascii="Times New Roman" w:hAnsi="Times New Roman"/>
          <w:color w:val="333333"/>
          <w:sz w:val="28"/>
          <w:szCs w:val="28"/>
          <w:shd w:val="clear" w:color="auto" w:fill="FFFFFF"/>
          <w:lang w:val="kk-KZ"/>
        </w:rPr>
        <w:t xml:space="preserve">        </w:t>
      </w:r>
      <w:r w:rsidRPr="00FF2754">
        <w:rPr>
          <w:rFonts w:ascii="Times New Roman" w:hAnsi="Times New Roman"/>
          <w:color w:val="333333"/>
          <w:sz w:val="28"/>
          <w:szCs w:val="28"/>
          <w:shd w:val="clear" w:color="auto" w:fill="FFFFFF"/>
          <w:lang w:val="kk-KZ"/>
        </w:rPr>
        <w:t>Жылжымайтын мүліктерге салынған ивестицияларды  иеленуші  субъектілер  ұзақ мерзімдік  ретінде  есептейді.     </w:t>
      </w:r>
      <w:r w:rsidRPr="00FF2754">
        <w:rPr>
          <w:rStyle w:val="apple-converted-space"/>
          <w:rFonts w:ascii="Times New Roman" w:hAnsi="Times New Roman"/>
          <w:color w:val="333333"/>
          <w:sz w:val="28"/>
          <w:szCs w:val="28"/>
          <w:shd w:val="clear" w:color="auto" w:fill="FFFFFF"/>
          <w:lang w:val="kk-KZ"/>
        </w:rPr>
        <w:t> </w:t>
      </w:r>
    </w:p>
    <w:p w:rsidR="00F61DA9" w:rsidRDefault="00F61DA9" w:rsidP="003B432D">
      <w:pPr>
        <w:spacing w:after="0" w:line="360" w:lineRule="auto"/>
        <w:ind w:firstLine="708"/>
        <w:jc w:val="both"/>
        <w:rPr>
          <w:rStyle w:val="apple-converted-space"/>
          <w:rFonts w:ascii="Times New Roman" w:hAnsi="Times New Roman"/>
          <w:color w:val="333333"/>
          <w:sz w:val="28"/>
          <w:szCs w:val="28"/>
          <w:shd w:val="clear" w:color="auto" w:fill="FFFFFF"/>
          <w:lang w:val="kk-KZ"/>
        </w:rPr>
      </w:pPr>
      <w:r w:rsidRPr="008A7651">
        <w:rPr>
          <w:rFonts w:ascii="Times New Roman" w:hAnsi="Times New Roman"/>
          <w:color w:val="333333"/>
          <w:sz w:val="28"/>
          <w:szCs w:val="28"/>
          <w:shd w:val="clear" w:color="auto" w:fill="FFFFFF"/>
          <w:lang w:val="kk-KZ"/>
        </w:rPr>
        <w:t>Қазақстан Республикасының  Азаматтық Кодексіне сай  шаруашылық тараптарды  серіктестігі, егер басқа (негізгі немесе бас) шаруашылық серіктестігінің,  оның  жарғылық  капиталындағы   үлесінің  басымдылығына байланысты немесе олардың өзара келісіміне орай немесе өзгеше  жолдармен,  шешімдерді  айқындауға  мүмкіндігі болса, онда  ол  еншілес деп  есептелінеді;  тәуелді  акционерлік қоғам, яғни  бірлесіп бақыланатын  заңды тұлғалар  деп жасалған  келісімдер нәтижесінде инвестицияланған  объектіге қатысты  қаржылық және  өзге аспект  деңгейін  анықтау құқығына  ие болған  басқа заңды  тұлғалардың  ықпалына  түсіп  қалған  серіктестерді  айтамыз.</w:t>
      </w:r>
      <w:r w:rsidRPr="008A7651">
        <w:rPr>
          <w:rFonts w:ascii="Times New Roman" w:hAnsi="Times New Roman"/>
          <w:color w:val="333333"/>
          <w:sz w:val="28"/>
          <w:szCs w:val="28"/>
          <w:lang w:val="kk-KZ"/>
        </w:rPr>
        <w:br/>
      </w:r>
      <w:r w:rsidRPr="008A7651">
        <w:rPr>
          <w:rFonts w:ascii="Times New Roman" w:hAnsi="Times New Roman"/>
          <w:color w:val="333333"/>
          <w:sz w:val="28"/>
          <w:szCs w:val="28"/>
          <w:shd w:val="clear" w:color="auto" w:fill="FFFFFF"/>
          <w:lang w:val="kk-KZ"/>
        </w:rPr>
        <w:t xml:space="preserve">        </w:t>
      </w:r>
      <w:r w:rsidRPr="00FF2754">
        <w:rPr>
          <w:rFonts w:ascii="Times New Roman" w:hAnsi="Times New Roman"/>
          <w:color w:val="333333"/>
          <w:sz w:val="28"/>
          <w:szCs w:val="28"/>
          <w:shd w:val="clear" w:color="auto" w:fill="FFFFFF"/>
          <w:lang w:val="kk-KZ"/>
        </w:rPr>
        <w:t>Инвестициялардың есебі 2000 «Инвестициялар» бөлімшесінің  шоттарында  жүргізіледі,  оның құрамына мынадай  синтетикалық шоттар  кіреді: 2120 «Еншілес  серіктестерге  салынған инвестициялар», 2140 «Тәуелді серіктестіктерге салынған инвестициялар»,  2130 «Бірлесіп – бақыланатын заңды тұлғаларға  салынған инвестициялар», 2180 «Басқа инвестициялар».</w:t>
      </w:r>
      <w:r w:rsidRPr="00FF2754">
        <w:rPr>
          <w:rFonts w:ascii="Times New Roman" w:hAnsi="Times New Roman"/>
          <w:color w:val="333333"/>
          <w:sz w:val="28"/>
          <w:szCs w:val="28"/>
          <w:lang w:val="kk-KZ"/>
        </w:rPr>
        <w:br/>
      </w:r>
      <w:r w:rsidRPr="00FF2754">
        <w:rPr>
          <w:rFonts w:ascii="Times New Roman" w:hAnsi="Times New Roman"/>
          <w:color w:val="333333"/>
          <w:sz w:val="28"/>
          <w:szCs w:val="28"/>
          <w:shd w:val="clear" w:color="auto" w:fill="FFFFFF"/>
          <w:lang w:val="kk-KZ"/>
        </w:rPr>
        <w:t>2120-2180 шоттар  активті  және күрделі  болып келеді. Талдамалы  (аналитикалық)  есеп  инвестицияланған  кәсіпорындар мен  инвестициялар түрлері бойынша жүргізіледі.</w:t>
      </w:r>
      <w:r w:rsidRPr="00FF2754">
        <w:rPr>
          <w:rStyle w:val="apple-converted-space"/>
          <w:rFonts w:ascii="Times New Roman" w:hAnsi="Times New Roman"/>
          <w:color w:val="333333"/>
          <w:sz w:val="28"/>
          <w:szCs w:val="28"/>
          <w:shd w:val="clear" w:color="auto" w:fill="FFFFFF"/>
          <w:lang w:val="kk-KZ"/>
        </w:rPr>
        <w:t> </w:t>
      </w:r>
    </w:p>
    <w:p w:rsidR="00F61DA9" w:rsidRPr="008A7651" w:rsidRDefault="00F61DA9" w:rsidP="003B432D">
      <w:pPr>
        <w:spacing w:after="0" w:line="360" w:lineRule="auto"/>
        <w:ind w:firstLine="708"/>
        <w:jc w:val="both"/>
        <w:rPr>
          <w:rStyle w:val="apple-converted-space"/>
          <w:rFonts w:ascii="Times New Roman" w:hAnsi="Times New Roman"/>
          <w:color w:val="333333"/>
          <w:sz w:val="28"/>
          <w:szCs w:val="28"/>
          <w:shd w:val="clear" w:color="auto" w:fill="FFFFFF"/>
          <w:lang w:val="kk-KZ"/>
        </w:rPr>
      </w:pPr>
      <w:r w:rsidRPr="00FF2754">
        <w:rPr>
          <w:rFonts w:ascii="Times New Roman" w:hAnsi="Times New Roman"/>
          <w:color w:val="333333"/>
          <w:sz w:val="28"/>
          <w:szCs w:val="28"/>
          <w:shd w:val="clear" w:color="auto" w:fill="FFFFFF"/>
          <w:lang w:val="kk-KZ"/>
        </w:rPr>
        <w:t>      </w:t>
      </w:r>
      <w:r w:rsidRPr="008A7651">
        <w:rPr>
          <w:rFonts w:ascii="Times New Roman" w:hAnsi="Times New Roman"/>
          <w:color w:val="333333"/>
          <w:sz w:val="28"/>
          <w:szCs w:val="28"/>
          <w:shd w:val="clear" w:color="auto" w:fill="FFFFFF"/>
          <w:lang w:val="kk-KZ"/>
        </w:rPr>
        <w:tab/>
      </w:r>
      <w:r w:rsidRPr="00FF2754">
        <w:rPr>
          <w:rFonts w:ascii="Times New Roman" w:hAnsi="Times New Roman"/>
          <w:color w:val="333333"/>
          <w:sz w:val="28"/>
          <w:szCs w:val="28"/>
          <w:shd w:val="clear" w:color="auto" w:fill="FFFFFF"/>
          <w:lang w:val="kk-KZ"/>
        </w:rPr>
        <w:t> Инвестицияларға  есеп  жүргізілгенде төмендегідей әдістер қолданылады:</w:t>
      </w:r>
      <w:r w:rsidRPr="00FF2754">
        <w:rPr>
          <w:rFonts w:ascii="Times New Roman" w:hAnsi="Times New Roman"/>
          <w:color w:val="333333"/>
          <w:sz w:val="28"/>
          <w:szCs w:val="28"/>
          <w:lang w:val="kk-KZ"/>
        </w:rPr>
        <w:br/>
      </w:r>
      <w:r w:rsidRPr="00FF2754">
        <w:rPr>
          <w:rFonts w:ascii="Times New Roman" w:hAnsi="Times New Roman"/>
          <w:color w:val="333333"/>
          <w:sz w:val="28"/>
          <w:szCs w:val="28"/>
          <w:shd w:val="clear" w:color="auto" w:fill="FFFFFF"/>
          <w:lang w:val="kk-KZ"/>
        </w:rPr>
        <w:t xml:space="preserve">        </w:t>
      </w:r>
      <w:r w:rsidRPr="008A7651">
        <w:rPr>
          <w:rFonts w:ascii="Times New Roman" w:hAnsi="Times New Roman"/>
          <w:color w:val="333333"/>
          <w:sz w:val="28"/>
          <w:szCs w:val="28"/>
          <w:shd w:val="clear" w:color="auto" w:fill="FFFFFF"/>
          <w:lang w:val="kk-KZ"/>
        </w:rPr>
        <w:tab/>
      </w:r>
      <w:r w:rsidRPr="00FF2754">
        <w:rPr>
          <w:rFonts w:ascii="Times New Roman" w:hAnsi="Times New Roman"/>
          <w:color w:val="333333"/>
          <w:sz w:val="28"/>
          <w:szCs w:val="28"/>
          <w:shd w:val="clear" w:color="auto" w:fill="FFFFFF"/>
          <w:lang w:val="kk-KZ"/>
        </w:rPr>
        <w:t>Үлестік қатысу әдісі  - инвестицияларды иеленген мезетте  сатып алу  құнымен көрсетіп, кейінірек  тәуелді  шаруашылық  серіктестерінің таза  активтеріндегі  өзгерістерде  инвестордың  үлесі  мойындалуына  байланысты  олардың  құнының өсуін  (кемуі)  есепке алу әдісі.  Тәуелді  шаруашылық серіктестестігінің  таза кірісінде (шығынында) инвестор  үлесінің  өзгеруі  қаржылық – шаруашылық  қызмет туралы  есепке табысқа  жатқызылады.</w:t>
      </w:r>
      <w:r w:rsidRPr="00FF2754">
        <w:rPr>
          <w:rFonts w:ascii="Times New Roman" w:hAnsi="Times New Roman"/>
          <w:color w:val="333333"/>
          <w:sz w:val="28"/>
          <w:szCs w:val="28"/>
          <w:lang w:val="kk-KZ"/>
        </w:rPr>
        <w:br/>
      </w:r>
      <w:r w:rsidRPr="00FF2754">
        <w:rPr>
          <w:rFonts w:ascii="Times New Roman" w:hAnsi="Times New Roman"/>
          <w:color w:val="333333"/>
          <w:sz w:val="28"/>
          <w:szCs w:val="28"/>
          <w:shd w:val="clear" w:color="auto" w:fill="FFFFFF"/>
          <w:lang w:val="kk-KZ"/>
        </w:rPr>
        <w:t>        Үлестік  қатысу  әдісін  қолданған  кезде  инвестициялардың  баланстық  құны  тәуелді  шаруашылық  серіктестіктерінің  таза  табысындағы  инвестордың үлесін   сараптағандағы  өсуі (кемуі)  табысқа жатқызады.</w:t>
      </w:r>
      <w:r w:rsidRPr="00FF2754">
        <w:rPr>
          <w:rStyle w:val="apple-converted-space"/>
          <w:rFonts w:ascii="Times New Roman" w:hAnsi="Times New Roman"/>
          <w:color w:val="333333"/>
          <w:sz w:val="28"/>
          <w:szCs w:val="28"/>
          <w:shd w:val="clear" w:color="auto" w:fill="FFFFFF"/>
          <w:lang w:val="kk-KZ"/>
        </w:rPr>
        <w:t> </w:t>
      </w:r>
    </w:p>
    <w:p w:rsidR="00F61DA9" w:rsidRPr="008A7651" w:rsidRDefault="00F61DA9" w:rsidP="003B432D">
      <w:pPr>
        <w:spacing w:after="0" w:line="360" w:lineRule="auto"/>
        <w:ind w:firstLine="708"/>
        <w:jc w:val="both"/>
        <w:rPr>
          <w:rFonts w:ascii="Times New Roman" w:hAnsi="Times New Roman"/>
          <w:color w:val="333333"/>
          <w:sz w:val="28"/>
          <w:szCs w:val="28"/>
          <w:shd w:val="clear" w:color="auto" w:fill="FFFFFF"/>
          <w:lang w:val="kk-KZ"/>
        </w:rPr>
      </w:pPr>
      <w:r w:rsidRPr="008A7651">
        <w:rPr>
          <w:rFonts w:ascii="Times New Roman" w:hAnsi="Times New Roman"/>
          <w:color w:val="333333"/>
          <w:sz w:val="28"/>
          <w:szCs w:val="28"/>
          <w:shd w:val="clear" w:color="auto" w:fill="FFFFFF"/>
          <w:lang w:val="kk-KZ"/>
        </w:rPr>
        <w:t>Еншілес ұйымдардың  жинақталған таза  табысының  жалпы  сомасынан  тиісті  дивидендтер  инвестициялардың  баланстық  құнын кемітеді.</w:t>
      </w:r>
    </w:p>
    <w:p w:rsidR="00F61DA9" w:rsidRDefault="00F61DA9" w:rsidP="003B432D">
      <w:pPr>
        <w:spacing w:after="0" w:line="360" w:lineRule="auto"/>
        <w:ind w:firstLine="708"/>
        <w:jc w:val="both"/>
        <w:rPr>
          <w:rFonts w:ascii="Times New Roman" w:hAnsi="Times New Roman"/>
          <w:color w:val="333333"/>
          <w:sz w:val="28"/>
          <w:szCs w:val="28"/>
          <w:shd w:val="clear" w:color="auto" w:fill="FFFFFF"/>
          <w:lang w:val="kk-KZ"/>
        </w:rPr>
      </w:pPr>
      <w:r w:rsidRPr="008A7651">
        <w:rPr>
          <w:rFonts w:ascii="Times New Roman" w:hAnsi="Times New Roman"/>
          <w:color w:val="333333"/>
          <w:sz w:val="28"/>
          <w:szCs w:val="28"/>
          <w:shd w:val="clear" w:color="auto" w:fill="FFFFFF"/>
          <w:lang w:val="kk-KZ"/>
        </w:rPr>
        <w:t>Еншілес ұйымдардың  шаруашылық серіктестігінің  активтерінің  қайта  бағалануына  байланысты  инвестордың  үлесінің өзгеруі, инвестициялардың  баланстық құнын көтереді (кемітеді) және меншікті  капиталдың  бөлімшесінде көрсетеді.</w:t>
      </w:r>
    </w:p>
    <w:p w:rsidR="00F61DA9" w:rsidRPr="00FF2754" w:rsidRDefault="00F61DA9" w:rsidP="003B432D">
      <w:pPr>
        <w:spacing w:after="0" w:line="360" w:lineRule="auto"/>
        <w:ind w:firstLine="708"/>
        <w:jc w:val="both"/>
        <w:rPr>
          <w:rFonts w:ascii="Times New Roman" w:hAnsi="Times New Roman"/>
          <w:color w:val="333333"/>
          <w:sz w:val="28"/>
          <w:szCs w:val="28"/>
          <w:shd w:val="clear" w:color="auto" w:fill="FFFFFF"/>
          <w:lang w:val="kk-KZ"/>
        </w:rPr>
      </w:pPr>
      <w:r w:rsidRPr="008A7651">
        <w:rPr>
          <w:rFonts w:ascii="Times New Roman" w:hAnsi="Times New Roman"/>
          <w:color w:val="333333"/>
          <w:sz w:val="28"/>
          <w:szCs w:val="28"/>
          <w:shd w:val="clear" w:color="auto" w:fill="FFFFFF"/>
          <w:lang w:val="kk-KZ"/>
        </w:rPr>
        <w:t xml:space="preserve">       </w:t>
      </w:r>
      <w:r w:rsidRPr="00FF2754">
        <w:rPr>
          <w:rFonts w:ascii="Times New Roman" w:hAnsi="Times New Roman"/>
          <w:color w:val="333333"/>
          <w:sz w:val="28"/>
          <w:szCs w:val="28"/>
          <w:shd w:val="clear" w:color="auto" w:fill="FFFFFF"/>
          <w:lang w:val="kk-KZ"/>
        </w:rPr>
        <w:t>Инвестор өзінің еншілес ұйымдардың  таза табысында үлестік қатысын қайта жаңғыртуға, тек таза табыс үлесі, таза шығындар үлесіне тең болғанда ғана мүмкіндік алады. </w:t>
      </w:r>
    </w:p>
    <w:p w:rsidR="00F61DA9" w:rsidRPr="00FF2754" w:rsidRDefault="00F61DA9" w:rsidP="003B432D">
      <w:pPr>
        <w:spacing w:after="0" w:line="360" w:lineRule="auto"/>
        <w:jc w:val="both"/>
        <w:rPr>
          <w:rFonts w:ascii="Times New Roman" w:hAnsi="Times New Roman"/>
          <w:color w:val="333333"/>
          <w:sz w:val="28"/>
          <w:szCs w:val="28"/>
          <w:shd w:val="clear" w:color="auto" w:fill="FFFFFF"/>
          <w:lang w:val="kk-KZ"/>
        </w:rPr>
      </w:pPr>
      <w:r w:rsidRPr="00FF2754">
        <w:rPr>
          <w:rFonts w:ascii="Times New Roman" w:hAnsi="Times New Roman"/>
          <w:color w:val="333333"/>
          <w:sz w:val="28"/>
          <w:szCs w:val="28"/>
          <w:shd w:val="clear" w:color="auto" w:fill="FFFFFF"/>
          <w:lang w:val="kk-KZ"/>
        </w:rPr>
        <w:t>        Құн әдісі - инвестицияларды иелену мезетінде сатып алу құнымен көрсетілетін есеп әдісі. Инвестордың қаржылық – шаруашылық қызметінің нәтижелері туралы есепте, инвестиция табысы деп, тәуелді шаруашылық серіктестігінің, жинақталған жалпы таза табысының сомасынан тиісті дивидендтердің мөлшері алынғаннан кейін барып мойындалады.    </w:t>
      </w:r>
      <w:r w:rsidRPr="008A7651">
        <w:rPr>
          <w:rFonts w:ascii="Times New Roman" w:hAnsi="Times New Roman"/>
          <w:color w:val="333333"/>
          <w:sz w:val="28"/>
          <w:szCs w:val="28"/>
          <w:shd w:val="clear" w:color="auto" w:fill="FFFFFF"/>
          <w:lang w:val="kk-KZ"/>
        </w:rPr>
        <w:tab/>
        <w:t xml:space="preserve">Инвестицияланған кәсіпорын өте қатаң, ұзақ мерзімді, шектеулі жағдайларда жұмыс істеп, инвесторға табыс бере алу қабілеті төмен болса, инвестицияға иеліктің құны сатып алу құнымен есептеледі. </w:t>
      </w:r>
      <w:r w:rsidRPr="00FF2754">
        <w:rPr>
          <w:rFonts w:ascii="Times New Roman" w:hAnsi="Times New Roman"/>
          <w:color w:val="333333"/>
          <w:sz w:val="28"/>
          <w:szCs w:val="28"/>
          <w:shd w:val="clear" w:color="auto" w:fill="FFFFFF"/>
          <w:lang w:val="kk-KZ"/>
        </w:rPr>
        <w:t>Мұндай шектеулерді тудыратын төмендегідей себептер: реттеуші органның бақылауында болса, кәсіпорын дивидендтері бөлу аспектісіне араласуы мүмкін; кәсіпорын өз қызметін, дивидендтерді (табыстарды) шетелге аударуға шек қойылған немесе валюта бағасы жедел кеміп кететін елде жүргізілуі мүмкін.  </w:t>
      </w:r>
    </w:p>
    <w:p w:rsidR="00F61DA9" w:rsidRPr="00FF2754" w:rsidRDefault="00F61DA9" w:rsidP="003B432D">
      <w:pPr>
        <w:spacing w:after="0" w:line="360" w:lineRule="auto"/>
        <w:ind w:firstLine="708"/>
        <w:jc w:val="both"/>
        <w:rPr>
          <w:rFonts w:ascii="Times New Roman" w:hAnsi="Times New Roman"/>
          <w:color w:val="333333"/>
          <w:sz w:val="28"/>
          <w:szCs w:val="28"/>
          <w:shd w:val="clear" w:color="auto" w:fill="FFFFFF"/>
          <w:lang w:val="kk-KZ"/>
        </w:rPr>
      </w:pPr>
      <w:r w:rsidRPr="00FF2754">
        <w:rPr>
          <w:rFonts w:ascii="Times New Roman" w:hAnsi="Times New Roman"/>
          <w:color w:val="333333"/>
          <w:sz w:val="28"/>
          <w:szCs w:val="28"/>
          <w:shd w:val="clear" w:color="auto" w:fill="FFFFFF"/>
          <w:lang w:val="kk-KZ"/>
        </w:rPr>
        <w:t xml:space="preserve">Еншілес ұйымдардың  шаруашылық серіктестігіне инвестициялар оларды болашақта сату мақсатында алғаннан басқа жағдайда үлестік қатысу әдісі бойынша біріктірілген қаржылық есепте есептеледі; тәуелді шаруашылық серіктестігі инвесторға қаражат беру қабілетін төмендететін қатаң ұзақ мерзімді жағдайда жұмыс істейді. Бұл жағдайда олар құн әдісімен есептелуі тиіс. </w:t>
      </w:r>
    </w:p>
    <w:p w:rsidR="00F61DA9" w:rsidRPr="008A7651" w:rsidRDefault="00F61DA9" w:rsidP="003B432D">
      <w:pPr>
        <w:spacing w:after="0" w:line="360" w:lineRule="auto"/>
        <w:ind w:firstLine="708"/>
        <w:jc w:val="both"/>
        <w:rPr>
          <w:rFonts w:ascii="Times New Roman" w:hAnsi="Times New Roman"/>
          <w:color w:val="333333"/>
          <w:sz w:val="28"/>
          <w:szCs w:val="28"/>
          <w:shd w:val="clear" w:color="auto" w:fill="FFFFFF"/>
          <w:lang w:val="kk-KZ"/>
        </w:rPr>
      </w:pPr>
      <w:r w:rsidRPr="00FF2754">
        <w:rPr>
          <w:rFonts w:ascii="Times New Roman" w:hAnsi="Times New Roman"/>
          <w:color w:val="333333"/>
          <w:sz w:val="28"/>
          <w:szCs w:val="28"/>
          <w:shd w:val="clear" w:color="auto" w:fill="FFFFFF"/>
          <w:lang w:val="kk-KZ"/>
        </w:rPr>
        <w:t>Бөлек қаржылық есеп-беруді жүргізуші инвестор, еншілес ұйымдарға біріктірілген қаржылық есеп – беруді жасаған кезде, тек өзінің инвестициясы туралы мәліметті ғана беруі керек. Біріктірілген қаржылық есеп-беруді жасамайтын инвестордың есебі, жеке қаржылық есеп беруден тұрғанымен, ол мынадай жайларды ескереді: үлестік қатысу әдісімен немесе құн әдісімен (тәуелді шаруашылық серіктестігі қатал ұзақ мерзімді шектеулер жағдайында қызмет істесе немесе инвестициялар жақын болашақта сату мақсатында алынса); сатып алу құнымен немесе қайта бағалау құнымен немесе ұзақ мерзімді инвестицияларды есепке алудың қабылданған есеп саясатына сай сатып алу мен ағымдағы құнының ең төменгі бағасы бойынша есептеледі.    </w:t>
      </w:r>
      <w:r w:rsidRPr="008A7651">
        <w:rPr>
          <w:rFonts w:ascii="Times New Roman" w:hAnsi="Times New Roman"/>
          <w:color w:val="333333"/>
          <w:sz w:val="28"/>
          <w:szCs w:val="28"/>
          <w:shd w:val="clear" w:color="auto" w:fill="FFFFFF"/>
          <w:lang w:val="kk-KZ"/>
        </w:rPr>
        <w:tab/>
        <w:t>Қорды басқару және қызмет етуге келесі ұйымдар қатысады:</w:t>
      </w:r>
    </w:p>
    <w:p w:rsidR="00F61DA9" w:rsidRDefault="00F61DA9" w:rsidP="00C66EC8">
      <w:pPr>
        <w:spacing w:after="0" w:line="360" w:lineRule="auto"/>
        <w:jc w:val="both"/>
        <w:rPr>
          <w:rFonts w:ascii="Times New Roman" w:hAnsi="Times New Roman"/>
          <w:color w:val="333333"/>
          <w:sz w:val="28"/>
          <w:szCs w:val="28"/>
          <w:shd w:val="clear" w:color="auto" w:fill="FFFFFF"/>
          <w:lang w:val="kk-KZ"/>
        </w:rPr>
      </w:pPr>
      <w:r w:rsidRPr="008A7651">
        <w:rPr>
          <w:rFonts w:ascii="Times New Roman" w:hAnsi="Times New Roman"/>
          <w:color w:val="333333"/>
          <w:sz w:val="28"/>
          <w:szCs w:val="28"/>
          <w:shd w:val="clear" w:color="auto" w:fill="FFFFFF"/>
          <w:lang w:val="kk-KZ"/>
        </w:rPr>
        <w:t> • компанияны басқарушылар қор мүліктерін басқарады, инвестициялық шешімдер қабылдайды, инвестицияларға әкімшілік қызмет етеді; бас-қарушылар сату процесін ұйымдастыру үшін (кері сатып алу) орналастыру бойынша агенттерді қатыстырады;</w:t>
      </w:r>
    </w:p>
    <w:p w:rsidR="00F61DA9" w:rsidRDefault="00F61DA9" w:rsidP="00C66EC8">
      <w:pPr>
        <w:spacing w:after="0" w:line="360" w:lineRule="auto"/>
        <w:jc w:val="both"/>
        <w:rPr>
          <w:rFonts w:ascii="Times New Roman" w:hAnsi="Times New Roman"/>
          <w:color w:val="333333"/>
          <w:sz w:val="28"/>
          <w:szCs w:val="28"/>
          <w:shd w:val="clear" w:color="auto" w:fill="FFFFFF"/>
          <w:lang w:val="kk-KZ"/>
        </w:rPr>
      </w:pPr>
      <w:r w:rsidRPr="008A7651">
        <w:rPr>
          <w:rFonts w:ascii="Times New Roman" w:hAnsi="Times New Roman"/>
          <w:color w:val="333333"/>
          <w:sz w:val="28"/>
          <w:szCs w:val="28"/>
          <w:shd w:val="clear" w:color="auto" w:fill="FFFFFF"/>
          <w:lang w:val="kk-KZ"/>
        </w:rPr>
        <w:t>• қор активтерін сақтаушы (қор типтеріне және елге (мемлекетке) байланысты — қамқоршы депозитаршы,   кастодиан)   мүлкіне   қатысты   қор бойынша компанияларды басқарушылардың іс-әрекеттерінің заңдылық функцияларын бақылауды жүзеге асыра отырып, қор мүліктерінің есебін жүргізеді   және   сақтайды;   қор   активтерінің номиналды  ұстаушысы болып табылады,  қор мүлкімен басқарушының нұсқау ережесі бойынша мәмілелер жасалады;</w:t>
      </w:r>
    </w:p>
    <w:p w:rsidR="00F61DA9" w:rsidRDefault="00F61DA9" w:rsidP="00C66EC8">
      <w:pPr>
        <w:spacing w:after="0" w:line="360" w:lineRule="auto"/>
        <w:jc w:val="both"/>
        <w:rPr>
          <w:rFonts w:ascii="Times New Roman" w:hAnsi="Times New Roman"/>
          <w:color w:val="333333"/>
          <w:sz w:val="28"/>
          <w:szCs w:val="28"/>
          <w:shd w:val="clear" w:color="auto" w:fill="FFFFFF"/>
          <w:lang w:val="kk-KZ"/>
        </w:rPr>
      </w:pPr>
      <w:r w:rsidRPr="008A7651">
        <w:rPr>
          <w:rFonts w:ascii="Times New Roman" w:hAnsi="Times New Roman"/>
          <w:color w:val="333333"/>
          <w:sz w:val="28"/>
          <w:szCs w:val="28"/>
          <w:shd w:val="clear" w:color="auto" w:fill="FFFFFF"/>
          <w:lang w:val="kk-KZ"/>
        </w:rPr>
        <w:t>• тіркеуші — қордың бағалы қағаздар иелерінің реестрін жүргізеді, кейде тіркеу функцияларын компанияның басқарушысы жүзеге асырады;</w:t>
      </w:r>
    </w:p>
    <w:p w:rsidR="00F61DA9" w:rsidRPr="008A7651" w:rsidRDefault="00F61DA9" w:rsidP="00C66EC8">
      <w:pPr>
        <w:spacing w:after="0" w:line="360" w:lineRule="auto"/>
        <w:jc w:val="both"/>
        <w:rPr>
          <w:rFonts w:ascii="Times New Roman" w:hAnsi="Times New Roman"/>
          <w:color w:val="333333"/>
          <w:sz w:val="28"/>
          <w:szCs w:val="28"/>
          <w:shd w:val="clear" w:color="auto" w:fill="FFFFFF"/>
          <w:lang w:val="kk-KZ"/>
        </w:rPr>
      </w:pPr>
      <w:r w:rsidRPr="008A7651">
        <w:rPr>
          <w:rFonts w:ascii="Times New Roman" w:hAnsi="Times New Roman"/>
          <w:color w:val="333333"/>
          <w:sz w:val="28"/>
          <w:szCs w:val="28"/>
          <w:shd w:val="clear" w:color="auto" w:fill="FFFFFF"/>
          <w:lang w:val="kk-KZ"/>
        </w:rPr>
        <w:t>• аудитор — есептің дұрыс жүргізілуін және өздеріне сәйкес елдегі (мемлекеттегі) сектордың есеп беруін тексереді, бірақ олардың мақсаты барлық жерде бірдей.</w:t>
      </w:r>
    </w:p>
    <w:p w:rsidR="00F61DA9" w:rsidRPr="008A7651" w:rsidRDefault="00F61DA9" w:rsidP="003B432D">
      <w:pPr>
        <w:spacing w:after="0" w:line="360" w:lineRule="auto"/>
        <w:ind w:firstLine="708"/>
        <w:jc w:val="both"/>
        <w:rPr>
          <w:rStyle w:val="apple-converted-space"/>
          <w:rFonts w:ascii="Times New Roman" w:hAnsi="Times New Roman"/>
          <w:color w:val="333333"/>
          <w:sz w:val="28"/>
          <w:szCs w:val="28"/>
          <w:shd w:val="clear" w:color="auto" w:fill="FFFFFF"/>
          <w:lang w:val="kk-KZ"/>
        </w:rPr>
      </w:pPr>
      <w:r w:rsidRPr="008A7651">
        <w:rPr>
          <w:rFonts w:ascii="Times New Roman" w:hAnsi="Times New Roman"/>
          <w:color w:val="333333"/>
          <w:sz w:val="28"/>
          <w:szCs w:val="28"/>
          <w:shd w:val="clear" w:color="auto" w:fill="FFFFFF"/>
          <w:lang w:val="kk-KZ"/>
        </w:rPr>
        <w:t xml:space="preserve"> Қорларды негізгі екі параметр бойынша ажыратады - заңды және операционды құрылым. </w:t>
      </w:r>
      <w:r w:rsidRPr="00FF2754">
        <w:rPr>
          <w:rFonts w:ascii="Times New Roman" w:hAnsi="Times New Roman"/>
          <w:color w:val="333333"/>
          <w:sz w:val="28"/>
          <w:szCs w:val="28"/>
          <w:shd w:val="clear" w:color="auto" w:fill="FFFFFF"/>
          <w:lang w:val="kk-KZ"/>
        </w:rPr>
        <w:t>Қорлар құрылымы бойынша корпаративті, трасталық және келісім-шартты болып бөлінеді.</w:t>
      </w:r>
      <w:r w:rsidRPr="00FF2754">
        <w:rPr>
          <w:rStyle w:val="apple-converted-space"/>
          <w:rFonts w:ascii="Times New Roman" w:hAnsi="Times New Roman"/>
          <w:color w:val="333333"/>
          <w:sz w:val="28"/>
          <w:szCs w:val="28"/>
          <w:shd w:val="clear" w:color="auto" w:fill="FFFFFF"/>
          <w:lang w:val="kk-KZ"/>
        </w:rPr>
        <w:t> </w:t>
      </w:r>
    </w:p>
    <w:p w:rsidR="00F61DA9" w:rsidRPr="008A7651" w:rsidRDefault="00F61DA9" w:rsidP="003B432D">
      <w:pPr>
        <w:spacing w:after="0" w:line="360" w:lineRule="auto"/>
        <w:ind w:firstLine="708"/>
        <w:jc w:val="both"/>
        <w:rPr>
          <w:rFonts w:ascii="Times New Roman" w:hAnsi="Times New Roman"/>
          <w:color w:val="333333"/>
          <w:sz w:val="28"/>
          <w:szCs w:val="28"/>
          <w:shd w:val="clear" w:color="auto" w:fill="FFFFFF"/>
          <w:lang w:val="kk-KZ"/>
        </w:rPr>
      </w:pPr>
      <w:r w:rsidRPr="008A7651">
        <w:rPr>
          <w:rFonts w:ascii="Times New Roman" w:hAnsi="Times New Roman"/>
          <w:color w:val="333333"/>
          <w:sz w:val="28"/>
          <w:szCs w:val="28"/>
          <w:shd w:val="clear" w:color="auto" w:fill="FFFFFF"/>
          <w:lang w:val="kk-KZ"/>
        </w:rPr>
        <w:t xml:space="preserve">Ең кең тараған қорлардың типі — корпоративті, ол акционерлік қоғам тәріздес құралады, басқа компаниялардың облигацияларын өздерінің акционерлерінің атынан инвестициялауды жузеге асырады; бұл инвестициялардан түскен табыс, қор акционерлерінің арасында дивидендтер түрінде бөлінеді ал олардың акция пакеттерінің құны қор инвестициясының құнындағы өзгерістерге сәйкес өседі (немесе төмендейді). </w:t>
      </w:r>
      <w:r w:rsidRPr="008A7651">
        <w:rPr>
          <w:rFonts w:ascii="Times New Roman" w:hAnsi="Times New Roman"/>
          <w:color w:val="333333"/>
          <w:sz w:val="28"/>
          <w:szCs w:val="28"/>
          <w:shd w:val="clear" w:color="auto" w:fill="FFFFFF"/>
        </w:rPr>
        <w:t>Корпоративті қордың иесі акционерлер болып табылады, оны компанияның директоры олардың атынан басқарады. Қордың инвестициялық портфельдік басқаруын компанияның тәуелсіз басқарушысы жүзеге асырады.</w:t>
      </w:r>
    </w:p>
    <w:p w:rsidR="00F61DA9" w:rsidRPr="008A7651" w:rsidRDefault="00F61DA9" w:rsidP="003B432D">
      <w:pPr>
        <w:spacing w:after="0" w:line="360" w:lineRule="auto"/>
        <w:ind w:firstLine="708"/>
        <w:jc w:val="both"/>
        <w:rPr>
          <w:rFonts w:ascii="Times New Roman" w:hAnsi="Times New Roman"/>
          <w:color w:val="333333"/>
          <w:sz w:val="28"/>
          <w:szCs w:val="28"/>
          <w:shd w:val="clear" w:color="auto" w:fill="FFFFFF"/>
          <w:lang w:val="kk-KZ"/>
        </w:rPr>
      </w:pPr>
      <w:r w:rsidRPr="008A7651">
        <w:rPr>
          <w:rFonts w:ascii="Times New Roman" w:hAnsi="Times New Roman"/>
          <w:color w:val="333333"/>
          <w:sz w:val="28"/>
          <w:szCs w:val="28"/>
          <w:shd w:val="clear" w:color="auto" w:fill="FFFFFF"/>
        </w:rPr>
        <w:t>Трасталық қорлар. Трасталық қордың қызметінің негізінде қор активтерінің және қордың жариялаған қызметінің мақсаттарының аман сақталуына жауап беретін, қамқоршысы мен қордың басқарушы компаниясы арасындағы нақты бөлініс жатыр. Қамқоршымен келісім-шарт бойынша басқарушы компания қордың инвестициялық портфелін басқарады, тәртіп бойынша, әкімшілік процедураларды жүзеге асырады. Мұндай функциялардың бөлінісі қор мен оның инвесторлары үшін қорға жетекшілік етудің қосымша қорғау құралы болып табылады. Трасталық типті қорлар Ұлыбританияда және Ұлыбританияның бұрынғы колониялары мен Австралия сияқты, британдық жалпы құқығы бар елдерге кеңінен тараған; бұл нысан сирек болса да Америка Құрама Штаттарында пайдаланылады.</w:t>
      </w:r>
    </w:p>
    <w:p w:rsidR="00F61DA9" w:rsidRPr="008A7651" w:rsidRDefault="00F61DA9" w:rsidP="003B432D">
      <w:pPr>
        <w:spacing w:after="0" w:line="360" w:lineRule="auto"/>
        <w:ind w:firstLine="708"/>
        <w:jc w:val="both"/>
        <w:rPr>
          <w:rFonts w:ascii="Times New Roman" w:hAnsi="Times New Roman"/>
          <w:color w:val="333333"/>
          <w:sz w:val="28"/>
          <w:szCs w:val="28"/>
          <w:shd w:val="clear" w:color="auto" w:fill="FFFFFF"/>
          <w:lang w:val="kk-KZ"/>
        </w:rPr>
      </w:pPr>
      <w:r w:rsidRPr="00FF2754">
        <w:rPr>
          <w:rFonts w:ascii="Times New Roman" w:hAnsi="Times New Roman"/>
          <w:color w:val="333333"/>
          <w:sz w:val="28"/>
          <w:szCs w:val="28"/>
          <w:shd w:val="clear" w:color="auto" w:fill="FFFFFF"/>
          <w:lang w:val="kk-KZ"/>
        </w:rPr>
        <w:t>Келісім-шарттық қорлар. Кейбір елдердің заңдары бойынша ұжымдық активтерді басқару үшін трасталарды жасауға рұқсат етілмейді, бұл мемлекеттерде (негізінен романо-германдық құқық немесе азаматтық кодекс жүйесімен) ол үшін қордың келісім-шарттық нысаны жасалынған. Мұндай нысан кезінде қор активтерінің заңды иеленушісі болып не басқарушы, не ұйымдасқан инвесторлар болып табылады. Активтердің сақталуына жауап беретін көбінесе банк немесе басқа кредиттік институт, еншілес құрылымы немесе оның бөлімшесі басқарушы болып табылады. Активтерді сақтау функциясымен қордың басқару функцияларын бөлу кредиттік институттардың жоғары репутациясымен және реттеушілер жағынан олардың үстінен қатаң бақылау арқылы жүзеге асырылады.</w:t>
      </w:r>
    </w:p>
    <w:p w:rsidR="00F61DA9" w:rsidRPr="008A7651" w:rsidRDefault="00F61DA9" w:rsidP="003B432D">
      <w:pPr>
        <w:spacing w:after="0" w:line="360" w:lineRule="auto"/>
        <w:ind w:firstLine="708"/>
        <w:jc w:val="both"/>
        <w:rPr>
          <w:rFonts w:ascii="Times New Roman" w:hAnsi="Times New Roman"/>
          <w:color w:val="333333"/>
          <w:sz w:val="28"/>
          <w:szCs w:val="28"/>
          <w:shd w:val="clear" w:color="auto" w:fill="FFFFFF"/>
          <w:lang w:val="kk-KZ"/>
        </w:rPr>
      </w:pPr>
      <w:r w:rsidRPr="008A7651">
        <w:rPr>
          <w:rFonts w:ascii="Times New Roman" w:hAnsi="Times New Roman"/>
          <w:color w:val="333333"/>
          <w:sz w:val="28"/>
          <w:szCs w:val="28"/>
          <w:shd w:val="clear" w:color="auto" w:fill="FFFFFF"/>
          <w:lang w:val="kk-KZ"/>
        </w:rPr>
        <w:t xml:space="preserve">Инвесторлардың өздері - акционерлер емес, дивидендтермен және капиталдың өсуін алуға құқықтары бар қатысушылар, бірақ дауыс беру құқықтары жоқ. </w:t>
      </w:r>
      <w:r w:rsidRPr="00FF2754">
        <w:rPr>
          <w:rFonts w:ascii="Times New Roman" w:hAnsi="Times New Roman"/>
          <w:color w:val="333333"/>
          <w:sz w:val="28"/>
          <w:szCs w:val="28"/>
          <w:shd w:val="clear" w:color="auto" w:fill="FFFFFF"/>
          <w:lang w:val="kk-KZ"/>
        </w:rPr>
        <w:t>Олар пайдалана алатын жалғыз құқық — ол өздерінің активтерін сату құқығы, егер оларға ол қорды басқару ұнамаса, одан шығып кете алады. Қорлардың бұл типі Германия және Францияда қолданылады. Операциондық көзқарас бойынша жабық және ашық типтегі қорлар болып бөлінеді.</w:t>
      </w:r>
      <w:r w:rsidRPr="00FF2754">
        <w:rPr>
          <w:rFonts w:ascii="Times New Roman" w:hAnsi="Times New Roman"/>
          <w:color w:val="333333"/>
          <w:sz w:val="28"/>
          <w:szCs w:val="28"/>
          <w:lang w:val="kk-KZ"/>
        </w:rPr>
        <w:br/>
      </w:r>
      <w:r w:rsidRPr="00FF2754">
        <w:rPr>
          <w:rFonts w:ascii="Times New Roman" w:hAnsi="Times New Roman"/>
          <w:color w:val="333333"/>
          <w:sz w:val="28"/>
          <w:szCs w:val="28"/>
          <w:shd w:val="clear" w:color="auto" w:fill="FFFFFF"/>
          <w:lang w:val="kk-KZ"/>
        </w:rPr>
        <w:t>Жабық типтегі қорлар. Мұнда акциялардың нақты белгіленген саны болады, акционерлік қоғамдағы сияқты акциялардың саны, заңдасқан нысанда құрылады. Сондықтан, қордың акцияларын қаңдай да бір тұлға алатын болса, олардың осыған сәйкес саны басқа тұлға арқылы сатылуы керек және бұл операция қор биржасында акцияларды жай қолдан-қолға беру ретінде жүргізіледі. Қосымша акцияларды жасау және шығару немесе акцияларды жою үшін сатып алу, әдетте акционерлердің келісімін талап етеді.</w:t>
      </w:r>
    </w:p>
    <w:p w:rsidR="00F61DA9" w:rsidRPr="00FF2754" w:rsidRDefault="00F61DA9" w:rsidP="003B432D">
      <w:pPr>
        <w:spacing w:after="0" w:line="360" w:lineRule="auto"/>
        <w:ind w:firstLine="708"/>
        <w:jc w:val="both"/>
        <w:rPr>
          <w:rFonts w:ascii="Times New Roman" w:hAnsi="Times New Roman"/>
          <w:color w:val="333333"/>
          <w:sz w:val="28"/>
          <w:szCs w:val="28"/>
          <w:shd w:val="clear" w:color="auto" w:fill="FFFFFF"/>
          <w:lang w:val="kk-KZ"/>
        </w:rPr>
      </w:pPr>
      <w:r w:rsidRPr="008A7651">
        <w:rPr>
          <w:rFonts w:ascii="Times New Roman" w:hAnsi="Times New Roman"/>
          <w:color w:val="333333"/>
          <w:sz w:val="28"/>
          <w:szCs w:val="28"/>
          <w:shd w:val="clear" w:color="auto" w:fill="FFFFFF"/>
          <w:lang w:val="kk-KZ"/>
        </w:rPr>
        <w:t xml:space="preserve">Ашық типтегі қорлар нақтылы белгіленген капиталы бар жабық типтегі қорға қарағанда олардың капиталы өзгермелі болады. </w:t>
      </w:r>
      <w:r w:rsidRPr="00FF2754">
        <w:rPr>
          <w:rFonts w:ascii="Times New Roman" w:hAnsi="Times New Roman"/>
          <w:color w:val="333333"/>
          <w:sz w:val="28"/>
          <w:szCs w:val="28"/>
          <w:shd w:val="clear" w:color="auto" w:fill="FFFFFF"/>
          <w:lang w:val="kk-KZ"/>
        </w:rPr>
        <w:t>Акциялар сатушылар және сатып алушыларға байланысты әрдайым шығарылып және жойылып отырады. Осындай тәсілмен қор капиталының өсуі немесе төмендеуіне акционерлер жиналысын ұйымдастырмай-ақ уақытымен азая немесе кеңейе алады. Ашық типтегі қордың акцияларын қорлардан сатып алуға болады немесе тұрақты түрде көбінесе күн сайын сатуға ұсына алады.</w:t>
      </w:r>
    </w:p>
    <w:p w:rsidR="00F61DA9" w:rsidRPr="008A7651" w:rsidRDefault="00F61DA9" w:rsidP="003B432D">
      <w:pPr>
        <w:spacing w:after="0" w:line="360" w:lineRule="auto"/>
        <w:jc w:val="both"/>
        <w:rPr>
          <w:rFonts w:ascii="Times New Roman" w:hAnsi="Times New Roman"/>
          <w:b/>
          <w:color w:val="333333"/>
          <w:sz w:val="28"/>
          <w:szCs w:val="28"/>
          <w:shd w:val="clear" w:color="auto" w:fill="FFFFFF"/>
          <w:lang w:val="kk-KZ"/>
        </w:rPr>
      </w:pPr>
      <w:r w:rsidRPr="008A7651">
        <w:rPr>
          <w:rFonts w:ascii="Times New Roman" w:hAnsi="Times New Roman"/>
          <w:b/>
          <w:color w:val="333333"/>
          <w:sz w:val="28"/>
          <w:szCs w:val="28"/>
          <w:shd w:val="clear" w:color="auto" w:fill="FFFFFF"/>
        </w:rPr>
        <w:t>Пайдаланылған әдебиеттер</w:t>
      </w:r>
      <w:r>
        <w:rPr>
          <w:rFonts w:ascii="Times New Roman" w:hAnsi="Times New Roman"/>
          <w:b/>
          <w:color w:val="333333"/>
          <w:sz w:val="28"/>
          <w:szCs w:val="28"/>
          <w:shd w:val="clear" w:color="auto" w:fill="FFFFFF"/>
        </w:rPr>
        <w:t>:</w:t>
      </w:r>
    </w:p>
    <w:p w:rsidR="00F61DA9" w:rsidRPr="008A7651" w:rsidRDefault="00F61DA9" w:rsidP="003B432D">
      <w:pPr>
        <w:pStyle w:val="ListParagraph"/>
        <w:numPr>
          <w:ilvl w:val="0"/>
          <w:numId w:val="5"/>
        </w:numPr>
        <w:spacing w:after="0" w:line="360" w:lineRule="auto"/>
        <w:jc w:val="both"/>
        <w:rPr>
          <w:rFonts w:ascii="Times New Roman" w:hAnsi="Times New Roman"/>
          <w:color w:val="333333"/>
          <w:sz w:val="28"/>
          <w:szCs w:val="28"/>
          <w:shd w:val="clear" w:color="auto" w:fill="FFFFFF"/>
          <w:lang w:val="kk-KZ"/>
        </w:rPr>
      </w:pPr>
      <w:r w:rsidRPr="008A7651">
        <w:rPr>
          <w:rFonts w:ascii="Times New Roman" w:hAnsi="Times New Roman"/>
          <w:color w:val="333333"/>
          <w:sz w:val="28"/>
          <w:szCs w:val="28"/>
          <w:shd w:val="clear" w:color="auto" w:fill="FFFFFF"/>
          <w:lang w:val="kk-KZ"/>
        </w:rPr>
        <w:t>Қазақстан Республикасының 2007 жылғы 28 ақпандағы Бухгалтерлiк есеп пен қаржылық есептiлiк туралы N 234 Заңы//Бухгалтер бюллетені-№7, 2007</w:t>
      </w:r>
    </w:p>
    <w:p w:rsidR="00F61DA9" w:rsidRPr="008A7651" w:rsidRDefault="00F61DA9" w:rsidP="003B432D">
      <w:pPr>
        <w:pStyle w:val="ListParagraph"/>
        <w:numPr>
          <w:ilvl w:val="0"/>
          <w:numId w:val="5"/>
        </w:numPr>
        <w:spacing w:after="0" w:line="360" w:lineRule="auto"/>
        <w:jc w:val="both"/>
        <w:rPr>
          <w:rFonts w:ascii="Times New Roman" w:hAnsi="Times New Roman"/>
          <w:sz w:val="28"/>
          <w:szCs w:val="28"/>
          <w:lang w:val="kk-KZ"/>
        </w:rPr>
      </w:pPr>
      <w:r w:rsidRPr="008A7651">
        <w:rPr>
          <w:rFonts w:ascii="Times New Roman" w:hAnsi="Times New Roman"/>
          <w:color w:val="333333"/>
          <w:sz w:val="28"/>
          <w:szCs w:val="28"/>
          <w:shd w:val="clear" w:color="auto" w:fill="FFFFFF"/>
          <w:lang w:val="kk-KZ"/>
        </w:rPr>
        <w:t>Міржақыпова С.Т. Банктегі бухгалтерлік есеп//Алматы, 2004</w:t>
      </w:r>
    </w:p>
    <w:p w:rsidR="00F61DA9" w:rsidRPr="008A7651" w:rsidRDefault="00F61DA9" w:rsidP="003B432D">
      <w:pPr>
        <w:pStyle w:val="ListParagraph"/>
        <w:numPr>
          <w:ilvl w:val="0"/>
          <w:numId w:val="5"/>
        </w:numPr>
        <w:spacing w:after="0" w:line="360" w:lineRule="auto"/>
        <w:jc w:val="both"/>
        <w:rPr>
          <w:rFonts w:ascii="Times New Roman" w:hAnsi="Times New Roman"/>
          <w:sz w:val="28"/>
          <w:szCs w:val="28"/>
          <w:lang w:val="kk-KZ"/>
        </w:rPr>
      </w:pPr>
      <w:r w:rsidRPr="008A7651">
        <w:rPr>
          <w:rFonts w:ascii="Times New Roman" w:hAnsi="Times New Roman"/>
          <w:color w:val="333333"/>
          <w:sz w:val="28"/>
          <w:szCs w:val="28"/>
          <w:shd w:val="clear" w:color="auto" w:fill="FFFFFF"/>
          <w:lang w:val="kk-KZ"/>
        </w:rPr>
        <w:t>Кеулімжаев  Б. Бухгалтерлік есеп принциптері// Алматы – 2004</w:t>
      </w:r>
    </w:p>
    <w:p w:rsidR="00F61DA9" w:rsidRPr="008A7651" w:rsidRDefault="00F61DA9" w:rsidP="003B432D">
      <w:pPr>
        <w:pStyle w:val="ListParagraph"/>
        <w:numPr>
          <w:ilvl w:val="0"/>
          <w:numId w:val="5"/>
        </w:numPr>
        <w:spacing w:after="0" w:line="360" w:lineRule="auto"/>
        <w:jc w:val="both"/>
        <w:rPr>
          <w:rFonts w:ascii="Times New Roman" w:hAnsi="Times New Roman"/>
          <w:sz w:val="28"/>
          <w:szCs w:val="28"/>
          <w:lang w:val="kk-KZ"/>
        </w:rPr>
      </w:pPr>
      <w:r w:rsidRPr="008A7651">
        <w:rPr>
          <w:rFonts w:ascii="Times New Roman" w:hAnsi="Times New Roman"/>
          <w:color w:val="333333"/>
          <w:sz w:val="28"/>
          <w:szCs w:val="28"/>
          <w:shd w:val="clear" w:color="auto" w:fill="FFFFFF"/>
          <w:lang w:val="kk-KZ"/>
        </w:rPr>
        <w:t>Кәсіпорындағы сауданы ұйымдастырудағы бухгалтерлік есеп, Бухгалтерлік есеп және аудит // N 8, 2001</w:t>
      </w:r>
    </w:p>
    <w:p w:rsidR="00F61DA9" w:rsidRDefault="00F61DA9" w:rsidP="008A7651">
      <w:pPr>
        <w:spacing w:after="0" w:line="240" w:lineRule="auto"/>
        <w:jc w:val="right"/>
        <w:rPr>
          <w:rFonts w:ascii="Times New Roman" w:hAnsi="Times New Roman"/>
          <w:sz w:val="28"/>
          <w:szCs w:val="28"/>
          <w:lang w:val="kk-KZ"/>
        </w:rPr>
      </w:pPr>
    </w:p>
    <w:p w:rsidR="00F61DA9" w:rsidRPr="00FF2754" w:rsidRDefault="00F61DA9" w:rsidP="008A7651">
      <w:pPr>
        <w:spacing w:after="0" w:line="240" w:lineRule="auto"/>
        <w:jc w:val="right"/>
        <w:rPr>
          <w:rFonts w:ascii="Times New Roman" w:hAnsi="Times New Roman"/>
          <w:b/>
          <w:sz w:val="28"/>
          <w:szCs w:val="28"/>
          <w:lang w:val="kk-KZ"/>
        </w:rPr>
      </w:pPr>
      <w:r w:rsidRPr="00FF2754">
        <w:rPr>
          <w:rFonts w:ascii="Times New Roman" w:hAnsi="Times New Roman"/>
          <w:b/>
          <w:sz w:val="28"/>
          <w:szCs w:val="28"/>
          <w:lang w:val="kk-KZ"/>
        </w:rPr>
        <w:t>Ғылыми жетекшісі:</w:t>
      </w:r>
    </w:p>
    <w:p w:rsidR="00F61DA9" w:rsidRDefault="00F61DA9" w:rsidP="00FF2754">
      <w:pPr>
        <w:spacing w:after="0" w:line="240" w:lineRule="auto"/>
        <w:jc w:val="right"/>
        <w:rPr>
          <w:rFonts w:ascii="Times New Roman" w:hAnsi="Times New Roman"/>
          <w:sz w:val="28"/>
          <w:szCs w:val="28"/>
          <w:lang w:val="kk-KZ"/>
        </w:rPr>
      </w:pPr>
      <w:r w:rsidRPr="008A7651">
        <w:rPr>
          <w:rFonts w:ascii="Times New Roman" w:hAnsi="Times New Roman"/>
          <w:sz w:val="28"/>
          <w:szCs w:val="28"/>
          <w:lang w:val="kk-KZ"/>
        </w:rPr>
        <w:t>«Қаржы академиясы» АҚ «Есеп және аудит» кафедрасының</w:t>
      </w:r>
      <w:r>
        <w:rPr>
          <w:rFonts w:ascii="Times New Roman" w:hAnsi="Times New Roman"/>
          <w:sz w:val="28"/>
          <w:szCs w:val="28"/>
          <w:lang w:val="kk-KZ"/>
        </w:rPr>
        <w:t xml:space="preserve"> </w:t>
      </w:r>
      <w:r w:rsidRPr="008A7651">
        <w:rPr>
          <w:rFonts w:ascii="Times New Roman" w:hAnsi="Times New Roman"/>
          <w:sz w:val="28"/>
          <w:szCs w:val="28"/>
          <w:lang w:val="kk-KZ"/>
        </w:rPr>
        <w:t>магистр, оқытушысы</w:t>
      </w:r>
      <w:r>
        <w:rPr>
          <w:rFonts w:ascii="Times New Roman" w:hAnsi="Times New Roman"/>
          <w:sz w:val="28"/>
          <w:szCs w:val="28"/>
          <w:lang w:val="kk-KZ"/>
        </w:rPr>
        <w:t xml:space="preserve"> </w:t>
      </w:r>
      <w:r w:rsidRPr="008A7651">
        <w:rPr>
          <w:rFonts w:ascii="Times New Roman" w:hAnsi="Times New Roman"/>
          <w:sz w:val="28"/>
          <w:szCs w:val="28"/>
          <w:lang w:val="kk-KZ"/>
        </w:rPr>
        <w:t>Байтуова Лаура Толегетаевна</w:t>
      </w:r>
      <w:r>
        <w:rPr>
          <w:rFonts w:ascii="Times New Roman" w:hAnsi="Times New Roman"/>
          <w:sz w:val="28"/>
          <w:szCs w:val="28"/>
          <w:lang w:val="kk-KZ"/>
        </w:rPr>
        <w:t>.</w:t>
      </w:r>
    </w:p>
    <w:p w:rsidR="00F61DA9" w:rsidRPr="008A7651" w:rsidRDefault="00F61DA9" w:rsidP="00FF2754">
      <w:pPr>
        <w:spacing w:after="0" w:line="240" w:lineRule="auto"/>
        <w:jc w:val="center"/>
        <w:rPr>
          <w:rFonts w:ascii="Times New Roman" w:hAnsi="Times New Roman"/>
          <w:sz w:val="28"/>
          <w:szCs w:val="28"/>
          <w:lang w:val="kk-KZ"/>
        </w:rPr>
      </w:pPr>
    </w:p>
    <w:p w:rsidR="00F61DA9" w:rsidRPr="003B432D" w:rsidRDefault="00F61DA9" w:rsidP="008A7651">
      <w:pPr>
        <w:pStyle w:val="ListParagraph"/>
        <w:spacing w:after="0" w:line="240" w:lineRule="auto"/>
        <w:ind w:left="0"/>
        <w:jc w:val="both"/>
        <w:rPr>
          <w:rFonts w:ascii="Times New Roman" w:hAnsi="Times New Roman"/>
          <w:sz w:val="32"/>
          <w:szCs w:val="32"/>
          <w:lang w:val="kk-KZ"/>
        </w:rPr>
      </w:pPr>
    </w:p>
    <w:sectPr w:rsidR="00F61DA9" w:rsidRPr="003B432D" w:rsidSect="007F1221">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115CD0"/>
    <w:multiLevelType w:val="multilevel"/>
    <w:tmpl w:val="E5EACB58"/>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1F3B4853"/>
    <w:multiLevelType w:val="hybridMultilevel"/>
    <w:tmpl w:val="AACE34D0"/>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5C4473E9"/>
    <w:multiLevelType w:val="hybridMultilevel"/>
    <w:tmpl w:val="B4B8975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60084D70"/>
    <w:multiLevelType w:val="hybridMultilevel"/>
    <w:tmpl w:val="6216768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66CB3CD6"/>
    <w:multiLevelType w:val="multilevel"/>
    <w:tmpl w:val="3CCA835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num w:numId="1">
    <w:abstractNumId w:val="4"/>
  </w:num>
  <w:num w:numId="2">
    <w:abstractNumId w:val="0"/>
  </w:num>
  <w:num w:numId="3">
    <w:abstractNumId w:val="2"/>
  </w:num>
  <w:num w:numId="4">
    <w:abstractNumId w:val="3"/>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C4A8F"/>
    <w:rsid w:val="00130343"/>
    <w:rsid w:val="002A37A7"/>
    <w:rsid w:val="002C6661"/>
    <w:rsid w:val="003805B1"/>
    <w:rsid w:val="003B432D"/>
    <w:rsid w:val="00450F92"/>
    <w:rsid w:val="004A5DE8"/>
    <w:rsid w:val="004B2C47"/>
    <w:rsid w:val="004C4A8F"/>
    <w:rsid w:val="0055030E"/>
    <w:rsid w:val="00623068"/>
    <w:rsid w:val="006A3073"/>
    <w:rsid w:val="00764AF4"/>
    <w:rsid w:val="007F1221"/>
    <w:rsid w:val="00804A93"/>
    <w:rsid w:val="008A7651"/>
    <w:rsid w:val="00A85FD4"/>
    <w:rsid w:val="00C66EC8"/>
    <w:rsid w:val="00D808D6"/>
    <w:rsid w:val="00DA0CFC"/>
    <w:rsid w:val="00DE1846"/>
    <w:rsid w:val="00E404C5"/>
    <w:rsid w:val="00E41D39"/>
    <w:rsid w:val="00F52B61"/>
    <w:rsid w:val="00F61DA9"/>
    <w:rsid w:val="00FF2754"/>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F1221"/>
    <w:pPr>
      <w:spacing w:after="200" w:line="276" w:lineRule="auto"/>
    </w:pPr>
    <w:rPr>
      <w:lang w:val="ru-RU"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rsid w:val="004C4A8F"/>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pple-converted-space">
    <w:name w:val="apple-converted-space"/>
    <w:basedOn w:val="DefaultParagraphFont"/>
    <w:uiPriority w:val="99"/>
    <w:rsid w:val="004C4A8F"/>
    <w:rPr>
      <w:rFonts w:cs="Times New Roman"/>
    </w:rPr>
  </w:style>
  <w:style w:type="paragraph" w:styleId="ListParagraph">
    <w:name w:val="List Paragraph"/>
    <w:basedOn w:val="Normal"/>
    <w:uiPriority w:val="99"/>
    <w:qFormat/>
    <w:rsid w:val="00E404C5"/>
    <w:pPr>
      <w:ind w:left="720"/>
      <w:contextualSpacing/>
    </w:pPr>
  </w:style>
</w:styles>
</file>

<file path=word/webSettings.xml><?xml version="1.0" encoding="utf-8"?>
<w:webSettings xmlns:r="http://schemas.openxmlformats.org/officeDocument/2006/relationships" xmlns:w="http://schemas.openxmlformats.org/wordprocessingml/2006/main">
  <w:divs>
    <w:div w:id="1486237168">
      <w:marLeft w:val="0"/>
      <w:marRight w:val="0"/>
      <w:marTop w:val="0"/>
      <w:marBottom w:val="0"/>
      <w:divBdr>
        <w:top w:val="none" w:sz="0" w:space="0" w:color="auto"/>
        <w:left w:val="none" w:sz="0" w:space="0" w:color="auto"/>
        <w:bottom w:val="none" w:sz="0" w:space="0" w:color="auto"/>
        <w:right w:val="none" w:sz="0" w:space="0" w:color="auto"/>
      </w:divBdr>
    </w:div>
    <w:div w:id="1486237169">
      <w:marLeft w:val="0"/>
      <w:marRight w:val="0"/>
      <w:marTop w:val="0"/>
      <w:marBottom w:val="0"/>
      <w:divBdr>
        <w:top w:val="none" w:sz="0" w:space="0" w:color="auto"/>
        <w:left w:val="none" w:sz="0" w:space="0" w:color="auto"/>
        <w:bottom w:val="none" w:sz="0" w:space="0" w:color="auto"/>
        <w:right w:val="none" w:sz="0" w:space="0" w:color="auto"/>
      </w:divBdr>
      <w:divsChild>
        <w:div w:id="148623717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31</TotalTime>
  <Pages>8</Pages>
  <Words>9031</Words>
  <Characters>5148</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Admin</cp:lastModifiedBy>
  <cp:revision>11</cp:revision>
  <dcterms:created xsi:type="dcterms:W3CDTF">2015-11-26T08:57:00Z</dcterms:created>
  <dcterms:modified xsi:type="dcterms:W3CDTF">2015-11-26T11:49:00Z</dcterms:modified>
</cp:coreProperties>
</file>