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9D1" w:rsidRPr="008D394D" w:rsidRDefault="00B769D1" w:rsidP="0068199C">
      <w:pPr>
        <w:spacing w:after="0"/>
        <w:ind w:firstLine="709"/>
        <w:jc w:val="right"/>
        <w:rPr>
          <w:rFonts w:ascii="Times New Roman" w:hAnsi="Times New Roman"/>
          <w:b/>
          <w:sz w:val="28"/>
          <w:szCs w:val="28"/>
          <w:lang w:val="uk-UA"/>
        </w:rPr>
      </w:pPr>
      <w:r w:rsidRPr="008D394D">
        <w:rPr>
          <w:rFonts w:ascii="Times New Roman" w:hAnsi="Times New Roman"/>
          <w:b/>
          <w:sz w:val="28"/>
          <w:szCs w:val="28"/>
          <w:lang w:val="uk-UA"/>
        </w:rPr>
        <w:t>Василь Пилипчук</w:t>
      </w:r>
    </w:p>
    <w:p w:rsidR="00B769D1" w:rsidRPr="008D394D" w:rsidRDefault="00B769D1" w:rsidP="0068199C">
      <w:pPr>
        <w:spacing w:after="0"/>
        <w:ind w:firstLine="709"/>
        <w:jc w:val="right"/>
        <w:rPr>
          <w:rFonts w:ascii="Times New Roman" w:hAnsi="Times New Roman"/>
          <w:b/>
          <w:sz w:val="28"/>
          <w:szCs w:val="28"/>
          <w:lang w:val="uk-UA"/>
        </w:rPr>
      </w:pPr>
      <w:r w:rsidRPr="008D394D">
        <w:rPr>
          <w:rFonts w:ascii="Times New Roman" w:hAnsi="Times New Roman"/>
          <w:b/>
          <w:sz w:val="28"/>
          <w:szCs w:val="28"/>
          <w:lang w:val="uk-UA"/>
        </w:rPr>
        <w:t>(Глухів, Україна)</w:t>
      </w:r>
    </w:p>
    <w:p w:rsidR="00B769D1" w:rsidRPr="006C7A80" w:rsidRDefault="00B769D1" w:rsidP="0068199C">
      <w:pPr>
        <w:spacing w:after="0"/>
        <w:ind w:firstLine="709"/>
        <w:jc w:val="right"/>
        <w:rPr>
          <w:rFonts w:ascii="Times New Roman" w:hAnsi="Times New Roman"/>
          <w:b/>
          <w:sz w:val="28"/>
          <w:szCs w:val="28"/>
          <w:lang w:val="uk-UA"/>
        </w:rPr>
      </w:pPr>
    </w:p>
    <w:p w:rsidR="00B769D1" w:rsidRDefault="00B769D1" w:rsidP="00CC684C">
      <w:pPr>
        <w:tabs>
          <w:tab w:val="left" w:pos="3946"/>
        </w:tabs>
        <w:spacing w:after="0" w:line="360" w:lineRule="auto"/>
        <w:jc w:val="center"/>
        <w:rPr>
          <w:rFonts w:ascii="Times New Roman" w:hAnsi="Times New Roman"/>
          <w:b/>
          <w:sz w:val="28"/>
          <w:szCs w:val="28"/>
          <w:lang w:val="uk-UA"/>
        </w:rPr>
      </w:pPr>
      <w:r w:rsidRPr="0068199C">
        <w:rPr>
          <w:rFonts w:ascii="Times New Roman" w:hAnsi="Times New Roman"/>
          <w:b/>
          <w:sz w:val="28"/>
          <w:szCs w:val="28"/>
          <w:lang w:val="uk-UA"/>
        </w:rPr>
        <w:t>ПРОФЕСІЙНА КОМПЕТЕНТНІСТЬ – СТРАТЕГІЧНА МЕТА ПІДГОТОВКИ СОЦІАЛЬНИХ ПЕДАГОГІВ У ВНЗ</w:t>
      </w:r>
    </w:p>
    <w:p w:rsidR="00B769D1" w:rsidRPr="0068199C" w:rsidRDefault="00B769D1" w:rsidP="00CC684C">
      <w:pPr>
        <w:tabs>
          <w:tab w:val="left" w:pos="3946"/>
        </w:tabs>
        <w:spacing w:after="0" w:line="360" w:lineRule="auto"/>
        <w:jc w:val="center"/>
        <w:rPr>
          <w:rFonts w:ascii="Times New Roman" w:hAnsi="Times New Roman"/>
          <w:b/>
          <w:sz w:val="28"/>
          <w:szCs w:val="28"/>
          <w:lang w:val="uk-UA"/>
        </w:rPr>
      </w:pPr>
    </w:p>
    <w:p w:rsidR="00B769D1" w:rsidRPr="0068199C" w:rsidRDefault="00B769D1" w:rsidP="0065790A">
      <w:pPr>
        <w:pStyle w:val="BodyTextIndent2"/>
        <w:ind w:firstLine="360"/>
        <w:rPr>
          <w:spacing w:val="0"/>
        </w:rPr>
      </w:pPr>
      <w:r w:rsidRPr="0068199C">
        <w:rPr>
          <w:spacing w:val="0"/>
        </w:rPr>
        <w:t xml:space="preserve">Стратегія розвитку сучасного українського суспільства в умовах соціально-економічних реформ об’єктивно потребує підвищення вимог до освітньої системи, професійної підготовки фахівців високої кваліфікації та вирішення багатьох соціальних проблем. </w:t>
      </w:r>
    </w:p>
    <w:p w:rsidR="00B769D1" w:rsidRPr="0068199C" w:rsidRDefault="00B769D1" w:rsidP="0065790A">
      <w:pPr>
        <w:pStyle w:val="BodyTextIndent2"/>
        <w:ind w:firstLine="360"/>
        <w:rPr>
          <w:spacing w:val="0"/>
        </w:rPr>
      </w:pPr>
      <w:r>
        <w:rPr>
          <w:spacing w:val="0"/>
        </w:rPr>
        <w:t>Окремі аспекти професійної підготовки соціальних педагогів до роботи з різними соціальними групами та формування професійної компетентності фахівця соціально-педагогічної сфери висвітлено у працях науковців</w:t>
      </w:r>
      <w:r w:rsidRPr="00C06559">
        <w:rPr>
          <w:spacing w:val="0"/>
        </w:rPr>
        <w:t xml:space="preserve">: </w:t>
      </w:r>
      <w:r>
        <w:rPr>
          <w:spacing w:val="0"/>
        </w:rPr>
        <w:t>О.С.</w:t>
      </w:r>
      <w:r>
        <w:rPr>
          <w:spacing w:val="0"/>
          <w:lang w:val="ru-RU"/>
        </w:rPr>
        <w:t> </w:t>
      </w:r>
      <w:r>
        <w:rPr>
          <w:spacing w:val="0"/>
        </w:rPr>
        <w:t xml:space="preserve">Андрієнко, І.Д. Звєрєва, Л.І. </w:t>
      </w:r>
      <w:r w:rsidRPr="0068199C">
        <w:rPr>
          <w:spacing w:val="0"/>
        </w:rPr>
        <w:t>Міщик</w:t>
      </w:r>
      <w:r>
        <w:rPr>
          <w:spacing w:val="0"/>
        </w:rPr>
        <w:t>, О.В. Безпалько, А.Й. Капська, В.А.</w:t>
      </w:r>
      <w:r>
        <w:rPr>
          <w:spacing w:val="0"/>
          <w:lang w:val="ru-RU"/>
        </w:rPr>
        <w:t> </w:t>
      </w:r>
      <w:r>
        <w:rPr>
          <w:spacing w:val="0"/>
        </w:rPr>
        <w:t>Поліщук, С.Я. Харченко</w:t>
      </w:r>
      <w:r w:rsidRPr="0068199C">
        <w:rPr>
          <w:spacing w:val="0"/>
        </w:rPr>
        <w:t>.</w:t>
      </w:r>
    </w:p>
    <w:p w:rsidR="00B769D1" w:rsidRPr="000255C0" w:rsidRDefault="00B769D1" w:rsidP="000255C0">
      <w:pPr>
        <w:pStyle w:val="NormalWeb"/>
        <w:spacing w:after="0" w:line="360" w:lineRule="auto"/>
        <w:ind w:firstLine="567"/>
        <w:jc w:val="both"/>
        <w:rPr>
          <w:sz w:val="28"/>
          <w:szCs w:val="28"/>
          <w:lang w:val="uk-UA"/>
        </w:rPr>
      </w:pPr>
      <w:r w:rsidRPr="000255C0">
        <w:rPr>
          <w:sz w:val="28"/>
          <w:szCs w:val="28"/>
          <w:lang w:val="uk-UA"/>
        </w:rPr>
        <w:t xml:space="preserve">Реформа вищої освіти, що відбувається сьогодні, пов’язана за своєю суттю з переходом від парадигми навчання до парадигми освіти. У цьому плані метою сучасної професійної освіти стає не звичайне озброєння студентів </w:t>
      </w:r>
      <w:r>
        <w:rPr>
          <w:sz w:val="28"/>
          <w:szCs w:val="28"/>
          <w:lang w:val="uk-UA"/>
        </w:rPr>
        <w:t>сукупністю</w:t>
      </w:r>
      <w:r w:rsidRPr="000255C0">
        <w:rPr>
          <w:sz w:val="28"/>
          <w:szCs w:val="28"/>
          <w:lang w:val="uk-UA"/>
        </w:rPr>
        <w:t xml:space="preserve"> знань та умінь, а передусім формування ключових компетенцій, які повинні підготувати їх до подальшої професійної діяльності [2].</w:t>
      </w:r>
    </w:p>
    <w:p w:rsidR="00B769D1" w:rsidRPr="000255C0" w:rsidRDefault="00B769D1" w:rsidP="000255C0">
      <w:pPr>
        <w:tabs>
          <w:tab w:val="left" w:pos="3946"/>
        </w:tabs>
        <w:spacing w:after="0" w:line="360" w:lineRule="auto"/>
        <w:ind w:firstLine="567"/>
        <w:jc w:val="both"/>
        <w:rPr>
          <w:rFonts w:ascii="Times New Roman" w:hAnsi="Times New Roman"/>
          <w:sz w:val="28"/>
          <w:szCs w:val="28"/>
          <w:lang w:val="uk-UA"/>
        </w:rPr>
      </w:pPr>
      <w:r w:rsidRPr="000255C0">
        <w:rPr>
          <w:rFonts w:ascii="Times New Roman" w:hAnsi="Times New Roman"/>
          <w:sz w:val="28"/>
          <w:szCs w:val="28"/>
          <w:lang w:val="uk-UA"/>
        </w:rPr>
        <w:t>Для досягнення поставлених цілей необхідним є пошук шляхів, засобів і методів активізації пізнавальної діяльності майбутніх фахівців, і на цій основі розвиток їх творчого мислення і самостійності. З огляду на таке завдання модернізації системи професійної освіти виникає необхідність зміни традиційного репродуктивно-знаннєвого навчання</w:t>
      </w:r>
      <w:r>
        <w:rPr>
          <w:rFonts w:ascii="Times New Roman" w:hAnsi="Times New Roman"/>
          <w:sz w:val="28"/>
          <w:szCs w:val="28"/>
          <w:lang w:val="uk-UA"/>
        </w:rPr>
        <w:t xml:space="preserve"> </w:t>
      </w:r>
      <w:r w:rsidRPr="000255C0">
        <w:rPr>
          <w:rFonts w:ascii="Times New Roman" w:hAnsi="Times New Roman"/>
          <w:sz w:val="28"/>
          <w:szCs w:val="28"/>
          <w:lang w:val="uk-UA"/>
        </w:rPr>
        <w:t>підготов</w:t>
      </w:r>
      <w:r>
        <w:rPr>
          <w:rFonts w:ascii="Times New Roman" w:hAnsi="Times New Roman"/>
          <w:sz w:val="28"/>
          <w:szCs w:val="28"/>
          <w:lang w:val="uk-UA"/>
        </w:rPr>
        <w:t>ки</w:t>
      </w:r>
      <w:r w:rsidRPr="000255C0">
        <w:rPr>
          <w:rFonts w:ascii="Times New Roman" w:hAnsi="Times New Roman"/>
          <w:sz w:val="28"/>
          <w:szCs w:val="28"/>
          <w:lang w:val="uk-UA"/>
        </w:rPr>
        <w:t xml:space="preserve"> спеціалістів на активне, індивідуально-творче посилення уваги до практичної та самостійної роботи студентів, яка повинна стати основою професійної освіти [6]. </w:t>
      </w:r>
    </w:p>
    <w:p w:rsidR="00B769D1" w:rsidRPr="0068199C" w:rsidRDefault="00B769D1" w:rsidP="005C547F">
      <w:pPr>
        <w:tabs>
          <w:tab w:val="left" w:pos="3946"/>
        </w:tabs>
        <w:spacing w:after="0" w:line="360" w:lineRule="auto"/>
        <w:ind w:firstLine="567"/>
        <w:jc w:val="both"/>
        <w:rPr>
          <w:rFonts w:ascii="Times New Roman" w:hAnsi="Times New Roman"/>
          <w:sz w:val="28"/>
          <w:szCs w:val="28"/>
          <w:lang w:val="uk-UA"/>
        </w:rPr>
      </w:pPr>
      <w:r w:rsidRPr="0068199C">
        <w:rPr>
          <w:rFonts w:ascii="Times New Roman" w:hAnsi="Times New Roman"/>
          <w:sz w:val="28"/>
          <w:szCs w:val="28"/>
          <w:lang w:val="uk-UA"/>
        </w:rPr>
        <w:t>Поняття професійної компетентності соціального педагога відображає єдність його теоретичної і практичної готовності до здійснення соціально-педагогічної діяльності і характеризує його професіоналізм.</w:t>
      </w:r>
    </w:p>
    <w:p w:rsidR="00B769D1" w:rsidRPr="00C62D2F" w:rsidRDefault="00B769D1" w:rsidP="00C62D2F">
      <w:pPr>
        <w:spacing w:after="0" w:line="360" w:lineRule="auto"/>
        <w:ind w:firstLine="567"/>
        <w:jc w:val="both"/>
        <w:rPr>
          <w:rFonts w:ascii="Times New Roman" w:hAnsi="Times New Roman"/>
          <w:sz w:val="28"/>
          <w:szCs w:val="28"/>
          <w:lang w:val="uk-UA" w:eastAsia="ru-RU"/>
        </w:rPr>
      </w:pPr>
      <w:r w:rsidRPr="00C62D2F">
        <w:rPr>
          <w:rFonts w:ascii="Times New Roman" w:hAnsi="Times New Roman"/>
          <w:sz w:val="28"/>
          <w:szCs w:val="28"/>
          <w:lang w:val="uk-UA" w:eastAsia="ru-RU"/>
        </w:rPr>
        <w:t xml:space="preserve">Основними складовими професійної компетентності соціального педагога є: </w:t>
      </w:r>
    </w:p>
    <w:p w:rsidR="00B769D1" w:rsidRPr="00C62D2F" w:rsidRDefault="00B769D1" w:rsidP="00C62D2F">
      <w:pPr>
        <w:pStyle w:val="ListParagraph"/>
        <w:numPr>
          <w:ilvl w:val="0"/>
          <w:numId w:val="6"/>
        </w:numPr>
        <w:spacing w:after="0" w:line="360" w:lineRule="auto"/>
        <w:ind w:left="0" w:firstLine="567"/>
        <w:jc w:val="both"/>
        <w:rPr>
          <w:rFonts w:ascii="Times New Roman" w:hAnsi="Times New Roman"/>
          <w:sz w:val="28"/>
          <w:szCs w:val="28"/>
          <w:lang w:val="uk-UA" w:eastAsia="ru-RU"/>
        </w:rPr>
      </w:pPr>
      <w:r>
        <w:rPr>
          <w:rFonts w:ascii="Times New Roman" w:hAnsi="Times New Roman"/>
          <w:sz w:val="28"/>
          <w:szCs w:val="28"/>
          <w:lang w:val="uk-UA" w:eastAsia="ru-RU"/>
        </w:rPr>
        <w:t>система психологічних, загально</w:t>
      </w:r>
      <w:r w:rsidRPr="00C62D2F">
        <w:rPr>
          <w:rFonts w:ascii="Times New Roman" w:hAnsi="Times New Roman"/>
          <w:sz w:val="28"/>
          <w:szCs w:val="28"/>
          <w:lang w:val="uk-UA" w:eastAsia="ru-RU"/>
        </w:rPr>
        <w:t>педагогічних та спеціальних фахових знань;</w:t>
      </w:r>
    </w:p>
    <w:p w:rsidR="00B769D1" w:rsidRPr="00C62D2F" w:rsidRDefault="00B769D1" w:rsidP="00C62D2F">
      <w:pPr>
        <w:pStyle w:val="ListParagraph"/>
        <w:numPr>
          <w:ilvl w:val="0"/>
          <w:numId w:val="6"/>
        </w:numPr>
        <w:spacing w:after="0" w:line="360" w:lineRule="auto"/>
        <w:ind w:left="0" w:firstLine="567"/>
        <w:jc w:val="both"/>
        <w:rPr>
          <w:rFonts w:ascii="Times New Roman" w:hAnsi="Times New Roman"/>
          <w:sz w:val="28"/>
          <w:szCs w:val="28"/>
          <w:lang w:val="uk-UA" w:eastAsia="ru-RU"/>
        </w:rPr>
      </w:pPr>
      <w:r w:rsidRPr="00C62D2F">
        <w:rPr>
          <w:rFonts w:ascii="Times New Roman" w:hAnsi="Times New Roman"/>
          <w:sz w:val="28"/>
          <w:szCs w:val="28"/>
          <w:lang w:val="uk-UA" w:eastAsia="ru-RU"/>
        </w:rPr>
        <w:t>система фахових вмінь;</w:t>
      </w:r>
    </w:p>
    <w:p w:rsidR="00B769D1" w:rsidRDefault="00B769D1" w:rsidP="00C62D2F">
      <w:pPr>
        <w:pStyle w:val="ListParagraph"/>
        <w:numPr>
          <w:ilvl w:val="0"/>
          <w:numId w:val="6"/>
        </w:numPr>
        <w:spacing w:after="0" w:line="360" w:lineRule="auto"/>
        <w:ind w:left="0" w:firstLine="567"/>
        <w:jc w:val="both"/>
        <w:rPr>
          <w:rFonts w:ascii="Times New Roman" w:hAnsi="Times New Roman"/>
          <w:sz w:val="28"/>
          <w:szCs w:val="28"/>
          <w:lang w:val="uk-UA" w:eastAsia="ru-RU"/>
        </w:rPr>
      </w:pPr>
      <w:r w:rsidRPr="00C62D2F">
        <w:rPr>
          <w:rFonts w:ascii="Times New Roman" w:hAnsi="Times New Roman"/>
          <w:sz w:val="28"/>
          <w:szCs w:val="28"/>
          <w:lang w:val="uk-UA" w:eastAsia="ru-RU"/>
        </w:rPr>
        <w:t xml:space="preserve">професійні здібності та професійно значущі якості, що дають особистості можливість вільно, впевнено і толерантно діяти залежно від наявної необхідності та потреб оточуючого життя. </w:t>
      </w:r>
    </w:p>
    <w:p w:rsidR="00B769D1" w:rsidRPr="00C62D2F" w:rsidRDefault="00B769D1" w:rsidP="00C06559">
      <w:pPr>
        <w:pStyle w:val="ListParagraph"/>
        <w:spacing w:after="0" w:line="360" w:lineRule="auto"/>
        <w:ind w:left="0" w:firstLine="567"/>
        <w:jc w:val="both"/>
        <w:rPr>
          <w:rFonts w:ascii="Times New Roman" w:hAnsi="Times New Roman"/>
          <w:sz w:val="28"/>
          <w:szCs w:val="28"/>
          <w:lang w:val="uk-UA" w:eastAsia="ru-RU"/>
        </w:rPr>
      </w:pPr>
      <w:r w:rsidRPr="00C62D2F">
        <w:rPr>
          <w:rFonts w:ascii="Times New Roman" w:hAnsi="Times New Roman"/>
          <w:sz w:val="28"/>
          <w:szCs w:val="28"/>
          <w:lang w:val="uk-UA" w:eastAsia="ru-RU"/>
        </w:rPr>
        <w:t xml:space="preserve">Стабільний і безперервний розвиток усіх трьох складових на основі позитивних  світоглядних позицій соціального педагога і становить компетентність фахівця. При цьому знання та уміння мають формуватися в контексті набуття особистістю емпіричного і професійного педагогічного досвіду  </w:t>
      </w:r>
      <w:r w:rsidRPr="00C62D2F">
        <w:rPr>
          <w:rFonts w:ascii="Times New Roman" w:hAnsi="Times New Roman"/>
          <w:sz w:val="28"/>
          <w:szCs w:val="28"/>
          <w:lang w:val="uk-UA"/>
        </w:rPr>
        <w:t>[</w:t>
      </w:r>
      <w:r w:rsidRPr="00C62D2F">
        <w:rPr>
          <w:rFonts w:ascii="Times New Roman" w:hAnsi="Times New Roman"/>
          <w:sz w:val="28"/>
          <w:szCs w:val="28"/>
          <w:lang w:val="uk-UA" w:eastAsia="ru-RU"/>
        </w:rPr>
        <w:t>1, с. 30</w:t>
      </w:r>
      <w:r w:rsidRPr="00C62D2F">
        <w:rPr>
          <w:rFonts w:ascii="Times New Roman" w:hAnsi="Times New Roman"/>
          <w:sz w:val="28"/>
          <w:szCs w:val="28"/>
          <w:lang w:val="uk-UA"/>
        </w:rPr>
        <w:t xml:space="preserve">]. </w:t>
      </w:r>
    </w:p>
    <w:p w:rsidR="00B769D1" w:rsidRPr="0068199C" w:rsidRDefault="00B769D1" w:rsidP="0068199C">
      <w:pPr>
        <w:pStyle w:val="BodyTextIndent2"/>
        <w:ind w:firstLine="360"/>
      </w:pPr>
      <w:r w:rsidRPr="0068199C">
        <w:t xml:space="preserve">Ключовим поняттям професійної компетентності особистості є професіоналізм, підходи до якого різняться в залежності від змісту праці у різних професіях. </w:t>
      </w:r>
      <w:r>
        <w:rPr>
          <w:lang w:val="ru-RU"/>
        </w:rPr>
        <w:t xml:space="preserve"> У  науковій літературі </w:t>
      </w:r>
      <w:r w:rsidRPr="0068199C">
        <w:t>термін "професіонал"</w:t>
      </w:r>
      <w:r>
        <w:t xml:space="preserve"> – це  людина</w:t>
      </w:r>
      <w:r w:rsidRPr="0068199C">
        <w:t xml:space="preserve">, яка обрала будь-яку діяльність своєю професією; спеціаліст своєї справи. </w:t>
      </w:r>
      <w:r>
        <w:t>Дане поняття</w:t>
      </w:r>
      <w:r w:rsidRPr="0068199C">
        <w:t xml:space="preserve"> саме по собі має протирічний характер. Кого слід вважати професіоналом: того, хто має </w:t>
      </w:r>
      <w:r w:rsidRPr="00066B21">
        <w:t xml:space="preserve">диплом з даного фаху </w:t>
      </w:r>
      <w:r w:rsidRPr="0068199C">
        <w:t xml:space="preserve">або того, хто досяг вершин майстерності </w:t>
      </w:r>
      <w:r w:rsidRPr="00066B21">
        <w:t>з даного фаху</w:t>
      </w:r>
      <w:r w:rsidRPr="0068199C">
        <w:t xml:space="preserve">? Тому суттєво важливо, коли акцент робиться </w:t>
      </w:r>
      <w:r>
        <w:t xml:space="preserve">саме </w:t>
      </w:r>
      <w:r w:rsidRPr="0068199C">
        <w:t>на другому значенні: майстра своєї справи. Відповідно, "професіоналізм"визначається як глибинне оволодіння фахом, якісне виконання профе</w:t>
      </w:r>
      <w:r w:rsidRPr="00066B21">
        <w:t>сійни</w:t>
      </w:r>
      <w:r>
        <w:t>х завдань</w:t>
      </w:r>
      <w:r w:rsidRPr="0068199C">
        <w:t xml:space="preserve">, висока відповідність фаховим стандартам тощо [3]. </w:t>
      </w:r>
    </w:p>
    <w:p w:rsidR="00B769D1" w:rsidRPr="0068199C" w:rsidRDefault="00B769D1" w:rsidP="00CC684C">
      <w:pPr>
        <w:tabs>
          <w:tab w:val="left" w:pos="3946"/>
        </w:tabs>
        <w:spacing w:after="0" w:line="360" w:lineRule="auto"/>
        <w:ind w:firstLine="567"/>
        <w:jc w:val="both"/>
        <w:rPr>
          <w:rFonts w:ascii="Times New Roman" w:hAnsi="Times New Roman"/>
          <w:sz w:val="28"/>
          <w:szCs w:val="28"/>
          <w:lang w:val="uk-UA"/>
        </w:rPr>
      </w:pPr>
      <w:r w:rsidRPr="0068199C">
        <w:rPr>
          <w:rFonts w:ascii="Times New Roman" w:hAnsi="Times New Roman"/>
          <w:sz w:val="28"/>
          <w:szCs w:val="28"/>
          <w:lang w:val="uk-UA"/>
        </w:rPr>
        <w:t>В процесі професійної підготовки соціальних педагогів у ВНЗ</w:t>
      </w:r>
      <w:r>
        <w:rPr>
          <w:rFonts w:ascii="Times New Roman" w:hAnsi="Times New Roman"/>
          <w:sz w:val="28"/>
          <w:szCs w:val="28"/>
          <w:lang w:val="uk-UA"/>
        </w:rPr>
        <w:t xml:space="preserve"> </w:t>
      </w:r>
      <w:r w:rsidRPr="0068199C">
        <w:rPr>
          <w:rFonts w:ascii="Times New Roman" w:hAnsi="Times New Roman"/>
          <w:sz w:val="28"/>
          <w:szCs w:val="28"/>
          <w:lang w:val="uk-UA"/>
        </w:rPr>
        <w:t xml:space="preserve">системотворчими складовими є: </w:t>
      </w:r>
      <w:r w:rsidRPr="00425B23">
        <w:rPr>
          <w:rFonts w:ascii="Times New Roman" w:hAnsi="Times New Roman"/>
          <w:sz w:val="28"/>
          <w:szCs w:val="28"/>
          <w:lang w:val="uk-UA"/>
        </w:rPr>
        <w:t>цінності, мотиви, мета, зміст, технології</w:t>
      </w:r>
      <w:r w:rsidRPr="0068199C">
        <w:rPr>
          <w:rFonts w:ascii="Times New Roman" w:hAnsi="Times New Roman"/>
          <w:sz w:val="28"/>
          <w:szCs w:val="28"/>
          <w:lang w:val="uk-UA"/>
        </w:rPr>
        <w:t>, законодавчо-нормативна основа освітньої й професійної діяльності, самоосвіта, пролонгований контроль, кінцевий результат (готовність до здійснення професійної діяльності, професійна компетентність і професійно зумовлені особистісні якості). Змінними складовими є організаційно-педагогічні умови, технології реалізації процесу навчання.</w:t>
      </w:r>
    </w:p>
    <w:p w:rsidR="00B769D1" w:rsidRPr="0068199C" w:rsidRDefault="00B769D1" w:rsidP="00CC684C">
      <w:pPr>
        <w:tabs>
          <w:tab w:val="left" w:pos="3946"/>
        </w:tabs>
        <w:spacing w:after="0" w:line="360" w:lineRule="auto"/>
        <w:ind w:firstLine="567"/>
        <w:jc w:val="both"/>
        <w:rPr>
          <w:rFonts w:ascii="Times New Roman" w:hAnsi="Times New Roman"/>
          <w:sz w:val="28"/>
          <w:szCs w:val="28"/>
          <w:lang w:val="uk-UA"/>
        </w:rPr>
      </w:pPr>
      <w:r w:rsidRPr="0068199C">
        <w:rPr>
          <w:rFonts w:ascii="Times New Roman" w:hAnsi="Times New Roman"/>
          <w:sz w:val="28"/>
          <w:szCs w:val="28"/>
          <w:lang w:val="uk-UA"/>
        </w:rPr>
        <w:t xml:space="preserve">Здійснення професійної </w:t>
      </w:r>
      <w:r w:rsidRPr="00425B23">
        <w:rPr>
          <w:rFonts w:ascii="Times New Roman" w:hAnsi="Times New Roman"/>
          <w:sz w:val="28"/>
          <w:szCs w:val="28"/>
          <w:lang w:val="uk-UA"/>
        </w:rPr>
        <w:t>підготовки соціальних педагогів потребує врахування особливостей соціально - педагогічної діяльності в Україні, має ґрунтуватися на цінностях професійної соціально-педагогічної діяльності, інноваційних технологіях професійної підготовки відповідно до вітчизняних та світових стандартів, тенденцій інтеграції до світового освітнього простору, мати випереджувальний характер.</w:t>
      </w:r>
      <w:r w:rsidRPr="0068199C">
        <w:rPr>
          <w:rFonts w:ascii="Times New Roman" w:hAnsi="Times New Roman"/>
          <w:sz w:val="28"/>
          <w:szCs w:val="28"/>
          <w:lang w:val="uk-UA"/>
        </w:rPr>
        <w:t xml:space="preserve"> Необхідною умовою успішного функціонування системи професійної підготовки соціальних педагогів є узгоджена взаємодія системотворчих та структурних компонентів, що забезпечують неперервну професійну підготовку, досягнення визначених цілей і результатів професійно-особистісного формування фахівців [5]. </w:t>
      </w:r>
    </w:p>
    <w:p w:rsidR="00B769D1" w:rsidRPr="0068199C" w:rsidRDefault="00B769D1" w:rsidP="00C62D2F">
      <w:pPr>
        <w:pStyle w:val="NormalWeb"/>
        <w:spacing w:after="0" w:line="360" w:lineRule="auto"/>
        <w:ind w:firstLine="567"/>
        <w:jc w:val="both"/>
        <w:rPr>
          <w:sz w:val="28"/>
          <w:szCs w:val="28"/>
          <w:lang w:val="uk-UA"/>
        </w:rPr>
      </w:pPr>
      <w:r w:rsidRPr="0068199C">
        <w:rPr>
          <w:sz w:val="28"/>
          <w:szCs w:val="28"/>
          <w:lang w:val="uk-UA"/>
        </w:rPr>
        <w:t>Компетентність представляється інтегр</w:t>
      </w:r>
      <w:r>
        <w:rPr>
          <w:sz w:val="28"/>
          <w:szCs w:val="28"/>
          <w:lang w:val="uk-UA"/>
        </w:rPr>
        <w:t xml:space="preserve">альним поняттям, у якому можна </w:t>
      </w:r>
      <w:r w:rsidRPr="0068199C">
        <w:rPr>
          <w:sz w:val="28"/>
          <w:szCs w:val="28"/>
          <w:lang w:val="uk-UA"/>
        </w:rPr>
        <w:t>виділити кілька рівнів: компетентність – як здатність до інтеграції знань і навичок і їх використання в умовах вимог зов</w:t>
      </w:r>
      <w:r>
        <w:rPr>
          <w:sz w:val="28"/>
          <w:szCs w:val="28"/>
          <w:lang w:val="uk-UA"/>
        </w:rPr>
        <w:t xml:space="preserve">нішнього середовища, що швидко </w:t>
      </w:r>
      <w:r w:rsidRPr="0068199C">
        <w:rPr>
          <w:sz w:val="28"/>
          <w:szCs w:val="28"/>
          <w:lang w:val="uk-UA"/>
        </w:rPr>
        <w:t>змінюються; концептуальна компетентність; компетентність в емоційній сфері, в області сприйняття; компетентність в окремих сферах діяльності.</w:t>
      </w:r>
    </w:p>
    <w:p w:rsidR="00B769D1" w:rsidRPr="0068199C" w:rsidRDefault="00B769D1" w:rsidP="00C62D2F">
      <w:pPr>
        <w:pStyle w:val="NormalWeb"/>
        <w:spacing w:after="0" w:line="360" w:lineRule="auto"/>
        <w:ind w:firstLine="567"/>
        <w:jc w:val="both"/>
        <w:rPr>
          <w:sz w:val="28"/>
          <w:szCs w:val="28"/>
          <w:lang w:val="uk-UA"/>
        </w:rPr>
      </w:pPr>
      <w:r w:rsidRPr="0068199C">
        <w:rPr>
          <w:sz w:val="28"/>
          <w:szCs w:val="28"/>
          <w:lang w:val="uk-UA"/>
        </w:rPr>
        <w:t>Рівень сформованості професійної компетентності є результатом сублімації професійного досвіду особистості, наслідком його накопичення протягом професійного життя та діяльно</w:t>
      </w:r>
      <w:r>
        <w:rPr>
          <w:sz w:val="28"/>
          <w:szCs w:val="28"/>
          <w:lang w:val="uk-UA"/>
        </w:rPr>
        <w:t>сті. Професійна компетентність як</w:t>
      </w:r>
      <w:r w:rsidRPr="0068199C">
        <w:rPr>
          <w:sz w:val="28"/>
          <w:szCs w:val="28"/>
          <w:lang w:val="uk-UA"/>
        </w:rPr>
        <w:t xml:space="preserve"> інтегрован</w:t>
      </w:r>
      <w:r>
        <w:rPr>
          <w:sz w:val="28"/>
          <w:szCs w:val="28"/>
          <w:lang w:val="uk-UA"/>
        </w:rPr>
        <w:t>а</w:t>
      </w:r>
      <w:r w:rsidRPr="0068199C">
        <w:rPr>
          <w:sz w:val="28"/>
          <w:szCs w:val="28"/>
          <w:lang w:val="uk-UA"/>
        </w:rPr>
        <w:t xml:space="preserve"> характеристик</w:t>
      </w:r>
      <w:r>
        <w:rPr>
          <w:sz w:val="28"/>
          <w:szCs w:val="28"/>
          <w:lang w:val="uk-UA"/>
        </w:rPr>
        <w:t>а</w:t>
      </w:r>
      <w:r w:rsidRPr="0068199C">
        <w:rPr>
          <w:sz w:val="28"/>
          <w:szCs w:val="28"/>
          <w:lang w:val="uk-UA"/>
        </w:rPr>
        <w:t xml:space="preserve"> спеціаліста проявляється у </w:t>
      </w:r>
      <w:r>
        <w:rPr>
          <w:sz w:val="28"/>
          <w:szCs w:val="28"/>
          <w:lang w:val="uk-UA"/>
        </w:rPr>
        <w:t>таких</w:t>
      </w:r>
      <w:r w:rsidRPr="0068199C">
        <w:rPr>
          <w:sz w:val="28"/>
          <w:szCs w:val="28"/>
          <w:lang w:val="uk-UA"/>
        </w:rPr>
        <w:t xml:space="preserve"> аспектах:</w:t>
      </w:r>
    </w:p>
    <w:p w:rsidR="00B769D1" w:rsidRPr="0068199C" w:rsidRDefault="00B769D1" w:rsidP="00C62D2F">
      <w:pPr>
        <w:pStyle w:val="NormalWeb"/>
        <w:spacing w:after="0" w:line="360" w:lineRule="auto"/>
        <w:ind w:firstLine="567"/>
        <w:jc w:val="both"/>
        <w:rPr>
          <w:sz w:val="28"/>
          <w:szCs w:val="28"/>
          <w:lang w:val="uk-UA"/>
        </w:rPr>
      </w:pPr>
      <w:r w:rsidRPr="0068199C">
        <w:rPr>
          <w:sz w:val="28"/>
          <w:szCs w:val="28"/>
          <w:lang w:val="uk-UA"/>
        </w:rPr>
        <w:t>- рівневий –орієнтація на певну повноту знань, досвіду, вм</w:t>
      </w:r>
      <w:r>
        <w:rPr>
          <w:sz w:val="28"/>
          <w:szCs w:val="28"/>
          <w:lang w:val="uk-UA"/>
        </w:rPr>
        <w:t>інь, повноважень</w:t>
      </w:r>
      <w:r w:rsidRPr="0068199C">
        <w:rPr>
          <w:sz w:val="28"/>
          <w:szCs w:val="28"/>
          <w:lang w:val="uk-UA"/>
        </w:rPr>
        <w:t xml:space="preserve">; </w:t>
      </w:r>
    </w:p>
    <w:p w:rsidR="00B769D1" w:rsidRPr="0068199C" w:rsidRDefault="00B769D1" w:rsidP="00EE4BF4">
      <w:pPr>
        <w:pStyle w:val="NormalWeb"/>
        <w:spacing w:after="0" w:line="360" w:lineRule="auto"/>
        <w:ind w:firstLine="567"/>
        <w:jc w:val="both"/>
        <w:rPr>
          <w:sz w:val="28"/>
          <w:szCs w:val="28"/>
          <w:lang w:val="uk-UA"/>
        </w:rPr>
      </w:pPr>
      <w:r w:rsidRPr="0068199C">
        <w:rPr>
          <w:sz w:val="28"/>
          <w:szCs w:val="28"/>
          <w:lang w:val="uk-UA"/>
        </w:rPr>
        <w:t>-  предметний –конкретна сфера життєдіяльності, де вона проявляється;</w:t>
      </w:r>
    </w:p>
    <w:p w:rsidR="00B769D1" w:rsidRPr="0068199C" w:rsidRDefault="00B769D1" w:rsidP="00EE4BF4">
      <w:pPr>
        <w:pStyle w:val="NormalWeb"/>
        <w:spacing w:after="0" w:line="360" w:lineRule="auto"/>
        <w:ind w:firstLine="567"/>
        <w:jc w:val="both"/>
        <w:rPr>
          <w:sz w:val="28"/>
          <w:szCs w:val="28"/>
          <w:lang w:val="uk-UA"/>
        </w:rPr>
      </w:pPr>
      <w:r w:rsidRPr="0068199C">
        <w:rPr>
          <w:sz w:val="28"/>
          <w:szCs w:val="28"/>
          <w:lang w:val="uk-UA"/>
        </w:rPr>
        <w:t>-  змістовний –знання, досвід, вміння, повноваження;</w:t>
      </w:r>
    </w:p>
    <w:p w:rsidR="00B769D1" w:rsidRPr="0068199C" w:rsidRDefault="00B769D1" w:rsidP="00C62D2F">
      <w:pPr>
        <w:pStyle w:val="NormalWeb"/>
        <w:spacing w:after="0" w:line="360" w:lineRule="auto"/>
        <w:ind w:firstLine="567"/>
        <w:jc w:val="both"/>
        <w:rPr>
          <w:sz w:val="28"/>
          <w:szCs w:val="28"/>
          <w:lang w:val="uk-UA"/>
        </w:rPr>
      </w:pPr>
      <w:r w:rsidRPr="0068199C">
        <w:rPr>
          <w:sz w:val="28"/>
          <w:szCs w:val="28"/>
          <w:lang w:val="uk-UA"/>
        </w:rPr>
        <w:t>- юридично-правовий  –фіксованість можливості займатися певною професійною діяльністю [4</w:t>
      </w:r>
      <w:r>
        <w:rPr>
          <w:sz w:val="28"/>
          <w:szCs w:val="28"/>
          <w:lang w:val="uk-UA"/>
        </w:rPr>
        <w:t xml:space="preserve">, </w:t>
      </w:r>
      <w:r w:rsidRPr="0068199C">
        <w:rPr>
          <w:sz w:val="28"/>
          <w:szCs w:val="28"/>
          <w:lang w:val="uk-UA"/>
        </w:rPr>
        <w:t xml:space="preserve">С.14]. </w:t>
      </w:r>
    </w:p>
    <w:p w:rsidR="00B769D1" w:rsidRPr="0068199C" w:rsidRDefault="00B769D1" w:rsidP="00C62D2F">
      <w:pPr>
        <w:pStyle w:val="NormalWeb"/>
        <w:spacing w:after="0" w:line="360" w:lineRule="auto"/>
        <w:ind w:firstLine="567"/>
        <w:jc w:val="both"/>
        <w:rPr>
          <w:sz w:val="28"/>
          <w:szCs w:val="28"/>
          <w:lang w:val="uk-UA"/>
        </w:rPr>
      </w:pPr>
      <w:r w:rsidRPr="0068199C">
        <w:rPr>
          <w:sz w:val="28"/>
          <w:szCs w:val="28"/>
          <w:lang w:val="uk-UA"/>
        </w:rPr>
        <w:t xml:space="preserve">В особистісному сенсі професійна компетентність є якістю, в </w:t>
      </w:r>
      <w:r>
        <w:rPr>
          <w:sz w:val="28"/>
          <w:szCs w:val="28"/>
          <w:lang w:val="uk-UA"/>
        </w:rPr>
        <w:t>якій при усій цілісності можна виділити</w:t>
      </w:r>
      <w:r w:rsidRPr="0068199C">
        <w:rPr>
          <w:sz w:val="28"/>
          <w:szCs w:val="28"/>
          <w:lang w:val="uk-UA"/>
        </w:rPr>
        <w:t xml:space="preserve"> окремі компоненти:емоційно-мотиваційний; інтерактивно-комунікативний; когнітивно-ціннісний; поведінково-діяльнісний.</w:t>
      </w:r>
    </w:p>
    <w:p w:rsidR="00B769D1" w:rsidRPr="0068199C" w:rsidRDefault="00B769D1" w:rsidP="00C62D2F">
      <w:pPr>
        <w:pStyle w:val="NormalWeb"/>
        <w:spacing w:after="0" w:line="360" w:lineRule="auto"/>
        <w:ind w:firstLine="567"/>
        <w:jc w:val="both"/>
        <w:rPr>
          <w:sz w:val="28"/>
          <w:szCs w:val="28"/>
          <w:lang w:val="uk-UA"/>
        </w:rPr>
      </w:pPr>
      <w:r w:rsidRPr="0068199C">
        <w:rPr>
          <w:sz w:val="28"/>
          <w:szCs w:val="28"/>
          <w:lang w:val="uk-UA"/>
        </w:rPr>
        <w:t>Когнітивно-ціннісний компонент структури професійної компе</w:t>
      </w:r>
      <w:r>
        <w:rPr>
          <w:sz w:val="28"/>
          <w:szCs w:val="28"/>
          <w:lang w:val="uk-UA"/>
        </w:rPr>
        <w:t xml:space="preserve">тентності передбачає наявність </w:t>
      </w:r>
      <w:r w:rsidRPr="0068199C">
        <w:rPr>
          <w:sz w:val="28"/>
          <w:szCs w:val="28"/>
          <w:lang w:val="uk-UA"/>
        </w:rPr>
        <w:t xml:space="preserve">професійних знань, уявлень та системи професійних цінностей особистості, розуміння значущості фаху в умовах соціальної дійсності; становлення професійного менталітету. </w:t>
      </w:r>
    </w:p>
    <w:p w:rsidR="00B769D1" w:rsidRDefault="00B769D1" w:rsidP="00C62D2F">
      <w:pPr>
        <w:pStyle w:val="NormalWeb"/>
        <w:spacing w:after="0" w:line="360" w:lineRule="auto"/>
        <w:ind w:firstLine="567"/>
        <w:jc w:val="both"/>
        <w:rPr>
          <w:sz w:val="28"/>
          <w:szCs w:val="28"/>
          <w:lang w:val="uk-UA"/>
        </w:rPr>
      </w:pPr>
      <w:r w:rsidRPr="0068199C">
        <w:rPr>
          <w:sz w:val="28"/>
          <w:szCs w:val="28"/>
          <w:lang w:val="uk-UA"/>
        </w:rPr>
        <w:t>Емоційно-мотиваційний компонент характеризується емоційним</w:t>
      </w:r>
      <w:r>
        <w:rPr>
          <w:sz w:val="28"/>
          <w:szCs w:val="28"/>
          <w:lang w:val="uk-UA"/>
        </w:rPr>
        <w:t xml:space="preserve"> ставленням до фаху і мотивами </w:t>
      </w:r>
      <w:r w:rsidRPr="0068199C">
        <w:rPr>
          <w:sz w:val="28"/>
          <w:szCs w:val="28"/>
          <w:lang w:val="uk-UA"/>
        </w:rPr>
        <w:t>професійного</w:t>
      </w:r>
      <w:r>
        <w:rPr>
          <w:sz w:val="28"/>
          <w:szCs w:val="28"/>
          <w:lang w:val="uk-UA"/>
        </w:rPr>
        <w:t xml:space="preserve"> </w:t>
      </w:r>
      <w:r w:rsidRPr="0068199C">
        <w:rPr>
          <w:sz w:val="28"/>
          <w:szCs w:val="28"/>
          <w:lang w:val="uk-UA"/>
        </w:rPr>
        <w:t xml:space="preserve">самовизначення та професійної діяльності; інтересом до способів і результатів праці; </w:t>
      </w:r>
      <w:r>
        <w:rPr>
          <w:sz w:val="28"/>
          <w:szCs w:val="28"/>
          <w:lang w:val="uk-UA"/>
        </w:rPr>
        <w:t>задоволеністю працею.</w:t>
      </w:r>
    </w:p>
    <w:p w:rsidR="00B769D1" w:rsidRPr="0068199C" w:rsidRDefault="00B769D1" w:rsidP="00C62D2F">
      <w:pPr>
        <w:pStyle w:val="NormalWeb"/>
        <w:spacing w:after="0" w:line="360" w:lineRule="auto"/>
        <w:ind w:firstLine="567"/>
        <w:jc w:val="both"/>
        <w:rPr>
          <w:sz w:val="28"/>
          <w:szCs w:val="28"/>
          <w:lang w:val="uk-UA"/>
        </w:rPr>
      </w:pPr>
      <w:r w:rsidRPr="0068199C">
        <w:rPr>
          <w:sz w:val="28"/>
          <w:szCs w:val="28"/>
          <w:lang w:val="uk-UA"/>
        </w:rPr>
        <w:t>Інтерактивно-комунікативний</w:t>
      </w:r>
      <w:r>
        <w:rPr>
          <w:sz w:val="28"/>
          <w:szCs w:val="28"/>
          <w:lang w:val="uk-UA"/>
        </w:rPr>
        <w:t xml:space="preserve"> </w:t>
      </w:r>
      <w:r w:rsidRPr="0068199C">
        <w:rPr>
          <w:sz w:val="28"/>
          <w:szCs w:val="28"/>
          <w:lang w:val="uk-UA"/>
        </w:rPr>
        <w:t>компонент передбачає здійсне</w:t>
      </w:r>
      <w:r>
        <w:rPr>
          <w:sz w:val="28"/>
          <w:szCs w:val="28"/>
          <w:lang w:val="uk-UA"/>
        </w:rPr>
        <w:t xml:space="preserve">ння продуктивної комунікації з </w:t>
      </w:r>
      <w:r w:rsidRPr="0068199C">
        <w:rPr>
          <w:sz w:val="28"/>
          <w:szCs w:val="28"/>
          <w:lang w:val="uk-UA"/>
        </w:rPr>
        <w:t>індивідами та групами (взаємодію з якими передбачає фах); виконання різних ролей соціальної комунікації (які окреслені фахом);</w:t>
      </w:r>
    </w:p>
    <w:p w:rsidR="00B769D1" w:rsidRPr="0068199C" w:rsidRDefault="00B769D1" w:rsidP="00C62D2F">
      <w:pPr>
        <w:pStyle w:val="NormalWeb"/>
        <w:spacing w:after="0" w:line="360" w:lineRule="auto"/>
        <w:ind w:firstLine="567"/>
        <w:jc w:val="both"/>
        <w:rPr>
          <w:sz w:val="28"/>
          <w:szCs w:val="28"/>
          <w:lang w:val="uk-UA"/>
        </w:rPr>
      </w:pPr>
      <w:r>
        <w:rPr>
          <w:sz w:val="28"/>
          <w:szCs w:val="28"/>
          <w:lang w:val="uk-UA"/>
        </w:rPr>
        <w:t>Змістом поведінково-діяльнісного</w:t>
      </w:r>
      <w:r w:rsidRPr="0068199C">
        <w:rPr>
          <w:sz w:val="28"/>
          <w:szCs w:val="28"/>
          <w:lang w:val="uk-UA"/>
        </w:rPr>
        <w:t xml:space="preserve"> компоненту є вияв міри цінн</w:t>
      </w:r>
      <w:r>
        <w:rPr>
          <w:sz w:val="28"/>
          <w:szCs w:val="28"/>
          <w:lang w:val="uk-UA"/>
        </w:rPr>
        <w:t xml:space="preserve">існого ставлення до фаху через </w:t>
      </w:r>
      <w:r w:rsidRPr="0068199C">
        <w:rPr>
          <w:sz w:val="28"/>
          <w:szCs w:val="28"/>
          <w:lang w:val="uk-UA"/>
        </w:rPr>
        <w:t>поведінку та діяльність; представлений професійними вміннями, навичками та професійною позицією.</w:t>
      </w:r>
    </w:p>
    <w:p w:rsidR="00B769D1" w:rsidRPr="000255C0" w:rsidRDefault="00B769D1" w:rsidP="00C62D2F">
      <w:pPr>
        <w:pStyle w:val="NormalWeb"/>
        <w:spacing w:after="0" w:line="360" w:lineRule="auto"/>
        <w:ind w:firstLine="567"/>
        <w:jc w:val="both"/>
        <w:rPr>
          <w:sz w:val="28"/>
          <w:szCs w:val="28"/>
          <w:lang w:val="uk-UA"/>
        </w:rPr>
      </w:pPr>
      <w:r w:rsidRPr="000255C0">
        <w:rPr>
          <w:sz w:val="28"/>
          <w:szCs w:val="28"/>
          <w:lang w:val="uk-UA"/>
        </w:rPr>
        <w:t>Серед важливих чинників, що впливають на ефективність, результативність процесу формування фахової компетентності майбутніх соціальних педагогів можна виділити такі, як оновлення змісту освіти, посилення уваги до самостійної та практичної діяльності студентів, а також застосування інтерактивних засобів навчання.</w:t>
      </w:r>
    </w:p>
    <w:p w:rsidR="00B769D1" w:rsidRPr="000255C0" w:rsidRDefault="00B769D1" w:rsidP="00C62D2F">
      <w:pPr>
        <w:pStyle w:val="NormalWeb"/>
        <w:spacing w:after="0" w:line="360" w:lineRule="auto"/>
        <w:ind w:firstLine="567"/>
        <w:jc w:val="both"/>
        <w:rPr>
          <w:sz w:val="28"/>
          <w:szCs w:val="28"/>
          <w:lang w:val="uk-UA"/>
        </w:rPr>
      </w:pPr>
      <w:r w:rsidRPr="000255C0">
        <w:rPr>
          <w:sz w:val="28"/>
          <w:szCs w:val="28"/>
          <w:lang w:val="uk-UA"/>
        </w:rPr>
        <w:t>Метою практичної підготовки майбутніх соціальних педагогів є формування у них професій</w:t>
      </w:r>
      <w:r>
        <w:rPr>
          <w:sz w:val="28"/>
          <w:szCs w:val="28"/>
          <w:lang w:val="uk-UA"/>
        </w:rPr>
        <w:t>них умінь і особистісних якостей</w:t>
      </w:r>
      <w:r w:rsidRPr="000255C0">
        <w:rPr>
          <w:sz w:val="28"/>
          <w:szCs w:val="28"/>
          <w:lang w:val="uk-UA"/>
        </w:rPr>
        <w:t>, оволодіння найважливішими видами професійної діяльності.</w:t>
      </w:r>
    </w:p>
    <w:p w:rsidR="00B769D1" w:rsidRPr="000255C0" w:rsidRDefault="00B769D1" w:rsidP="00C62D2F">
      <w:pPr>
        <w:pStyle w:val="NormalWeb"/>
        <w:spacing w:after="0" w:line="360" w:lineRule="auto"/>
        <w:ind w:firstLine="567"/>
        <w:jc w:val="both"/>
        <w:rPr>
          <w:sz w:val="28"/>
          <w:szCs w:val="28"/>
          <w:lang w:val="uk-UA"/>
        </w:rPr>
      </w:pPr>
      <w:r w:rsidRPr="000255C0">
        <w:rPr>
          <w:sz w:val="28"/>
          <w:szCs w:val="28"/>
          <w:lang w:val="uk-UA"/>
        </w:rPr>
        <w:t>В умовах університетської освіти практична підготовка майбутніх соціальних педагогів забезпечується насамперед шляхом їх залучення до волонтерської діяльності та проходження різних видів практик.</w:t>
      </w:r>
    </w:p>
    <w:p w:rsidR="00B769D1" w:rsidRPr="000255C0" w:rsidRDefault="00B769D1" w:rsidP="00C62D2F">
      <w:pPr>
        <w:pStyle w:val="NormalWeb"/>
        <w:spacing w:after="0" w:line="360" w:lineRule="auto"/>
        <w:ind w:firstLine="567"/>
        <w:jc w:val="both"/>
        <w:rPr>
          <w:sz w:val="28"/>
          <w:szCs w:val="28"/>
          <w:lang w:val="uk-UA"/>
        </w:rPr>
      </w:pPr>
      <w:r w:rsidRPr="000255C0">
        <w:rPr>
          <w:sz w:val="28"/>
          <w:szCs w:val="28"/>
          <w:lang w:val="uk-UA"/>
        </w:rPr>
        <w:t>Перехід до кредитно-модульної системи організації навчального процесу у вищій школі зумовлює суттєве посилення ролі самостійної роботи студентів, спрямованої на засвоєння ними змісту навчання, набуття професійної компетентності. Усвідомлюючи надзвичайно важливе значення даного аспекту професійної підготовки майбутніх соціальних педагогів, необхідно визначити певну проблематичність його реалізації, оскільки для ефективної організації і проведення самостійної роботи та контролю над нею потрібна якісна та доступна науково обґрунтована інформаційно-методична база, зміцнення матеріально-технічної бази навчальних закладів.</w:t>
      </w:r>
    </w:p>
    <w:p w:rsidR="00B769D1" w:rsidRPr="000255C0" w:rsidRDefault="00B769D1" w:rsidP="00C62D2F">
      <w:pPr>
        <w:pStyle w:val="NormalWeb"/>
        <w:spacing w:after="0" w:line="360" w:lineRule="auto"/>
        <w:ind w:firstLine="567"/>
        <w:jc w:val="both"/>
        <w:rPr>
          <w:sz w:val="28"/>
          <w:szCs w:val="28"/>
          <w:lang w:val="uk-UA"/>
        </w:rPr>
      </w:pPr>
      <w:r w:rsidRPr="000255C0">
        <w:rPr>
          <w:sz w:val="28"/>
          <w:szCs w:val="28"/>
          <w:lang w:val="uk-UA"/>
        </w:rPr>
        <w:t>З огляду на це, особливого значення набуває педагогічна і методична майстерність викладача, який повинен створити оптимальні умови для ефективної самостійної роботи студентів, сприяти розвитку здібностей кожного студента, формуванню активної позиції студентів в ході навчання, активізація їхньої розумової діяльності; організації самостійної роботи на всіх ланках навчального процесу, в тому числі й на етапі засвоєння нових знань; комплексного підходу до організації самостійної роботи студентів за всіма формами аудиторної роботи; спрямовувати завдання для самостійної роботи не стільки на засвоєння окремих фактів, скільки на розв’язання проблем, формування умінь перевіряти отримані результати тощо. При цьому дослідники наголошують, що ефективність самостійної роботи студентів зумовлюється насамперед сформованістю пізнавальних мотивів; адаптивними можливостями студентів до індивідуального самостійного розвитку в умовах процесу навчання у ВНЗ; якісною та доступною науково обґрунтованою інформаційно-методичною базою; чітким налагодженим контролем за її виконанням [6].</w:t>
      </w:r>
    </w:p>
    <w:p w:rsidR="00B769D1" w:rsidRPr="009E6BF1" w:rsidRDefault="00B769D1" w:rsidP="009E6BF1">
      <w:pPr>
        <w:pStyle w:val="NormalWeb"/>
        <w:spacing w:after="0" w:line="360" w:lineRule="auto"/>
        <w:ind w:firstLine="567"/>
        <w:jc w:val="both"/>
        <w:rPr>
          <w:sz w:val="28"/>
          <w:szCs w:val="28"/>
          <w:lang w:val="uk-UA"/>
        </w:rPr>
      </w:pPr>
      <w:r w:rsidRPr="009E6BF1">
        <w:rPr>
          <w:sz w:val="28"/>
          <w:szCs w:val="28"/>
          <w:lang w:val="uk-UA"/>
        </w:rPr>
        <w:t>Отже, компетентність є важливою умовою</w:t>
      </w:r>
      <w:r>
        <w:rPr>
          <w:sz w:val="28"/>
          <w:szCs w:val="28"/>
          <w:lang w:val="uk-UA"/>
        </w:rPr>
        <w:t xml:space="preserve"> успіху діяльності соціального педагога</w:t>
      </w:r>
      <w:r w:rsidRPr="009E6BF1">
        <w:rPr>
          <w:sz w:val="28"/>
          <w:szCs w:val="28"/>
          <w:lang w:val="uk-UA"/>
        </w:rPr>
        <w:t xml:space="preserve"> та показником його можлив</w:t>
      </w:r>
      <w:r>
        <w:rPr>
          <w:sz w:val="28"/>
          <w:szCs w:val="28"/>
          <w:lang w:val="uk-UA"/>
        </w:rPr>
        <w:t xml:space="preserve">остей. Поняття «компетентність </w:t>
      </w:r>
      <w:r w:rsidRPr="009E6BF1">
        <w:rPr>
          <w:sz w:val="28"/>
          <w:szCs w:val="28"/>
          <w:lang w:val="uk-UA"/>
        </w:rPr>
        <w:t>соціального</w:t>
      </w:r>
      <w:r>
        <w:rPr>
          <w:sz w:val="28"/>
          <w:szCs w:val="28"/>
          <w:lang w:val="uk-UA"/>
        </w:rPr>
        <w:t xml:space="preserve"> педагога</w:t>
      </w:r>
      <w:r w:rsidRPr="009E6BF1">
        <w:rPr>
          <w:sz w:val="28"/>
          <w:szCs w:val="28"/>
          <w:lang w:val="uk-UA"/>
        </w:rPr>
        <w:t>» складається з наявних у майбутнього фахівця соціальної сфери професійних знань, умінь та навичок</w:t>
      </w:r>
      <w:r>
        <w:rPr>
          <w:sz w:val="28"/>
          <w:szCs w:val="28"/>
          <w:lang w:val="uk-UA"/>
        </w:rPr>
        <w:t xml:space="preserve">, особистісних якостей, вміння </w:t>
      </w:r>
      <w:r w:rsidRPr="009E6BF1">
        <w:rPr>
          <w:sz w:val="28"/>
          <w:szCs w:val="28"/>
          <w:lang w:val="uk-UA"/>
        </w:rPr>
        <w:t xml:space="preserve">застосовувати здобуті знання, вміння </w:t>
      </w:r>
      <w:r>
        <w:rPr>
          <w:sz w:val="28"/>
          <w:szCs w:val="28"/>
          <w:lang w:val="uk-UA"/>
        </w:rPr>
        <w:t xml:space="preserve">та навички на практиці. Рівень </w:t>
      </w:r>
      <w:r w:rsidRPr="009E6BF1">
        <w:rPr>
          <w:sz w:val="28"/>
          <w:szCs w:val="28"/>
          <w:lang w:val="uk-UA"/>
        </w:rPr>
        <w:t xml:space="preserve">компетентності соціального </w:t>
      </w:r>
      <w:r>
        <w:rPr>
          <w:sz w:val="28"/>
          <w:szCs w:val="28"/>
          <w:lang w:val="uk-UA"/>
        </w:rPr>
        <w:t>педагога</w:t>
      </w:r>
      <w:r w:rsidRPr="009E6BF1">
        <w:rPr>
          <w:sz w:val="28"/>
          <w:szCs w:val="28"/>
          <w:lang w:val="uk-UA"/>
        </w:rPr>
        <w:t xml:space="preserve"> визначається ступенем с</w:t>
      </w:r>
      <w:r>
        <w:rPr>
          <w:sz w:val="28"/>
          <w:szCs w:val="28"/>
          <w:lang w:val="uk-UA"/>
        </w:rPr>
        <w:t>формованості всіх цих елементів і</w:t>
      </w:r>
      <w:r w:rsidRPr="009E6BF1">
        <w:rPr>
          <w:sz w:val="28"/>
          <w:szCs w:val="28"/>
          <w:lang w:val="uk-UA"/>
        </w:rPr>
        <w:t xml:space="preserve"> їх вдалому поєднанні.</w:t>
      </w:r>
    </w:p>
    <w:p w:rsidR="00B769D1" w:rsidRDefault="00B769D1" w:rsidP="0068199C">
      <w:pPr>
        <w:pStyle w:val="NormalWeb"/>
        <w:spacing w:after="0" w:line="360" w:lineRule="auto"/>
        <w:ind w:firstLine="567"/>
        <w:jc w:val="center"/>
        <w:rPr>
          <w:sz w:val="28"/>
          <w:szCs w:val="28"/>
          <w:lang w:val="uk-UA"/>
        </w:rPr>
      </w:pPr>
    </w:p>
    <w:p w:rsidR="00B769D1" w:rsidRPr="008D394D" w:rsidRDefault="00B769D1" w:rsidP="008D394D">
      <w:pPr>
        <w:pStyle w:val="NormalWeb"/>
        <w:spacing w:after="0" w:line="360" w:lineRule="auto"/>
        <w:ind w:firstLine="567"/>
        <w:rPr>
          <w:b/>
          <w:sz w:val="28"/>
          <w:szCs w:val="28"/>
          <w:lang w:val="uk-UA"/>
        </w:rPr>
      </w:pPr>
      <w:r w:rsidRPr="008D394D">
        <w:rPr>
          <w:b/>
          <w:sz w:val="28"/>
          <w:szCs w:val="28"/>
          <w:lang w:val="uk-UA"/>
        </w:rPr>
        <w:t>Література:</w:t>
      </w:r>
    </w:p>
    <w:p w:rsidR="00B769D1" w:rsidRPr="00B1364C" w:rsidRDefault="00B769D1" w:rsidP="00B1364C">
      <w:pPr>
        <w:pStyle w:val="ListParagraph"/>
        <w:numPr>
          <w:ilvl w:val="1"/>
          <w:numId w:val="4"/>
        </w:numPr>
        <w:spacing w:after="0" w:line="360" w:lineRule="auto"/>
        <w:ind w:left="0" w:firstLine="567"/>
        <w:jc w:val="both"/>
        <w:rPr>
          <w:rFonts w:ascii="Times New Roman" w:hAnsi="Times New Roman"/>
          <w:sz w:val="28"/>
          <w:szCs w:val="28"/>
          <w:lang w:val="uk-UA"/>
        </w:rPr>
      </w:pPr>
      <w:r w:rsidRPr="00B1364C">
        <w:rPr>
          <w:rFonts w:ascii="Times New Roman" w:hAnsi="Times New Roman"/>
          <w:sz w:val="28"/>
          <w:szCs w:val="28"/>
          <w:lang w:val="uk-UA"/>
        </w:rPr>
        <w:t>Бєлєнька Г.В. Вихователь дітей дошкільного віку: становлення фахівця в умовах навчання : монографія / Г.В. Бєлєнька. – К. : Світич, 2006. – 304 с.</w:t>
      </w:r>
    </w:p>
    <w:p w:rsidR="00B769D1" w:rsidRPr="00B1364C" w:rsidRDefault="00B769D1" w:rsidP="00B1364C">
      <w:pPr>
        <w:pStyle w:val="ListParagraph"/>
        <w:numPr>
          <w:ilvl w:val="1"/>
          <w:numId w:val="4"/>
        </w:numPr>
        <w:spacing w:after="0" w:line="360" w:lineRule="auto"/>
        <w:ind w:left="0" w:firstLine="567"/>
        <w:jc w:val="both"/>
        <w:rPr>
          <w:rFonts w:ascii="Times New Roman" w:hAnsi="Times New Roman"/>
          <w:sz w:val="28"/>
          <w:szCs w:val="28"/>
          <w:lang w:val="uk-UA"/>
        </w:rPr>
      </w:pPr>
      <w:r w:rsidRPr="00B1364C">
        <w:rPr>
          <w:rFonts w:ascii="Times New Roman" w:hAnsi="Times New Roman"/>
          <w:sz w:val="28"/>
          <w:szCs w:val="28"/>
          <w:lang w:val="uk-UA"/>
        </w:rPr>
        <w:t>Гришкова Р.О. Формування соціокультурної компетенції студентів нефілологічних спеціальностей / Р.О. Гришкова // наук. пр. Миколаївського держ. гуманітарного ун-ту ім. Петра Могили. – Миколаїв : МДГУ ім. Петра Могили, 2003. –№11. – С. 36-43.</w:t>
      </w:r>
    </w:p>
    <w:p w:rsidR="00B769D1" w:rsidRPr="00B1364C" w:rsidRDefault="00B769D1" w:rsidP="00B1364C">
      <w:pPr>
        <w:pStyle w:val="ListParagraph"/>
        <w:numPr>
          <w:ilvl w:val="1"/>
          <w:numId w:val="4"/>
        </w:numPr>
        <w:spacing w:after="0" w:line="360" w:lineRule="auto"/>
        <w:ind w:left="0" w:firstLine="567"/>
        <w:jc w:val="both"/>
        <w:rPr>
          <w:rFonts w:ascii="Times New Roman" w:hAnsi="Times New Roman"/>
          <w:sz w:val="28"/>
          <w:szCs w:val="28"/>
          <w:lang w:val="uk-UA"/>
        </w:rPr>
      </w:pPr>
      <w:r w:rsidRPr="00B1364C">
        <w:rPr>
          <w:rFonts w:ascii="Times New Roman" w:hAnsi="Times New Roman"/>
          <w:sz w:val="28"/>
          <w:szCs w:val="28"/>
          <w:lang w:val="uk-UA"/>
        </w:rPr>
        <w:t>Журецький</w:t>
      </w:r>
      <w:r>
        <w:rPr>
          <w:rFonts w:ascii="Times New Roman" w:hAnsi="Times New Roman"/>
          <w:sz w:val="28"/>
          <w:szCs w:val="28"/>
          <w:lang w:val="uk-UA"/>
        </w:rPr>
        <w:t xml:space="preserve"> </w:t>
      </w:r>
      <w:r w:rsidRPr="00B1364C">
        <w:rPr>
          <w:rFonts w:ascii="Times New Roman" w:hAnsi="Times New Roman"/>
          <w:sz w:val="28"/>
          <w:szCs w:val="28"/>
          <w:lang w:val="uk-UA"/>
        </w:rPr>
        <w:t>Я.І.</w:t>
      </w:r>
      <w:r>
        <w:rPr>
          <w:rFonts w:ascii="Times New Roman" w:hAnsi="Times New Roman"/>
          <w:sz w:val="28"/>
          <w:szCs w:val="28"/>
          <w:lang w:val="uk-UA"/>
        </w:rPr>
        <w:t xml:space="preserve"> </w:t>
      </w:r>
      <w:r w:rsidRPr="00B1364C">
        <w:rPr>
          <w:rFonts w:ascii="Times New Roman" w:hAnsi="Times New Roman"/>
          <w:sz w:val="28"/>
          <w:szCs w:val="28"/>
          <w:lang w:val="uk-UA"/>
        </w:rPr>
        <w:t>Організація соціально педагогічної та психологічної практики студентів ВНЗ спеціальності "Соціальна педагогіка": навчально-</w:t>
      </w:r>
      <w:r>
        <w:rPr>
          <w:rFonts w:ascii="Times New Roman" w:hAnsi="Times New Roman"/>
          <w:sz w:val="28"/>
          <w:szCs w:val="28"/>
          <w:lang w:val="uk-UA"/>
        </w:rPr>
        <w:t>методичний посібник (гриф МОН) /</w:t>
      </w:r>
      <w:r w:rsidRPr="00B1364C">
        <w:rPr>
          <w:rFonts w:ascii="Times New Roman" w:hAnsi="Times New Roman"/>
          <w:sz w:val="28"/>
          <w:szCs w:val="28"/>
          <w:lang w:val="uk-UA"/>
        </w:rPr>
        <w:t xml:space="preserve"> за ред. </w:t>
      </w:r>
      <w:r w:rsidRPr="008D394D">
        <w:rPr>
          <w:rFonts w:ascii="Times New Roman" w:hAnsi="Times New Roman"/>
          <w:sz w:val="28"/>
          <w:szCs w:val="28"/>
          <w:lang w:val="uk-UA"/>
        </w:rPr>
        <w:t>Я.І.Журецького. –Миколаїв, 2009. –323 с.</w:t>
      </w:r>
    </w:p>
    <w:p w:rsidR="00B769D1" w:rsidRPr="00B1364C" w:rsidRDefault="00B769D1" w:rsidP="00B1364C">
      <w:pPr>
        <w:pStyle w:val="ListParagraph"/>
        <w:numPr>
          <w:ilvl w:val="1"/>
          <w:numId w:val="4"/>
        </w:numPr>
        <w:spacing w:after="0" w:line="360" w:lineRule="auto"/>
        <w:ind w:left="0" w:firstLine="567"/>
        <w:jc w:val="both"/>
        <w:rPr>
          <w:rFonts w:ascii="Times New Roman" w:hAnsi="Times New Roman"/>
          <w:sz w:val="28"/>
          <w:szCs w:val="28"/>
          <w:lang w:val="uk-UA"/>
        </w:rPr>
      </w:pPr>
      <w:r w:rsidRPr="00B1364C">
        <w:rPr>
          <w:rFonts w:ascii="Times New Roman" w:hAnsi="Times New Roman"/>
          <w:sz w:val="28"/>
          <w:szCs w:val="28"/>
          <w:lang w:val="uk-UA"/>
        </w:rPr>
        <w:t>Исламгалиев Э.Г. Профессиональная</w:t>
      </w:r>
      <w:r>
        <w:rPr>
          <w:rFonts w:ascii="Times New Roman" w:hAnsi="Times New Roman"/>
          <w:sz w:val="28"/>
          <w:szCs w:val="28"/>
          <w:lang w:val="uk-UA"/>
        </w:rPr>
        <w:t xml:space="preserve"> </w:t>
      </w:r>
      <w:r w:rsidRPr="00B1364C">
        <w:rPr>
          <w:rFonts w:ascii="Times New Roman" w:hAnsi="Times New Roman"/>
          <w:sz w:val="28"/>
          <w:szCs w:val="28"/>
          <w:lang w:val="uk-UA"/>
        </w:rPr>
        <w:t>компетентность педагога: социологический</w:t>
      </w:r>
      <w:r>
        <w:rPr>
          <w:rFonts w:ascii="Times New Roman" w:hAnsi="Times New Roman"/>
          <w:sz w:val="28"/>
          <w:szCs w:val="28"/>
          <w:lang w:val="uk-UA"/>
        </w:rPr>
        <w:t xml:space="preserve"> </w:t>
      </w:r>
      <w:r w:rsidRPr="00B1364C">
        <w:rPr>
          <w:rFonts w:ascii="Times New Roman" w:hAnsi="Times New Roman"/>
          <w:sz w:val="28"/>
          <w:szCs w:val="28"/>
          <w:lang w:val="uk-UA"/>
        </w:rPr>
        <w:t>анализ: Дис. канд. социолог. наук: 22.00.03 –Екатеринбург, 2003 –176 с.</w:t>
      </w:r>
    </w:p>
    <w:p w:rsidR="00B769D1" w:rsidRPr="00B1364C" w:rsidRDefault="00B769D1" w:rsidP="00B1364C">
      <w:pPr>
        <w:pStyle w:val="ListParagraph"/>
        <w:numPr>
          <w:ilvl w:val="1"/>
          <w:numId w:val="4"/>
        </w:numPr>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Поліщук В.</w:t>
      </w:r>
      <w:r w:rsidRPr="00B1364C">
        <w:rPr>
          <w:rFonts w:ascii="Times New Roman" w:hAnsi="Times New Roman"/>
          <w:sz w:val="28"/>
          <w:szCs w:val="28"/>
          <w:lang w:val="uk-UA"/>
        </w:rPr>
        <w:t xml:space="preserve">А. Теорія і методика професійної підготовки соціальних педагогів в умовах неперервної освіти: автореф. дис. на здобуття наук. ступеня докт. пед. наук: спец. </w:t>
      </w:r>
      <w:r w:rsidRPr="00B1364C">
        <w:rPr>
          <w:rFonts w:ascii="Times New Roman" w:hAnsi="Times New Roman"/>
          <w:sz w:val="28"/>
          <w:szCs w:val="28"/>
        </w:rPr>
        <w:t>13.00.04 / В. А. Поліщук; Тернопільський</w:t>
      </w:r>
      <w:r>
        <w:rPr>
          <w:rFonts w:ascii="Times New Roman" w:hAnsi="Times New Roman"/>
          <w:sz w:val="28"/>
          <w:szCs w:val="28"/>
          <w:lang w:val="uk-UA"/>
        </w:rPr>
        <w:t xml:space="preserve"> </w:t>
      </w:r>
      <w:r w:rsidRPr="00B1364C">
        <w:rPr>
          <w:rFonts w:ascii="Times New Roman" w:hAnsi="Times New Roman"/>
          <w:sz w:val="28"/>
          <w:szCs w:val="28"/>
        </w:rPr>
        <w:t>національний</w:t>
      </w:r>
      <w:r>
        <w:rPr>
          <w:rFonts w:ascii="Times New Roman" w:hAnsi="Times New Roman"/>
          <w:sz w:val="28"/>
          <w:szCs w:val="28"/>
          <w:lang w:val="uk-UA"/>
        </w:rPr>
        <w:t xml:space="preserve"> </w:t>
      </w:r>
      <w:r w:rsidRPr="00B1364C">
        <w:rPr>
          <w:rFonts w:ascii="Times New Roman" w:hAnsi="Times New Roman"/>
          <w:sz w:val="28"/>
          <w:szCs w:val="28"/>
        </w:rPr>
        <w:t>педагогічний</w:t>
      </w:r>
      <w:r>
        <w:rPr>
          <w:rFonts w:ascii="Times New Roman" w:hAnsi="Times New Roman"/>
          <w:sz w:val="28"/>
          <w:szCs w:val="28"/>
          <w:lang w:val="uk-UA"/>
        </w:rPr>
        <w:t xml:space="preserve"> </w:t>
      </w:r>
      <w:r w:rsidRPr="00B1364C">
        <w:rPr>
          <w:rFonts w:ascii="Times New Roman" w:hAnsi="Times New Roman"/>
          <w:sz w:val="28"/>
          <w:szCs w:val="28"/>
        </w:rPr>
        <w:t>університет</w:t>
      </w:r>
      <w:r>
        <w:rPr>
          <w:rFonts w:ascii="Times New Roman" w:hAnsi="Times New Roman"/>
          <w:sz w:val="28"/>
          <w:szCs w:val="28"/>
          <w:lang w:val="uk-UA"/>
        </w:rPr>
        <w:t xml:space="preserve"> </w:t>
      </w:r>
      <w:r w:rsidRPr="00B1364C">
        <w:rPr>
          <w:rFonts w:ascii="Times New Roman" w:hAnsi="Times New Roman"/>
          <w:sz w:val="28"/>
          <w:szCs w:val="28"/>
        </w:rPr>
        <w:t>ім. В. Гнатюка. - Тернопіль, 2007. - 36 с.</w:t>
      </w:r>
    </w:p>
    <w:p w:rsidR="00B769D1" w:rsidRPr="00B1364C" w:rsidRDefault="00B769D1" w:rsidP="00B1364C">
      <w:pPr>
        <w:pStyle w:val="ListParagraph"/>
        <w:numPr>
          <w:ilvl w:val="1"/>
          <w:numId w:val="4"/>
        </w:numPr>
        <w:spacing w:after="0" w:line="360" w:lineRule="auto"/>
        <w:ind w:left="0" w:firstLine="567"/>
        <w:jc w:val="both"/>
        <w:rPr>
          <w:rFonts w:ascii="Times New Roman" w:hAnsi="Times New Roman"/>
          <w:sz w:val="28"/>
          <w:szCs w:val="28"/>
          <w:lang w:val="uk-UA"/>
        </w:rPr>
      </w:pPr>
      <w:r w:rsidRPr="00B1364C">
        <w:rPr>
          <w:rFonts w:ascii="Times New Roman" w:hAnsi="Times New Roman"/>
          <w:sz w:val="28"/>
          <w:szCs w:val="28"/>
          <w:lang w:val="uk-UA"/>
        </w:rPr>
        <w:t xml:space="preserve"> Стратегія посилення самостійної роботи студентів у контексті приєднання України до Болонського процесу : матеріали Всеукраїнської науково-методичної конференції, 14–15 груд</w:t>
      </w:r>
      <w:r>
        <w:rPr>
          <w:rFonts w:ascii="Times New Roman" w:hAnsi="Times New Roman"/>
          <w:sz w:val="28"/>
          <w:szCs w:val="28"/>
          <w:lang w:val="uk-UA"/>
        </w:rPr>
        <w:t>ня 2004р. / Г.В. Стадник та ін.</w:t>
      </w:r>
      <w:r w:rsidRPr="00B1364C">
        <w:rPr>
          <w:rFonts w:ascii="Times New Roman" w:hAnsi="Times New Roman"/>
          <w:sz w:val="28"/>
          <w:szCs w:val="28"/>
          <w:lang w:val="uk-UA"/>
        </w:rPr>
        <w:t xml:space="preserve"> (ред.). – Х. : ХНАМГ, 2004. – 243 с.</w:t>
      </w:r>
    </w:p>
    <w:sectPr w:rsidR="00B769D1" w:rsidRPr="00B1364C" w:rsidSect="0065790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E5AE5"/>
    <w:multiLevelType w:val="hybridMultilevel"/>
    <w:tmpl w:val="BAFCD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5A8261E"/>
    <w:multiLevelType w:val="multilevel"/>
    <w:tmpl w:val="0AF00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891B14"/>
    <w:multiLevelType w:val="multilevel"/>
    <w:tmpl w:val="C67C24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1032C8"/>
    <w:multiLevelType w:val="multilevel"/>
    <w:tmpl w:val="C6D44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292FF8"/>
    <w:multiLevelType w:val="multilevel"/>
    <w:tmpl w:val="DC9C0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0DE51D4"/>
    <w:multiLevelType w:val="multilevel"/>
    <w:tmpl w:val="09985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9"/>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6689"/>
    <w:rsid w:val="000255C0"/>
    <w:rsid w:val="000535D2"/>
    <w:rsid w:val="00066B21"/>
    <w:rsid w:val="00083ACB"/>
    <w:rsid w:val="000C7324"/>
    <w:rsid w:val="0017256D"/>
    <w:rsid w:val="00247162"/>
    <w:rsid w:val="00265248"/>
    <w:rsid w:val="00281F1E"/>
    <w:rsid w:val="003C5E4A"/>
    <w:rsid w:val="00425B23"/>
    <w:rsid w:val="00471E14"/>
    <w:rsid w:val="004B6758"/>
    <w:rsid w:val="004E5189"/>
    <w:rsid w:val="00516760"/>
    <w:rsid w:val="00520073"/>
    <w:rsid w:val="005C547F"/>
    <w:rsid w:val="0065790A"/>
    <w:rsid w:val="00662C90"/>
    <w:rsid w:val="0068199C"/>
    <w:rsid w:val="006C7A80"/>
    <w:rsid w:val="00740531"/>
    <w:rsid w:val="00772B52"/>
    <w:rsid w:val="00867707"/>
    <w:rsid w:val="008D394D"/>
    <w:rsid w:val="009E6BF1"/>
    <w:rsid w:val="00AC7116"/>
    <w:rsid w:val="00B1364C"/>
    <w:rsid w:val="00B769D1"/>
    <w:rsid w:val="00BD5D93"/>
    <w:rsid w:val="00C06559"/>
    <w:rsid w:val="00C62D2F"/>
    <w:rsid w:val="00CC684C"/>
    <w:rsid w:val="00D97660"/>
    <w:rsid w:val="00E813E4"/>
    <w:rsid w:val="00EA2714"/>
    <w:rsid w:val="00EA5F9E"/>
    <w:rsid w:val="00EC6822"/>
    <w:rsid w:val="00ED6689"/>
    <w:rsid w:val="00EE4BF4"/>
    <w:rsid w:val="00F202ED"/>
    <w:rsid w:val="00F42278"/>
    <w:rsid w:val="00FA26FC"/>
    <w:rsid w:val="00FD274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ACB"/>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D6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D6689"/>
    <w:rPr>
      <w:rFonts w:ascii="Tahoma" w:hAnsi="Tahoma" w:cs="Tahoma"/>
      <w:sz w:val="16"/>
      <w:szCs w:val="16"/>
    </w:rPr>
  </w:style>
  <w:style w:type="paragraph" w:styleId="BodyTextIndent2">
    <w:name w:val="Body Text Indent 2"/>
    <w:basedOn w:val="Normal"/>
    <w:link w:val="BodyTextIndent2Char"/>
    <w:uiPriority w:val="99"/>
    <w:rsid w:val="004E5189"/>
    <w:pPr>
      <w:spacing w:after="0" w:line="360" w:lineRule="auto"/>
      <w:ind w:firstLine="851"/>
      <w:jc w:val="both"/>
    </w:pPr>
    <w:rPr>
      <w:rFonts w:ascii="Times New Roman" w:eastAsia="Times New Roman" w:hAnsi="Times New Roman"/>
      <w:spacing w:val="-3"/>
      <w:sz w:val="28"/>
      <w:szCs w:val="28"/>
      <w:lang w:val="uk-UA" w:eastAsia="ru-RU"/>
    </w:rPr>
  </w:style>
  <w:style w:type="character" w:customStyle="1" w:styleId="BodyTextIndent2Char">
    <w:name w:val="Body Text Indent 2 Char"/>
    <w:basedOn w:val="DefaultParagraphFont"/>
    <w:link w:val="BodyTextIndent2"/>
    <w:uiPriority w:val="99"/>
    <w:locked/>
    <w:rsid w:val="004E5189"/>
    <w:rPr>
      <w:rFonts w:ascii="Times New Roman" w:hAnsi="Times New Roman" w:cs="Times New Roman"/>
      <w:spacing w:val="-3"/>
      <w:sz w:val="28"/>
      <w:szCs w:val="28"/>
      <w:lang w:val="uk-UA" w:eastAsia="ru-RU"/>
    </w:rPr>
  </w:style>
  <w:style w:type="paragraph" w:styleId="BodyText2">
    <w:name w:val="Body Text 2"/>
    <w:basedOn w:val="Normal"/>
    <w:link w:val="BodyText2Char"/>
    <w:uiPriority w:val="99"/>
    <w:rsid w:val="004E5189"/>
    <w:pPr>
      <w:spacing w:after="0" w:line="360" w:lineRule="auto"/>
      <w:ind w:firstLine="720"/>
      <w:jc w:val="both"/>
    </w:pPr>
    <w:rPr>
      <w:rFonts w:ascii="Times New Roman" w:eastAsia="Times New Roman" w:hAnsi="Times New Roman"/>
      <w:sz w:val="28"/>
      <w:szCs w:val="28"/>
      <w:lang w:val="uk-UA" w:eastAsia="ru-RU"/>
    </w:rPr>
  </w:style>
  <w:style w:type="character" w:customStyle="1" w:styleId="BodyText2Char">
    <w:name w:val="Body Text 2 Char"/>
    <w:basedOn w:val="DefaultParagraphFont"/>
    <w:link w:val="BodyText2"/>
    <w:uiPriority w:val="99"/>
    <w:locked/>
    <w:rsid w:val="004E5189"/>
    <w:rPr>
      <w:rFonts w:ascii="Times New Roman" w:hAnsi="Times New Roman" w:cs="Times New Roman"/>
      <w:sz w:val="28"/>
      <w:szCs w:val="28"/>
      <w:lang w:val="uk-UA" w:eastAsia="ru-RU"/>
    </w:rPr>
  </w:style>
  <w:style w:type="paragraph" w:styleId="NormalWeb">
    <w:name w:val="Normal (Web)"/>
    <w:basedOn w:val="Normal"/>
    <w:uiPriority w:val="99"/>
    <w:rsid w:val="00EA2714"/>
    <w:pPr>
      <w:spacing w:after="75" w:line="240" w:lineRule="auto"/>
    </w:pPr>
    <w:rPr>
      <w:rFonts w:ascii="Times New Roman" w:eastAsia="Times New Roman" w:hAnsi="Times New Roman"/>
      <w:sz w:val="24"/>
      <w:szCs w:val="24"/>
      <w:lang w:eastAsia="ru-RU"/>
    </w:rPr>
  </w:style>
  <w:style w:type="paragraph" w:styleId="ListParagraph">
    <w:name w:val="List Paragraph"/>
    <w:basedOn w:val="Normal"/>
    <w:uiPriority w:val="99"/>
    <w:qFormat/>
    <w:rsid w:val="00EA2714"/>
    <w:pPr>
      <w:ind w:left="720"/>
      <w:contextualSpacing/>
    </w:pPr>
  </w:style>
  <w:style w:type="character" w:styleId="Hyperlink">
    <w:name w:val="Hyperlink"/>
    <w:basedOn w:val="DefaultParagraphFont"/>
    <w:uiPriority w:val="99"/>
    <w:rsid w:val="00AC711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290798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370</TotalTime>
  <Pages>6</Pages>
  <Words>6649</Words>
  <Characters>3791</Characters>
  <Application>Microsoft Office Outlook</Application>
  <DocSecurity>0</DocSecurity>
  <Lines>0</Lines>
  <Paragraphs>0</Paragraphs>
  <ScaleCrop>false</ScaleCrop>
  <Company>*Питер-Company*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Каленюк</dc:creator>
  <cp:keywords/>
  <dc:description/>
  <cp:lastModifiedBy>Admin</cp:lastModifiedBy>
  <cp:revision>14</cp:revision>
  <dcterms:created xsi:type="dcterms:W3CDTF">2015-12-13T20:41:00Z</dcterms:created>
  <dcterms:modified xsi:type="dcterms:W3CDTF">2015-12-28T13:06:00Z</dcterms:modified>
</cp:coreProperties>
</file>