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93" w:rsidRPr="00BF3D38" w:rsidRDefault="00891693" w:rsidP="00BF3D38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BF3D38">
        <w:rPr>
          <w:rFonts w:ascii="Times New Roman" w:hAnsi="Times New Roman"/>
          <w:b/>
          <w:sz w:val="28"/>
          <w:szCs w:val="28"/>
        </w:rPr>
        <w:t xml:space="preserve">Кайрат </w:t>
      </w:r>
      <w:r w:rsidRPr="00BF3D38">
        <w:rPr>
          <w:rFonts w:ascii="Times New Roman" w:hAnsi="Times New Roman"/>
          <w:b/>
          <w:sz w:val="28"/>
          <w:szCs w:val="28"/>
          <w:lang w:val="kk-KZ"/>
        </w:rPr>
        <w:t xml:space="preserve">Жуманов, Кадыр </w:t>
      </w:r>
      <w:r w:rsidRPr="00BF3D38">
        <w:rPr>
          <w:rFonts w:ascii="Times New Roman" w:hAnsi="Times New Roman"/>
          <w:b/>
          <w:sz w:val="28"/>
          <w:szCs w:val="28"/>
        </w:rPr>
        <w:t>Бияшев, Биржан Бияшев</w:t>
      </w:r>
    </w:p>
    <w:p w:rsidR="00891693" w:rsidRPr="00BF3D38" w:rsidRDefault="00891693" w:rsidP="00BF3D38">
      <w:pPr>
        <w:spacing w:after="0" w:line="24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BF3D38">
        <w:rPr>
          <w:rFonts w:ascii="Times New Roman" w:hAnsi="Times New Roman"/>
          <w:b/>
          <w:sz w:val="28"/>
          <w:szCs w:val="28"/>
        </w:rPr>
        <w:t>(Алматы, Казахстан)</w:t>
      </w:r>
    </w:p>
    <w:p w:rsidR="00891693" w:rsidRPr="006207A4" w:rsidRDefault="00891693" w:rsidP="006207A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91693" w:rsidRPr="006207A4" w:rsidRDefault="00891693" w:rsidP="006207A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207A4">
        <w:rPr>
          <w:rFonts w:ascii="Times New Roman" w:hAnsi="Times New Roman"/>
          <w:b/>
          <w:sz w:val="28"/>
          <w:szCs w:val="28"/>
        </w:rPr>
        <w:t>ФАГОТИПИРОВАНИЕ ПАТОГЕННЫХ СТАФИЛОКОККОВ, ВЫДЕЛЕННЫХ ИЗ МОЛОКА КОРОВ</w:t>
      </w:r>
    </w:p>
    <w:p w:rsidR="00891693" w:rsidRPr="006207A4" w:rsidRDefault="00891693" w:rsidP="00BF3D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b/>
          <w:sz w:val="28"/>
          <w:szCs w:val="28"/>
          <w:lang w:val="kk-KZ" w:eastAsia="ru-RU"/>
        </w:rPr>
        <w:t>Введение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.</w:t>
      </w:r>
      <w:r w:rsidRPr="006207A4">
        <w:rPr>
          <w:rFonts w:ascii="Times New Roman" w:hAnsi="Times New Roman"/>
          <w:sz w:val="28"/>
          <w:szCs w:val="28"/>
        </w:rPr>
        <w:t>Успешная борьба с маститами стафилококковой этиологии зависит от их своевременной идентификации, выявления источников и путей распространения инфекции.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С этой целью в настоящее время все больше используется метод фаготипирования [1,2,3].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Впервые фаготипирование стафилококков было предложено Фиксом (</w:t>
      </w:r>
      <w:r w:rsidRPr="006207A4">
        <w:rPr>
          <w:rFonts w:ascii="Times New Roman" w:hAnsi="Times New Roman"/>
          <w:sz w:val="28"/>
          <w:szCs w:val="28"/>
          <w:lang w:val="en-US"/>
        </w:rPr>
        <w:t>R</w:t>
      </w:r>
      <w:r w:rsidRPr="006207A4">
        <w:rPr>
          <w:rFonts w:ascii="Times New Roman" w:hAnsi="Times New Roman"/>
          <w:sz w:val="28"/>
          <w:szCs w:val="28"/>
        </w:rPr>
        <w:t>.</w:t>
      </w:r>
      <w:r w:rsidRPr="006207A4">
        <w:rPr>
          <w:rFonts w:ascii="Times New Roman" w:hAnsi="Times New Roman"/>
          <w:sz w:val="28"/>
          <w:szCs w:val="28"/>
          <w:lang w:val="en-US"/>
        </w:rPr>
        <w:t>Fisk</w:t>
      </w:r>
      <w:r w:rsidRPr="006207A4">
        <w:rPr>
          <w:rFonts w:ascii="Times New Roman" w:hAnsi="Times New Roman"/>
          <w:sz w:val="28"/>
          <w:szCs w:val="28"/>
        </w:rPr>
        <w:t>) в 1942 году. Он выделил фаги из лизогенных штаммов стафилококков и использовал их для идентификации.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В ряде работах[2,3,4,5,6]  показано, что стафилококки фаготипа 42Д, 42Е обычно выделяются из молока больных маститом коров.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Новым достижением в области бактериологической диагностики пищевых отравлений стафилококковой этиологии является фаготипирование.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 xml:space="preserve">В своих исследованиях </w:t>
      </w: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t>[1,2,3,4, 5]</w:t>
      </w:r>
      <w:r w:rsidRPr="006207A4">
        <w:rPr>
          <w:rFonts w:ascii="Times New Roman" w:hAnsi="Times New Roman"/>
          <w:sz w:val="28"/>
          <w:szCs w:val="28"/>
        </w:rPr>
        <w:t>стафилококков изолированных из продуктов, вызвавших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пищевые отравления, </w:t>
      </w:r>
      <w:r w:rsidRPr="006207A4">
        <w:rPr>
          <w:rFonts w:ascii="Times New Roman" w:hAnsi="Times New Roman"/>
          <w:sz w:val="28"/>
          <w:szCs w:val="28"/>
        </w:rPr>
        <w:t>обнаружили стафилококки фаготипов 7, 42Е, 6/47/53/54, 6/54/42Д.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Они же отмечали, чтобольшинство исследованных  стафлококков, </w:t>
      </w:r>
      <w:r w:rsidRPr="006207A4">
        <w:rPr>
          <w:rFonts w:ascii="Times New Roman" w:hAnsi="Times New Roman"/>
          <w:sz w:val="28"/>
          <w:szCs w:val="28"/>
        </w:rPr>
        <w:t xml:space="preserve">лизировались фагами III и IV групп.. 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</w:rPr>
        <w:t>В специальной ветеринарной литературе очень мало работ по вопросу определения фаголизабильности стафилококков</w:t>
      </w:r>
      <w:r w:rsidRPr="006207A4">
        <w:rPr>
          <w:rFonts w:ascii="Times New Roman" w:hAnsi="Times New Roman"/>
          <w:sz w:val="28"/>
          <w:szCs w:val="28"/>
          <w:lang w:val="kk-KZ"/>
        </w:rPr>
        <w:t>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В связи с этим мы задались целью дать фаготипаж патогенных стафилококков, выделенных от коров, больных маститами.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 и методики</w:t>
      </w:r>
      <w:r w:rsidRPr="00ED68C4">
        <w:rPr>
          <w:rFonts w:ascii="Times New Roman" w:hAnsi="Times New Roman"/>
          <w:b/>
          <w:color w:val="000000"/>
          <w:sz w:val="28"/>
          <w:szCs w:val="28"/>
        </w:rPr>
        <w:t xml:space="preserve"> исследования.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207A4">
        <w:rPr>
          <w:rFonts w:ascii="Times New Roman" w:hAnsi="Times New Roman"/>
          <w:sz w:val="28"/>
          <w:szCs w:val="28"/>
        </w:rPr>
        <w:t>Исследованнию подвергнуто 674 штаммов стафилококков, выделенных из молока коров. Все  исследованныекультуры стафилококков обладали типичными морфологическими и тинкторальными свойствами. Культуры хорошо росли на МПА в виде мелких, круглых, гладких колоний, с характерным пигментообразованием: золотистым, белым, лимонно-желтым.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Все штаммы были дифференцированы на патогенные и непатогенные. Для определения патогенности многие исследователи [2,3] использовали различные критерии, как реакция плазмокоагуляции, реакция гемолиза, дермонекротическая проба, ферментация маннита и способность к пигментообразованию.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68C4">
        <w:rPr>
          <w:rFonts w:ascii="Times New Roman" w:hAnsi="Times New Roman"/>
          <w:b/>
          <w:sz w:val="28"/>
          <w:szCs w:val="28"/>
        </w:rPr>
        <w:t>Результаты и</w:t>
      </w:r>
      <w:r>
        <w:rPr>
          <w:rFonts w:ascii="Times New Roman" w:hAnsi="Times New Roman"/>
          <w:b/>
          <w:sz w:val="28"/>
          <w:szCs w:val="28"/>
        </w:rPr>
        <w:t>сследования</w:t>
      </w:r>
      <w:r w:rsidRPr="00ED68C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 674 </w:t>
      </w:r>
      <w:r w:rsidRPr="006207A4">
        <w:rPr>
          <w:rFonts w:ascii="Times New Roman" w:hAnsi="Times New Roman"/>
          <w:sz w:val="28"/>
          <w:szCs w:val="28"/>
        </w:rPr>
        <w:t>исследованные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7A4">
        <w:rPr>
          <w:rFonts w:ascii="Times New Roman" w:hAnsi="Times New Roman"/>
          <w:sz w:val="28"/>
          <w:szCs w:val="28"/>
        </w:rPr>
        <w:t xml:space="preserve">культуры стафилококков обладали типичными морфологическими и тинкторальными свойствами. 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Из исследованных 674 штаммов стафилококков, выделенных из молока коров, коагулировали плазму 297 штаммов или 44%, из общего количества плазмокоагулирующих штаммов стафилококков от здоровых коров выделено 14,7%, а от больных маститами 85,3%.</w:t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По нашим данным из 674 штаммов стафилококков продуцировали гемотоксин 361 (53,7%).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Образование стафилококками золотистого пигмента часто ассоциируется с патогенностью и этот критерий широко фигурирует в различных схемах классификации.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 xml:space="preserve">Из 674 штаммов стафилококков, 282 штаммов отнесены к   </w:t>
      </w:r>
      <w:r w:rsidRPr="006207A4">
        <w:rPr>
          <w:rFonts w:ascii="Times New Roman" w:hAnsi="Times New Roman"/>
          <w:sz w:val="28"/>
          <w:szCs w:val="28"/>
          <w:lang w:val="en-US"/>
        </w:rPr>
        <w:t>Staphylococcusaureus</w:t>
      </w:r>
      <w:r w:rsidRPr="006207A4">
        <w:rPr>
          <w:rFonts w:ascii="Times New Roman" w:hAnsi="Times New Roman"/>
          <w:sz w:val="28"/>
          <w:szCs w:val="28"/>
        </w:rPr>
        <w:t>, 233 – Staphylococcus</w:t>
      </w:r>
      <w:r w:rsidRPr="006207A4">
        <w:rPr>
          <w:rFonts w:ascii="Times New Roman" w:hAnsi="Times New Roman"/>
          <w:sz w:val="28"/>
          <w:szCs w:val="28"/>
          <w:lang w:val="en-US"/>
        </w:rPr>
        <w:t>albus</w:t>
      </w:r>
      <w:r w:rsidRPr="006207A4">
        <w:rPr>
          <w:rFonts w:ascii="Times New Roman" w:hAnsi="Times New Roman"/>
          <w:sz w:val="28"/>
          <w:szCs w:val="28"/>
        </w:rPr>
        <w:t>, 159 – Staphylococcus</w:t>
      </w:r>
      <w:r w:rsidRPr="006207A4">
        <w:rPr>
          <w:rFonts w:ascii="Times New Roman" w:hAnsi="Times New Roman"/>
          <w:sz w:val="28"/>
          <w:szCs w:val="28"/>
          <w:lang w:val="en-US"/>
        </w:rPr>
        <w:t>citreus</w:t>
      </w:r>
      <w:r w:rsidRPr="006207A4">
        <w:rPr>
          <w:rFonts w:ascii="Times New Roman" w:hAnsi="Times New Roman"/>
          <w:sz w:val="28"/>
          <w:szCs w:val="28"/>
        </w:rPr>
        <w:t>.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Из 297 штаммов 19 не разлагали маннит.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Фаготипирование патогенных стафилококков,выделенных от больных маститами коров, проводилось о помощью типовых стафилокковых фагов. Основной набор состоял из 22 типовых фагов.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Эти фаги разделены на 4 группы: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en-US"/>
        </w:rPr>
        <w:t>I</w:t>
      </w:r>
      <w:r w:rsidRPr="006207A4">
        <w:rPr>
          <w:rFonts w:ascii="Times New Roman" w:hAnsi="Times New Roman"/>
          <w:sz w:val="28"/>
          <w:szCs w:val="28"/>
        </w:rPr>
        <w:t xml:space="preserve">  группа – фаги 29, 53, 52А, 79, 80</w:t>
      </w:r>
      <w:r w:rsidRPr="006207A4">
        <w:rPr>
          <w:rFonts w:ascii="Times New Roman" w:hAnsi="Times New Roman"/>
          <w:sz w:val="28"/>
          <w:szCs w:val="28"/>
          <w:lang w:val="kk-KZ"/>
        </w:rPr>
        <w:t>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en-US"/>
        </w:rPr>
        <w:t>II</w:t>
      </w:r>
      <w:r w:rsidRPr="006207A4">
        <w:rPr>
          <w:rFonts w:ascii="Times New Roman" w:hAnsi="Times New Roman"/>
          <w:sz w:val="28"/>
          <w:szCs w:val="28"/>
        </w:rPr>
        <w:t xml:space="preserve"> группа – фаги 3А, 3В, 3С, 55, 71</w:t>
      </w:r>
      <w:r w:rsidRPr="006207A4">
        <w:rPr>
          <w:rFonts w:ascii="Times New Roman" w:hAnsi="Times New Roman"/>
          <w:sz w:val="28"/>
          <w:szCs w:val="28"/>
          <w:lang w:val="kk-KZ"/>
        </w:rPr>
        <w:t>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en-US"/>
        </w:rPr>
        <w:t>III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группа </w:t>
      </w:r>
      <w:r w:rsidRPr="006207A4">
        <w:rPr>
          <w:rFonts w:ascii="Times New Roman" w:hAnsi="Times New Roman"/>
          <w:sz w:val="28"/>
          <w:szCs w:val="28"/>
        </w:rPr>
        <w:t>– фаги 6, 7, 42Е, 47, 53, 54, 75, 77, 83А</w:t>
      </w:r>
      <w:r w:rsidRPr="006207A4">
        <w:rPr>
          <w:rFonts w:ascii="Times New Roman" w:hAnsi="Times New Roman"/>
          <w:sz w:val="28"/>
          <w:szCs w:val="28"/>
          <w:lang w:val="kk-KZ"/>
        </w:rPr>
        <w:t>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en-US"/>
        </w:rPr>
        <w:t>IY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группа – фаг 42Д.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Вне групп – фаги 81, 187.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Фаготипирование стафилококков осуществлилось всеми 22 типами фагов одновременно. Перед началом работы набор сухих фагов стерильно растворяли в щелочном бульоне ( МПБ рН </w:t>
      </w:r>
      <w:r w:rsidRPr="006207A4">
        <w:rPr>
          <w:rFonts w:ascii="Times New Roman" w:hAnsi="Times New Roman"/>
          <w:sz w:val="28"/>
          <w:szCs w:val="28"/>
        </w:rPr>
        <w:t xml:space="preserve">= 7,6 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) с 0,4% глюкозы и 0,02% </w:t>
      </w:r>
      <w:r w:rsidRPr="006207A4">
        <w:rPr>
          <w:rFonts w:ascii="Times New Roman" w:hAnsi="Times New Roman"/>
          <w:sz w:val="28"/>
          <w:szCs w:val="28"/>
          <w:lang w:val="en-US"/>
        </w:rPr>
        <w:t>CaCl</w:t>
      </w:r>
      <w:r w:rsidRPr="006207A4">
        <w:rPr>
          <w:rFonts w:ascii="Times New Roman" w:hAnsi="Times New Roman"/>
          <w:sz w:val="28"/>
          <w:szCs w:val="28"/>
          <w:vertAlign w:val="subscript"/>
        </w:rPr>
        <w:t>2</w:t>
      </w:r>
      <w:r w:rsidRPr="006207A4">
        <w:rPr>
          <w:rFonts w:ascii="Times New Roman" w:hAnsi="Times New Roman"/>
          <w:sz w:val="28"/>
          <w:szCs w:val="28"/>
        </w:rPr>
        <w:t>. Поскольку фаги высушивались в объеме 0,1 мл, то при добавлении 1 мл бульона получали разведение фага 1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6207A4">
        <w:rPr>
          <w:rFonts w:ascii="Times New Roman" w:hAnsi="Times New Roman"/>
          <w:sz w:val="28"/>
          <w:szCs w:val="28"/>
        </w:rPr>
        <w:t xml:space="preserve">10 </w:t>
      </w:r>
      <w:r w:rsidRPr="006207A4">
        <w:rPr>
          <w:rFonts w:ascii="Times New Roman" w:hAnsi="Times New Roman"/>
          <w:sz w:val="28"/>
          <w:szCs w:val="28"/>
          <w:lang w:val="kk-KZ"/>
        </w:rPr>
        <w:t>(маточное разведение)</w:t>
      </w:r>
      <w:r w:rsidRPr="006207A4">
        <w:rPr>
          <w:rFonts w:ascii="Times New Roman" w:hAnsi="Times New Roman"/>
          <w:sz w:val="28"/>
          <w:szCs w:val="28"/>
        </w:rPr>
        <w:t>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</w:rPr>
        <w:t>После чего готовились два рабочих разведения 100 ТР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(тест-разведения, 1:100) и 1 ТР ( 1:1000 ) 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Суточную агаровую культуру испытуемого штамма засевали в МПБ и выращивали 4 часа при 37°С ( до появления заметного помутненеия). Затем из нее  пастеровской пипеткой засевал газоном в свежеприготовленные и подсушенные чашки с 1,2% агаром. Избыток культуры удалали пипеткой, а чашки подсушивали 30-40 мин. при 37°С 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Дно засеянной чашки расчерчивали на 22 квадрата (почислу фагов) и в каждый квадрат засеянной среди тонко оттянутой пастеровской пипеткой напосили каплю  соответствующего фага.  После подсыхания капель фагов инкубировали 6 часов при 37°С идо следующего утро при комнатной температуре.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Степень лизиса культуры фагами регистрировали по следующей схеме: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++++  - сливной  (полный) лизию;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</w:rPr>
        <w:t xml:space="preserve">+++  -полусливной лизис </w:t>
      </w:r>
      <w:r w:rsidRPr="006207A4">
        <w:rPr>
          <w:rFonts w:ascii="Times New Roman" w:hAnsi="Times New Roman"/>
          <w:sz w:val="28"/>
          <w:szCs w:val="28"/>
          <w:lang w:val="kk-KZ"/>
        </w:rPr>
        <w:t>(незначительный рост культуры в зоне лизиса).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++  - наличие в месте нанесения капли фага свыше 50 колоний фага (пятен лизиса);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+  - от 20 до 50 колоний фага</w:t>
      </w:r>
      <w:r w:rsidRPr="006207A4">
        <w:rPr>
          <w:rFonts w:ascii="Times New Roman" w:hAnsi="Times New Roman"/>
          <w:sz w:val="28"/>
          <w:szCs w:val="28"/>
          <w:lang w:val="kk-KZ"/>
        </w:rPr>
        <w:t>;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u w:val="single"/>
        </w:rPr>
        <w:t>+</w:t>
      </w:r>
      <w:r w:rsidRPr="006207A4">
        <w:rPr>
          <w:rFonts w:ascii="Times New Roman" w:hAnsi="Times New Roman"/>
          <w:sz w:val="28"/>
          <w:szCs w:val="28"/>
        </w:rPr>
        <w:t xml:space="preserve"> - менее 20  колоний фага</w:t>
      </w:r>
      <w:r w:rsidRPr="006207A4">
        <w:rPr>
          <w:rFonts w:ascii="Times New Roman" w:hAnsi="Times New Roman"/>
          <w:sz w:val="28"/>
          <w:szCs w:val="28"/>
          <w:lang w:val="kk-KZ"/>
        </w:rPr>
        <w:t>;</w:t>
      </w:r>
    </w:p>
    <w:p w:rsidR="00891693" w:rsidRPr="006207A4" w:rsidRDefault="00891693" w:rsidP="006207A4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- полное отсутствие лизиса.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Наивысшее</w:t>
      </w:r>
      <w:r w:rsidRPr="006207A4">
        <w:rPr>
          <w:rFonts w:ascii="Times New Roman" w:hAnsi="Times New Roman"/>
          <w:sz w:val="28"/>
          <w:szCs w:val="28"/>
        </w:rPr>
        <w:t xml:space="preserve"> разведение, вызвавшее лизис эталонного штамма +++ называется – тест разведением ( ГТР )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фага.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Фаготипирование </w:t>
      </w:r>
      <w:r w:rsidRPr="006207A4">
        <w:rPr>
          <w:rFonts w:ascii="Times New Roman" w:hAnsi="Times New Roman"/>
          <w:sz w:val="28"/>
          <w:szCs w:val="28"/>
        </w:rPr>
        <w:t xml:space="preserve"> штаммов начинали рабочим разведением фагов, соответствующим </w:t>
      </w:r>
      <w:r w:rsidRPr="006207A4">
        <w:rPr>
          <w:rFonts w:ascii="Times New Roman" w:hAnsi="Times New Roman"/>
          <w:sz w:val="28"/>
          <w:szCs w:val="28"/>
          <w:lang w:val="en-US"/>
        </w:rPr>
        <w:t>ITP</w:t>
      </w:r>
      <w:r w:rsidRPr="006207A4">
        <w:rPr>
          <w:rFonts w:ascii="Times New Roman" w:hAnsi="Times New Roman"/>
          <w:sz w:val="28"/>
          <w:szCs w:val="28"/>
        </w:rPr>
        <w:t xml:space="preserve"> (в нашем опыте разведение 10</w:t>
      </w:r>
      <w:r w:rsidRPr="006207A4">
        <w:rPr>
          <w:rFonts w:ascii="Times New Roman" w:hAnsi="Times New Roman"/>
          <w:sz w:val="28"/>
          <w:szCs w:val="28"/>
          <w:vertAlign w:val="superscript"/>
        </w:rPr>
        <w:t>3</w:t>
      </w:r>
      <w:r w:rsidRPr="006207A4">
        <w:rPr>
          <w:rFonts w:ascii="Times New Roman" w:hAnsi="Times New Roman"/>
          <w:sz w:val="28"/>
          <w:szCs w:val="28"/>
        </w:rPr>
        <w:t xml:space="preserve"> или 1:1000). Штаммы, с которыми получен отрицательный результат (отсутствие учитываемого лизиса, хотя бы одним фагом) тировали повторно первым разведением фагов, соответствующей 100 ТР ( 1:100 ).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 xml:space="preserve">Нами исследовано 297 коаглазоположительных штаммов стафилококков, которые были выделены из молока как от здоровых коров, так и от коров с субклиническими и клиническими формами маститов.  Из изученных культур стафилококков типировались 197 штаммов ( 66,3 % ) и  не  типировались 100 культур (33,7%). Из 197 типируемых штаммов 128  ( 65,0 ) лизировались фагами в дозе </w:t>
      </w:r>
      <w:r w:rsidRPr="006207A4">
        <w:rPr>
          <w:rFonts w:ascii="Times New Roman" w:hAnsi="Times New Roman"/>
          <w:sz w:val="28"/>
          <w:szCs w:val="28"/>
          <w:lang w:val="en-US"/>
        </w:rPr>
        <w:t>ITP</w:t>
      </w:r>
      <w:r w:rsidRPr="006207A4">
        <w:rPr>
          <w:rFonts w:ascii="Times New Roman" w:hAnsi="Times New Roman"/>
          <w:sz w:val="28"/>
          <w:szCs w:val="28"/>
        </w:rPr>
        <w:t xml:space="preserve"> ( тест-разведения ) и 69 (35 % ) – в дозе ТР. Во многих случаях штаммы лизировались не одним, а несколькими фагами, что дает для каждого штамма характерную – фагомозаику.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 xml:space="preserve">Интересно отметить, что из 120 штаммов стафилококков, отнесенных к чистым фагогруппам, 83 культур принадлежали к III группе и 37 штаммов к </w:t>
      </w:r>
      <w:r w:rsidRPr="006207A4">
        <w:rPr>
          <w:rFonts w:ascii="Times New Roman" w:hAnsi="Times New Roman"/>
          <w:sz w:val="28"/>
          <w:szCs w:val="28"/>
          <w:lang w:val="en-US"/>
        </w:rPr>
        <w:t>IY</w:t>
      </w:r>
      <w:r w:rsidRPr="006207A4">
        <w:rPr>
          <w:rFonts w:ascii="Times New Roman" w:hAnsi="Times New Roman"/>
          <w:sz w:val="28"/>
          <w:szCs w:val="28"/>
        </w:rPr>
        <w:t xml:space="preserve"> группе. Из культур смешанных фагогрупп( 77 штаммов ) большинство принадлежало к группе III + IV ( 40 штаммов).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</w:rPr>
        <w:t xml:space="preserve">При учете типизации штаммов в разрезе отдельных фагов, установлено, что 77 культуры типировались фагом 42Д </w:t>
      </w:r>
      <w:r w:rsidRPr="006207A4">
        <w:rPr>
          <w:rFonts w:ascii="Times New Roman" w:hAnsi="Times New Roman"/>
          <w:sz w:val="28"/>
          <w:szCs w:val="28"/>
          <w:lang w:val="kk-KZ"/>
        </w:rPr>
        <w:t>(</w:t>
      </w:r>
      <w:r w:rsidRPr="006207A4">
        <w:rPr>
          <w:rFonts w:ascii="Times New Roman" w:hAnsi="Times New Roman"/>
          <w:sz w:val="28"/>
          <w:szCs w:val="28"/>
          <w:lang w:val="en-US"/>
        </w:rPr>
        <w:t>IV</w:t>
      </w:r>
      <w:r w:rsidRPr="006207A4">
        <w:rPr>
          <w:rFonts w:ascii="Times New Roman" w:hAnsi="Times New Roman"/>
          <w:sz w:val="28"/>
          <w:szCs w:val="28"/>
        </w:rPr>
        <w:t xml:space="preserve">группа </w:t>
      </w:r>
      <w:r w:rsidRPr="006207A4">
        <w:rPr>
          <w:rFonts w:ascii="Times New Roman" w:hAnsi="Times New Roman"/>
          <w:sz w:val="28"/>
          <w:szCs w:val="28"/>
          <w:lang w:val="kk-KZ"/>
        </w:rPr>
        <w:t>), 70 штаммов – фагом 42Е (</w:t>
      </w:r>
      <w:r w:rsidRPr="006207A4">
        <w:rPr>
          <w:rFonts w:ascii="Times New Roman" w:hAnsi="Times New Roman"/>
          <w:sz w:val="28"/>
          <w:szCs w:val="28"/>
          <w:lang w:val="en-US"/>
        </w:rPr>
        <w:t>III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группа). Среди смешанных фагогрупп большинство штаммов относились к фаготипам 6+7+47 ( </w:t>
      </w:r>
      <w:r w:rsidRPr="006207A4">
        <w:rPr>
          <w:rFonts w:ascii="Times New Roman" w:hAnsi="Times New Roman"/>
          <w:sz w:val="28"/>
          <w:szCs w:val="28"/>
        </w:rPr>
        <w:t xml:space="preserve">36 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 штаммов ).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Согласно нашими материалам, из 197 типируемых штаммов 142 культур явлались </w:t>
      </w:r>
      <w:r w:rsidRPr="006207A4">
        <w:rPr>
          <w:rFonts w:ascii="Times New Roman" w:hAnsi="Times New Roman"/>
          <w:sz w:val="28"/>
          <w:szCs w:val="28"/>
          <w:lang w:val="en-US"/>
        </w:rPr>
        <w:t>Staphylococcusaureus</w:t>
      </w:r>
      <w:r w:rsidRPr="006207A4">
        <w:rPr>
          <w:rFonts w:ascii="Times New Roman" w:hAnsi="Times New Roman"/>
          <w:sz w:val="28"/>
          <w:szCs w:val="28"/>
        </w:rPr>
        <w:t xml:space="preserve">. Характерно, что из этих 142 штаммов 67 </w:t>
      </w:r>
      <w:r w:rsidRPr="006207A4">
        <w:rPr>
          <w:rFonts w:ascii="Times New Roman" w:hAnsi="Times New Roman"/>
          <w:sz w:val="28"/>
          <w:szCs w:val="28"/>
          <w:lang w:val="kk-KZ"/>
        </w:rPr>
        <w:t>(</w:t>
      </w:r>
      <w:r w:rsidRPr="006207A4">
        <w:rPr>
          <w:rFonts w:ascii="Times New Roman" w:hAnsi="Times New Roman"/>
          <w:sz w:val="28"/>
          <w:szCs w:val="28"/>
        </w:rPr>
        <w:t>47,1%</w:t>
      </w:r>
      <w:r w:rsidRPr="006207A4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07A4">
        <w:rPr>
          <w:rFonts w:ascii="Times New Roman" w:hAnsi="Times New Roman"/>
          <w:sz w:val="28"/>
          <w:szCs w:val="28"/>
        </w:rPr>
        <w:t>типировались фагом 42Д.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</w:rPr>
        <w:t>Нами было изучено распределение штаммов с различной коагулазной активностью по отдельным фагогруппам</w:t>
      </w:r>
      <w:r w:rsidRPr="006207A4">
        <w:rPr>
          <w:rFonts w:ascii="Times New Roman" w:hAnsi="Times New Roman"/>
          <w:sz w:val="28"/>
          <w:szCs w:val="28"/>
          <w:lang w:val="kk-KZ"/>
        </w:rPr>
        <w:t>( таблица1).</w:t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Из таблицы видно, что из 197 типированных штаммов 94 или 47,7% коагулируют плазму в течение 1-2 часов и 86 (</w:t>
      </w:r>
      <w:r w:rsidRPr="006207A4">
        <w:rPr>
          <w:rFonts w:ascii="Times New Roman" w:hAnsi="Times New Roman"/>
          <w:sz w:val="28"/>
          <w:szCs w:val="28"/>
        </w:rPr>
        <w:t xml:space="preserve">43,6% 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) штаммов в течение 2-6 часов, что составляет 91,3%. </w:t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ab/>
        <w:t xml:space="preserve">Наибольшее количество стафилококковых культур ( 160 ) различной плазмокоагулирующей способности лизировались фагами </w:t>
      </w:r>
      <w:r w:rsidRPr="006207A4">
        <w:rPr>
          <w:rFonts w:ascii="Times New Roman" w:hAnsi="Times New Roman"/>
          <w:sz w:val="28"/>
          <w:szCs w:val="28"/>
          <w:lang w:val="en-US"/>
        </w:rPr>
        <w:t>III</w:t>
      </w:r>
      <w:r w:rsidRPr="006207A4">
        <w:rPr>
          <w:rFonts w:ascii="Times New Roman" w:hAnsi="Times New Roman"/>
          <w:sz w:val="28"/>
          <w:szCs w:val="28"/>
        </w:rPr>
        <w:t xml:space="preserve"> и </w:t>
      </w:r>
      <w:r w:rsidRPr="006207A4">
        <w:rPr>
          <w:rFonts w:ascii="Times New Roman" w:hAnsi="Times New Roman"/>
          <w:sz w:val="28"/>
          <w:szCs w:val="28"/>
          <w:lang w:val="en-US"/>
        </w:rPr>
        <w:t>IV</w:t>
      </w:r>
      <w:r w:rsidRPr="006207A4">
        <w:rPr>
          <w:rFonts w:ascii="Times New Roman" w:hAnsi="Times New Roman"/>
          <w:sz w:val="28"/>
          <w:szCs w:val="28"/>
        </w:rPr>
        <w:t xml:space="preserve"> групп.</w:t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 xml:space="preserve">           Из таблицы видно, что из 197 типированных штаммов 94 или 47,7% коагулируют плазму в течение 1-2 часов и 86 (</w:t>
      </w:r>
      <w:r w:rsidRPr="006207A4">
        <w:rPr>
          <w:rFonts w:ascii="Times New Roman" w:hAnsi="Times New Roman"/>
          <w:sz w:val="28"/>
          <w:szCs w:val="28"/>
        </w:rPr>
        <w:t xml:space="preserve">43,6% </w:t>
      </w:r>
      <w:r w:rsidRPr="006207A4">
        <w:rPr>
          <w:rFonts w:ascii="Times New Roman" w:hAnsi="Times New Roman"/>
          <w:sz w:val="28"/>
          <w:szCs w:val="28"/>
          <w:lang w:val="kk-KZ"/>
        </w:rPr>
        <w:t xml:space="preserve">) штаммов в течение 2-6 часов, что составляет 91,3%. </w:t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Таблица 1 -Фаготипирование плазмокоагулирующих  стафилококков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6"/>
        <w:gridCol w:w="1079"/>
        <w:gridCol w:w="929"/>
        <w:gridCol w:w="599"/>
        <w:gridCol w:w="604"/>
        <w:gridCol w:w="950"/>
        <w:gridCol w:w="1670"/>
        <w:gridCol w:w="1953"/>
      </w:tblGrid>
      <w:tr w:rsidR="00891693" w:rsidRPr="00FB3BF4" w:rsidTr="00FB3BF4">
        <w:trPr>
          <w:trHeight w:val="256"/>
        </w:trPr>
        <w:tc>
          <w:tcPr>
            <w:tcW w:w="1868" w:type="dxa"/>
            <w:vMerge w:val="restart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Время свертывания плазмы</w:t>
            </w:r>
          </w:p>
        </w:tc>
        <w:tc>
          <w:tcPr>
            <w:tcW w:w="2171" w:type="dxa"/>
            <w:gridSpan w:val="2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Типировалось фагами</w:t>
            </w:r>
          </w:p>
        </w:tc>
        <w:tc>
          <w:tcPr>
            <w:tcW w:w="3827" w:type="dxa"/>
            <w:gridSpan w:val="4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Фагогруппы</w:t>
            </w:r>
          </w:p>
        </w:tc>
        <w:tc>
          <w:tcPr>
            <w:tcW w:w="1705" w:type="dxa"/>
            <w:vMerge w:val="restart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Количество не типированных штаммов</w:t>
            </w:r>
          </w:p>
        </w:tc>
      </w:tr>
      <w:tr w:rsidR="00891693" w:rsidRPr="00FB3BF4" w:rsidTr="00FB3BF4">
        <w:trPr>
          <w:trHeight w:val="256"/>
        </w:trPr>
        <w:tc>
          <w:tcPr>
            <w:tcW w:w="1868" w:type="dxa"/>
            <w:vMerge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всего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84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B3BF4">
              <w:rPr>
                <w:rFonts w:ascii="Times New Roman" w:hAnsi="Times New Roman"/>
                <w:sz w:val="28"/>
                <w:szCs w:val="28"/>
              </w:rPr>
              <w:t>+</w:t>
            </w: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46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B3BF4">
              <w:rPr>
                <w:rFonts w:ascii="Times New Roman" w:hAnsi="Times New Roman"/>
                <w:sz w:val="28"/>
                <w:szCs w:val="28"/>
              </w:rPr>
              <w:t>+</w:t>
            </w: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B3BF4">
              <w:rPr>
                <w:rFonts w:ascii="Times New Roman" w:hAnsi="Times New Roman"/>
                <w:sz w:val="28"/>
                <w:szCs w:val="28"/>
              </w:rPr>
              <w:t>+</w:t>
            </w:r>
            <w:r w:rsidRPr="00FB3BF4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B3BF4">
              <w:rPr>
                <w:rFonts w:ascii="Times New Roman" w:hAnsi="Times New Roman"/>
                <w:sz w:val="28"/>
                <w:szCs w:val="28"/>
              </w:rPr>
              <w:t>+187</w:t>
            </w:r>
          </w:p>
        </w:tc>
        <w:tc>
          <w:tcPr>
            <w:tcW w:w="1705" w:type="dxa"/>
            <w:vMerge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91693" w:rsidRPr="00FB3BF4" w:rsidTr="00FB3BF4">
        <w:tc>
          <w:tcPr>
            <w:tcW w:w="1868" w:type="dxa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BF4">
              <w:rPr>
                <w:rFonts w:ascii="Times New Roman" w:hAnsi="Times New Roman"/>
                <w:sz w:val="28"/>
                <w:szCs w:val="28"/>
              </w:rPr>
              <w:t>До 1 часа</w:t>
            </w: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56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28,4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84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46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70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24</w:t>
            </w:r>
          </w:p>
        </w:tc>
      </w:tr>
      <w:tr w:rsidR="00891693" w:rsidRPr="00FB3BF4" w:rsidTr="00FB3BF4">
        <w:tc>
          <w:tcPr>
            <w:tcW w:w="1868" w:type="dxa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От 1 до 2 час.</w:t>
            </w: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38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19,3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4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46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</w:tr>
      <w:tr w:rsidR="00891693" w:rsidRPr="00FB3BF4" w:rsidTr="00FB3BF4">
        <w:tc>
          <w:tcPr>
            <w:tcW w:w="1868" w:type="dxa"/>
          </w:tcPr>
          <w:p w:rsidR="00891693" w:rsidRPr="00FB3BF4" w:rsidRDefault="00891693" w:rsidP="00FB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От 2 до 6 час.</w:t>
            </w: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86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43,7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4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46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170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36</w:t>
            </w:r>
          </w:p>
        </w:tc>
      </w:tr>
      <w:tr w:rsidR="00891693" w:rsidRPr="00FB3BF4" w:rsidTr="00FB3BF4">
        <w:tc>
          <w:tcPr>
            <w:tcW w:w="1868" w:type="dxa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От 6 до 18 час.</w:t>
            </w: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8,6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6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31</w:t>
            </w:r>
          </w:p>
        </w:tc>
      </w:tr>
      <w:tr w:rsidR="00891693" w:rsidRPr="00FB3BF4" w:rsidTr="00FB3BF4">
        <w:tc>
          <w:tcPr>
            <w:tcW w:w="1868" w:type="dxa"/>
          </w:tcPr>
          <w:p w:rsidR="00891693" w:rsidRPr="00FB3BF4" w:rsidRDefault="00891693" w:rsidP="00FB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Всего :</w:t>
            </w:r>
          </w:p>
        </w:tc>
        <w:tc>
          <w:tcPr>
            <w:tcW w:w="1161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197</w:t>
            </w:r>
          </w:p>
        </w:tc>
        <w:tc>
          <w:tcPr>
            <w:tcW w:w="101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100</w:t>
            </w:r>
          </w:p>
        </w:tc>
        <w:tc>
          <w:tcPr>
            <w:tcW w:w="763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83</w:t>
            </w:r>
          </w:p>
        </w:tc>
        <w:tc>
          <w:tcPr>
            <w:tcW w:w="750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37</w:t>
            </w:r>
          </w:p>
        </w:tc>
        <w:tc>
          <w:tcPr>
            <w:tcW w:w="84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1469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37</w:t>
            </w:r>
          </w:p>
        </w:tc>
        <w:tc>
          <w:tcPr>
            <w:tcW w:w="1705" w:type="dxa"/>
          </w:tcPr>
          <w:p w:rsidR="00891693" w:rsidRPr="00FB3BF4" w:rsidRDefault="00891693" w:rsidP="00FB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B3BF4">
              <w:rPr>
                <w:rFonts w:ascii="Times New Roman" w:hAnsi="Times New Roman"/>
                <w:sz w:val="28"/>
                <w:szCs w:val="28"/>
                <w:lang w:val="kk-KZ"/>
              </w:rPr>
              <w:t>100</w:t>
            </w:r>
          </w:p>
        </w:tc>
      </w:tr>
    </w:tbl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ab/>
      </w:r>
    </w:p>
    <w:p w:rsidR="00891693" w:rsidRPr="006207A4" w:rsidRDefault="00891693" w:rsidP="0062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ab/>
        <w:t>Наибольшее количество стафилококковых культур ( 160 ) различной плазмокоагулирующей способности лизировались фагами</w:t>
      </w:r>
      <w:r w:rsidRPr="006207A4">
        <w:rPr>
          <w:rFonts w:ascii="Times New Roman" w:hAnsi="Times New Roman"/>
          <w:sz w:val="28"/>
          <w:szCs w:val="28"/>
          <w:lang w:val="en-US"/>
        </w:rPr>
        <w:t>III</w:t>
      </w:r>
      <w:r w:rsidRPr="006207A4">
        <w:rPr>
          <w:rFonts w:ascii="Times New Roman" w:hAnsi="Times New Roman"/>
          <w:sz w:val="28"/>
          <w:szCs w:val="28"/>
        </w:rPr>
        <w:t xml:space="preserve"> и </w:t>
      </w:r>
      <w:r w:rsidRPr="006207A4">
        <w:rPr>
          <w:rFonts w:ascii="Times New Roman" w:hAnsi="Times New Roman"/>
          <w:sz w:val="28"/>
          <w:szCs w:val="28"/>
          <w:lang w:val="en-US"/>
        </w:rPr>
        <w:t>IV</w:t>
      </w:r>
      <w:r w:rsidRPr="006207A4">
        <w:rPr>
          <w:rFonts w:ascii="Times New Roman" w:hAnsi="Times New Roman"/>
          <w:sz w:val="28"/>
          <w:szCs w:val="28"/>
        </w:rPr>
        <w:t xml:space="preserve"> групп.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Приведенные данные показывают определенную взаимосвязь чувствительности стафилококков к фагам и плазмокоагулирующей активностью.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Интересные результаты получены при анализе материалов фаготипирования, стафилококков с различными типами гемотоксинов.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Из 83 штаммов стафилококков, чувствительных к фагам III группы, содержали альфа-гемотоксин – 23 штаммов, бета-гемотоксин – 1, дельта-гемотоксин – 2, альфа-гемотоксин в сочетании с бета-дельта гемотоксин – 56; из 37 штаммов, лизированных, фагами IV группы, 32 содержали альфа-гемотоксин в чистом виде или в сочетании с бета-дельта гемотоксинами. Из 40 штаммов, лизированных фагами третьей – четвертой групп, 10 содержали только альфа-гемотоксин, а 30 штаммов альфа-гемотоксин в сочетании с бета и дельта-гемотоксинами.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 xml:space="preserve">Почти все штаммы (32 из 37), лизированные фагами I + II и III групп, содержали альфа-гемотоксин в сочетании с другими гемотоксинами. 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Из 197штаммов стафилококков, лизированных фагами разных групп, 183 (92,9 %) содержали альфа-гемотоксин или в сочетании с другими гемотоксинами.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При анализе результатов фаготипирования стафилококковых штаммов в зависимости от источника, из которого они были выделены, нами получены следующие данные: из 197 типированных штаммов 64 культуры (32,5 %) были выделены от коров с клиническими маститом, 110 (55,8 %) – при латентной форме мастита и 23 (11,7 %) – от здоровых коров.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Фаготипирование набором международных стафилококковых фагов 297 стафилококковых штаммов, выделенных при носительстве из разных источников, показало, что наибольшее число стафилококков лизируется фагами IV и III групп.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Из типированных штаммов встречаются фаготипы (6/7/47/42Е), образующие энтеротоксин и вызывающие при употреблении молока и молочных продуктов пищевые отравления у людей.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Таким образом, из 674 штаммов стафилококков, 297 (44,1 %) были патогенными и в большинстве случаев (253 штамма) выделялись из долей вымены с клиническим и субклиническим маститом.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</w:rPr>
        <w:t>Как правило, в исследованном нами хозяйстве преобладал один и тот же фаготип стафилококков. Из этого вытекает, что передача инфекции от одного животного к другому, вероятно, осуществляется через доильную аппаратуру, предметы обихода и обслуживающим персоналом.</w:t>
      </w:r>
    </w:p>
    <w:p w:rsidR="00891693" w:rsidRPr="006207A4" w:rsidRDefault="00891693" w:rsidP="006207A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6207A4">
        <w:rPr>
          <w:rFonts w:ascii="Times New Roman" w:hAnsi="Times New Roman"/>
          <w:b/>
          <w:sz w:val="28"/>
          <w:szCs w:val="28"/>
        </w:rPr>
        <w:t>Выводы</w:t>
      </w:r>
      <w:r>
        <w:rPr>
          <w:rFonts w:ascii="Times New Roman" w:hAnsi="Times New Roman"/>
          <w:b/>
          <w:sz w:val="28"/>
          <w:szCs w:val="28"/>
        </w:rPr>
        <w:t>.</w:t>
      </w:r>
      <w:r w:rsidRPr="006207A4">
        <w:rPr>
          <w:rFonts w:ascii="Times New Roman" w:hAnsi="Times New Roman"/>
          <w:sz w:val="28"/>
          <w:szCs w:val="28"/>
        </w:rPr>
        <w:t xml:space="preserve">Отсюда можно сделать вывод, что патогенные стафилококки играют значительную роль в этиологии маститов у крупного рогатого скота. </w:t>
      </w:r>
    </w:p>
    <w:p w:rsidR="00891693" w:rsidRPr="006207A4" w:rsidRDefault="00891693" w:rsidP="006207A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207A4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76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t>Загаевский И.С. Экспертиза молока при стафилококко</w:t>
      </w: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вом мастите коров. //Ветеринария, 1978 г., № 10.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82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t>Савойская С.Л. Выделение золотистого стафилококка из молока коров. // Тезисы научно - практической конференции.г., Самарканд, 1987 г.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 xml:space="preserve">Fox L.K., Nc Donald J.S. Functional activity of neutrophile form bovine mammary glands infected with Staphylococcus aureus </w:t>
      </w:r>
      <w:r w:rsidRPr="006207A4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// </w:t>
      </w: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>J. Dairy Sc. 1988. 12.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82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>Vfttila</w:t>
      </w: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207A4">
        <w:rPr>
          <w:rFonts w:ascii="Times New Roman" w:hAnsi="Times New Roman"/>
          <w:color w:val="000000"/>
          <w:sz w:val="28"/>
          <w:szCs w:val="28"/>
          <w:lang w:val="en-US" w:eastAsia="ru-RU"/>
        </w:rPr>
        <w:t>.,</w:t>
      </w: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>Odoyle D., Frost A.J. The growth of compact and diffuse variants of Staphylococcus aureus in bovine mastitis and normal whey //Microbiol. Immunol. 1988. 32, 7: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7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t>Смирнов В.В., Вершигора А.Е., Вихоть Н.Е. и др. Ста</w:t>
      </w:r>
      <w:r w:rsidRPr="006207A4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филококк (биологически активные субстанции, иммунный ответ на антигены). //Киев, Нау ко в а думка, 1988 г.</w:t>
      </w:r>
    </w:p>
    <w:p w:rsidR="00891693" w:rsidRPr="006207A4" w:rsidRDefault="00891693" w:rsidP="006207A4">
      <w:pPr>
        <w:widowControl w:val="0"/>
        <w:numPr>
          <w:ilvl w:val="0"/>
          <w:numId w:val="2"/>
        </w:numPr>
        <w:tabs>
          <w:tab w:val="left" w:pos="8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>Boddie R.L. Nickerson S.C. Efficacy of 0,18% iodine teat dip against Staphylococcus sureus and Streptococcus agalactiae</w:t>
      </w:r>
      <w:r w:rsidRPr="006207A4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// </w:t>
      </w:r>
      <w:r w:rsidRPr="006207A4">
        <w:rPr>
          <w:rFonts w:ascii="Times New Roman" w:hAnsi="Times New Roman"/>
          <w:color w:val="000000"/>
          <w:sz w:val="28"/>
          <w:szCs w:val="28"/>
          <w:lang w:val="en-US"/>
        </w:rPr>
        <w:t>J. Dairy Sc. 1989. 72. 4.</w:t>
      </w:r>
    </w:p>
    <w:p w:rsidR="00891693" w:rsidRPr="006207A4" w:rsidRDefault="00891693" w:rsidP="006207A4">
      <w:pPr>
        <w:widowControl w:val="0"/>
        <w:tabs>
          <w:tab w:val="left" w:pos="8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91693" w:rsidRPr="006207A4" w:rsidRDefault="00891693" w:rsidP="006207A4">
      <w:pPr>
        <w:widowControl w:val="0"/>
        <w:tabs>
          <w:tab w:val="left" w:pos="8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91693" w:rsidRPr="006207A4" w:rsidRDefault="00891693" w:rsidP="006207A4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207A4">
        <w:rPr>
          <w:rFonts w:ascii="Times New Roman" w:hAnsi="Times New Roman"/>
          <w:b/>
          <w:sz w:val="28"/>
          <w:szCs w:val="28"/>
          <w:lang w:val="kk-KZ"/>
        </w:rPr>
        <w:t>Научный руководитель:</w:t>
      </w:r>
    </w:p>
    <w:p w:rsidR="00891693" w:rsidRPr="00BF3D38" w:rsidRDefault="00891693" w:rsidP="006207A4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6207A4">
        <w:rPr>
          <w:rFonts w:ascii="Times New Roman" w:hAnsi="Times New Roman"/>
          <w:sz w:val="28"/>
          <w:szCs w:val="28"/>
          <w:lang w:val="kk-KZ"/>
        </w:rPr>
        <w:t>доктор вет</w:t>
      </w:r>
      <w:r w:rsidRPr="006207A4">
        <w:rPr>
          <w:rFonts w:ascii="Times New Roman" w:hAnsi="Times New Roman"/>
          <w:sz w:val="28"/>
          <w:szCs w:val="28"/>
        </w:rPr>
        <w:t>еринарных наук, профессор, почетный академик РФ, кавалер ордена «Парасат»</w:t>
      </w:r>
      <w:r w:rsidRPr="00BF3D3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207A4">
        <w:rPr>
          <w:rFonts w:ascii="Times New Roman" w:hAnsi="Times New Roman"/>
          <w:b/>
          <w:sz w:val="28"/>
          <w:szCs w:val="28"/>
          <w:lang w:val="kk-KZ"/>
        </w:rPr>
        <w:t>Бияшев Кадыр Бияшевич</w:t>
      </w:r>
      <w:r w:rsidRPr="00BF3D38">
        <w:rPr>
          <w:rFonts w:ascii="Times New Roman" w:hAnsi="Times New Roman"/>
          <w:sz w:val="28"/>
          <w:szCs w:val="28"/>
        </w:rPr>
        <w:t>.</w:t>
      </w:r>
    </w:p>
    <w:p w:rsidR="00891693" w:rsidRDefault="00891693" w:rsidP="006207A4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91693" w:rsidRPr="006207A4" w:rsidRDefault="00891693" w:rsidP="006207A4">
      <w:pPr>
        <w:widowControl w:val="0"/>
        <w:tabs>
          <w:tab w:val="left" w:pos="8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sectPr w:rsidR="00891693" w:rsidRPr="006207A4" w:rsidSect="00141B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multilevel"/>
    <w:tmpl w:val="985CA836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2D"/>
    <w:multiLevelType w:val="multilevel"/>
    <w:tmpl w:val="EC5E8EAC"/>
    <w:lvl w:ilvl="0">
      <w:start w:val="1986"/>
      <w:numFmt w:val="decimal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986"/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2F"/>
    <w:multiLevelType w:val="multilevel"/>
    <w:tmpl w:val="1ACEC0DC"/>
    <w:lvl w:ilvl="0">
      <w:start w:val="114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14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18DA0DF4"/>
    <w:multiLevelType w:val="hybridMultilevel"/>
    <w:tmpl w:val="CF0EE9BA"/>
    <w:lvl w:ilvl="0" w:tplc="EEF82092">
      <w:start w:val="5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B880377"/>
    <w:multiLevelType w:val="hybridMultilevel"/>
    <w:tmpl w:val="7108CFF8"/>
    <w:lvl w:ilvl="0" w:tplc="D936A304">
      <w:start w:val="2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7BCF0F21"/>
    <w:multiLevelType w:val="hybridMultilevel"/>
    <w:tmpl w:val="9F10D2F6"/>
    <w:lvl w:ilvl="0" w:tplc="23F24C1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38D"/>
    <w:rsid w:val="00005754"/>
    <w:rsid w:val="000741CF"/>
    <w:rsid w:val="000A0633"/>
    <w:rsid w:val="000B02B3"/>
    <w:rsid w:val="00141BEE"/>
    <w:rsid w:val="0018015D"/>
    <w:rsid w:val="00187F00"/>
    <w:rsid w:val="001A12FF"/>
    <w:rsid w:val="001D1CE6"/>
    <w:rsid w:val="002A5B4F"/>
    <w:rsid w:val="002C7C6B"/>
    <w:rsid w:val="002D07E2"/>
    <w:rsid w:val="002E438D"/>
    <w:rsid w:val="00333524"/>
    <w:rsid w:val="003469C8"/>
    <w:rsid w:val="00360FD6"/>
    <w:rsid w:val="00364003"/>
    <w:rsid w:val="003E33C7"/>
    <w:rsid w:val="0042387C"/>
    <w:rsid w:val="00436641"/>
    <w:rsid w:val="004D7841"/>
    <w:rsid w:val="00591164"/>
    <w:rsid w:val="005A0D77"/>
    <w:rsid w:val="0061587E"/>
    <w:rsid w:val="0061703B"/>
    <w:rsid w:val="006207A4"/>
    <w:rsid w:val="006924E6"/>
    <w:rsid w:val="007211CA"/>
    <w:rsid w:val="00727114"/>
    <w:rsid w:val="0077078A"/>
    <w:rsid w:val="00866B56"/>
    <w:rsid w:val="00891693"/>
    <w:rsid w:val="00937139"/>
    <w:rsid w:val="00970A9F"/>
    <w:rsid w:val="00A51F0D"/>
    <w:rsid w:val="00AB2505"/>
    <w:rsid w:val="00B16BC4"/>
    <w:rsid w:val="00BF3D38"/>
    <w:rsid w:val="00C527F1"/>
    <w:rsid w:val="00C62D72"/>
    <w:rsid w:val="00CE153F"/>
    <w:rsid w:val="00D73604"/>
    <w:rsid w:val="00DE69DC"/>
    <w:rsid w:val="00E374A1"/>
    <w:rsid w:val="00E47D6C"/>
    <w:rsid w:val="00E64150"/>
    <w:rsid w:val="00ED68C4"/>
    <w:rsid w:val="00F13AF1"/>
    <w:rsid w:val="00F42544"/>
    <w:rsid w:val="00F66A3E"/>
    <w:rsid w:val="00F913CF"/>
    <w:rsid w:val="00FB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EE"/>
    <w:pPr>
      <w:spacing w:after="160" w:line="25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141BE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141BEE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/>
      <w:sz w:val="19"/>
      <w:szCs w:val="19"/>
    </w:rPr>
  </w:style>
  <w:style w:type="paragraph" w:styleId="ListParagraph">
    <w:name w:val="List Paragraph"/>
    <w:basedOn w:val="Normal"/>
    <w:uiPriority w:val="99"/>
    <w:qFormat/>
    <w:rsid w:val="00C62D72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99"/>
    <w:rsid w:val="00C62D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924E6"/>
    <w:rPr>
      <w:rFonts w:cs="Times New Roman"/>
      <w:color w:val="0563C1"/>
      <w:u w:val="single"/>
    </w:rPr>
  </w:style>
  <w:style w:type="character" w:customStyle="1" w:styleId="hps">
    <w:name w:val="hps"/>
    <w:basedOn w:val="DefaultParagraphFont"/>
    <w:uiPriority w:val="99"/>
    <w:rsid w:val="001A12F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A12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1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371</TotalTime>
  <Pages>5</Pages>
  <Words>6720</Words>
  <Characters>3831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</dc:creator>
  <cp:keywords/>
  <dc:description/>
  <cp:lastModifiedBy>Admin</cp:lastModifiedBy>
  <cp:revision>26</cp:revision>
  <dcterms:created xsi:type="dcterms:W3CDTF">2015-09-06T06:59:00Z</dcterms:created>
  <dcterms:modified xsi:type="dcterms:W3CDTF">2016-02-19T12:08:00Z</dcterms:modified>
</cp:coreProperties>
</file>