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91F" w:rsidRPr="00273DF4" w:rsidRDefault="00E5491F" w:rsidP="00D95E9E">
      <w:pPr>
        <w:pStyle w:val="NoSpacing"/>
        <w:spacing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en-US"/>
        </w:rPr>
      </w:pPr>
      <w:r w:rsidRPr="00273DF4">
        <w:rPr>
          <w:rFonts w:ascii="Times New Roman" w:hAnsi="Times New Roman"/>
          <w:b/>
          <w:sz w:val="28"/>
          <w:szCs w:val="28"/>
        </w:rPr>
        <w:t xml:space="preserve">Наталья Вист </w:t>
      </w:r>
    </w:p>
    <w:p w:rsidR="00E5491F" w:rsidRPr="00273DF4" w:rsidRDefault="00E5491F" w:rsidP="00D95E9E">
      <w:pPr>
        <w:pStyle w:val="NoSpacing"/>
        <w:spacing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273DF4">
        <w:rPr>
          <w:rFonts w:ascii="Times New Roman" w:hAnsi="Times New Roman"/>
          <w:b/>
          <w:sz w:val="28"/>
          <w:szCs w:val="28"/>
        </w:rPr>
        <w:t>(Павлодар, Казахстан)</w:t>
      </w:r>
    </w:p>
    <w:p w:rsidR="00E5491F" w:rsidRPr="00273DF4" w:rsidRDefault="00E5491F" w:rsidP="00273DF4">
      <w:pPr>
        <w:pStyle w:val="NoSpacing"/>
        <w:spacing w:line="360" w:lineRule="auto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E5491F" w:rsidRDefault="00E5491F" w:rsidP="007073AB">
      <w:pPr>
        <w:pStyle w:val="NoSpacing"/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ИСПОЛЬЗОВАНИЕ ТЕХНИКИ </w:t>
      </w:r>
      <w:r w:rsidRPr="00D95E9E">
        <w:rPr>
          <w:rFonts w:ascii="Times New Roman" w:hAnsi="Times New Roman"/>
          <w:b/>
          <w:sz w:val="28"/>
          <w:szCs w:val="28"/>
        </w:rPr>
        <w:t>ВОЙЛОКОВАЛЯНИ</w:t>
      </w:r>
      <w:r>
        <w:rPr>
          <w:rFonts w:ascii="Times New Roman" w:hAnsi="Times New Roman"/>
          <w:b/>
          <w:sz w:val="28"/>
          <w:szCs w:val="28"/>
        </w:rPr>
        <w:t>Я</w:t>
      </w:r>
      <w:r w:rsidRPr="00D95E9E">
        <w:rPr>
          <w:rFonts w:ascii="Times New Roman" w:hAnsi="Times New Roman"/>
          <w:b/>
          <w:sz w:val="28"/>
          <w:szCs w:val="28"/>
        </w:rPr>
        <w:t xml:space="preserve"> В КОРРЕКЦИОННОЙ РАБОТЕ С ДЕТЬМИ, ИМЕЮЩИМИ  РЕЧЕВЫЕ  НАРУШЕНИЯ</w:t>
      </w:r>
    </w:p>
    <w:p w:rsidR="00E5491F" w:rsidRPr="00273DF4" w:rsidRDefault="00E5491F" w:rsidP="007073AB">
      <w:pPr>
        <w:pStyle w:val="NoSpacing"/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95E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Речь играет огромную роль в психическом развитии человека. </w:t>
      </w:r>
      <w:r w:rsidRPr="00D95E9E">
        <w:rPr>
          <w:rFonts w:ascii="Times New Roman" w:hAnsi="Times New Roman"/>
          <w:color w:val="000000"/>
          <w:sz w:val="28"/>
          <w:szCs w:val="28"/>
        </w:rPr>
        <w:t xml:space="preserve">Уровень владения речью на конкретном возрастном этапе является одним из основных показателей нормального психического, а отчасти и физического развития ребенка. 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95E9E">
        <w:rPr>
          <w:rFonts w:ascii="Times New Roman" w:hAnsi="Times New Roman"/>
          <w:color w:val="000000"/>
          <w:sz w:val="28"/>
          <w:szCs w:val="28"/>
        </w:rPr>
        <w:t>В последние годы в нашей стране отмечается тенденция увеличения количества детей с отклонениями в речевом развитии. Среди факторов, способствующих возникновению речевых нарушений у детей, различают неблагоприятные внешние (экзогенные) и внутренние (эндогенные) факторы, а также внешние условия окружающей среды [1, с.9].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 xml:space="preserve">Важнейшим фактором, стимулирующим речевое развитие ребенка, способствующим улучшению артикуляционных движений, является развитие мелкой моторики руки. Тренировка движений пальцев и кисти рук является мощным средством, повышающим работоспособность коры головного мозга, развивающим не только речь, но и влияющим на внимание, мышление, воображение, восприятие, координацию движений, наблюдательность, зрительную и двигательную память. 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 xml:space="preserve">Современная специальная педагогика располагает внушительным арсеналом игровых коррекционно-развивающих упражнений, специальных методик, игр и техник по развитию моторики пальцев рук. 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>Мы рассматриваем войлоковаляние как одно из эффективных средств развития мелкой моторики, а соответственно и речевой коррекции, речевого развития в работе с детьми с нарушениями речи.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>Казахстан – это родина мастеров войлока. Для кочевых народов войлок был единственным известным видом текстиля и сопровождал человека всю жизнь. Издавна в Казахстане войлоком покрывали юрты, застилали спальные места, завешивали стены, устилали полы, изготавливали войлочную обувь, одежду, сумки, чехлы, молитвенные коврики. Войлочные изделия в Казахстане привычны и до сих пор актуальны, интересны и популярны [2, с.5].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 xml:space="preserve">Сохранение самобытных национальных традиций и культуры - внутренняя потребность любого уважающего себя народа. Изделия из войлока позволяют рассказать детям о художественной культуре казахского края, показать красоту этнического творчества. Освоив технику войлоковаляния, можно создавать различные этнические композиции, уникальные вещи, отвечающие эстетическим и художественным народным мотивам. 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>Войлок - это самый древний натуральный материал, он  не только физически, но и духовно теплый и мягкий материал, впитавший в себя многовековую историю. Войлок очень податливый, из него можно делать что угодно: объемные и плоские вещи, украшения и игрушки, ковры и панно. Можно дать вторую жизнь старым вещам, украсив шерстяным рисунком или объемным украшением из войлока. Такое занятие успокаивает, развивает фантазию, дает огромный простор для творчества [2, с.7].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>В своей коррекционной работе мы взяли за основу программу «Войлоковаляние», предложенную педагогом начального образования Селивахиной В.А. (г. Москва) для детей с нормальным развитием [3] Переработав указанную программу и дополнив её коррекционным содержанием, мы адаптировали её для детей начальных классов с различными речевыми нарушениями.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 xml:space="preserve">Целью получившейся коррекционно-развивающей программы стали  речевое развитие и коррекция речевых нарушений детей через развитие у них мелкой моторики посредством войлоковаляния. 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>Задачи нашей коррекционно-развивающей программы мы разделили на три основные группы: коррекционно-развивающие, обучающие, воспитательные: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 xml:space="preserve">Коррекционно-развивающими задачами стали: развитие у детей с нарушениями речи мелкой моторики рук;  коррекция и развитие устной и связной речи; коррекция речевых нарушений.  </w:t>
      </w:r>
      <w:r w:rsidRPr="00D95E9E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D95E9E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 xml:space="preserve">Обучающие задачи: обучение детей с нарушениями речи основам войлоковаляния; формирование навыков работы с различными инструментами и приспособлениями для работы с изделиями из шерсти, войлока; ознакомление </w:t>
      </w:r>
      <w:r w:rsidRPr="00D95E9E">
        <w:rPr>
          <w:rFonts w:ascii="Times New Roman" w:hAnsi="Times New Roman"/>
          <w:color w:val="333333"/>
          <w:sz w:val="28"/>
          <w:szCs w:val="28"/>
        </w:rPr>
        <w:t xml:space="preserve"> с техникой безопасности при работе с иглами, ножницами, войлоком; </w:t>
      </w:r>
      <w:r w:rsidRPr="00D95E9E">
        <w:rPr>
          <w:rFonts w:ascii="Times New Roman" w:hAnsi="Times New Roman"/>
          <w:sz w:val="28"/>
          <w:szCs w:val="28"/>
        </w:rPr>
        <w:t>ознакомление детей с историей развития ремесла валяния шерсти, с его традициями,  технологиями  и развитием его на современном этапе.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>Воспитательные задачи: развитие интереса и способности к творческому самовыражению и самореализации через знакомство с декоративно-прикладным творчеством войлоковаляния; формирование творческих способностей в процессе создания художественного образа в технике войлоковаляния, воспитание уважения к традициям национальной культуры и труду народных мастеров, воспитание трудолюбия и усидчивости, дружелюбия и взаимопомощи, умения доводить начатое до конца.</w:t>
      </w:r>
      <w:r w:rsidRPr="00D95E9E">
        <w:rPr>
          <w:rStyle w:val="s15"/>
          <w:rFonts w:ascii="Times New Roman" w:hAnsi="Times New Roman"/>
          <w:sz w:val="28"/>
          <w:szCs w:val="28"/>
        </w:rPr>
        <w:t xml:space="preserve"> 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 xml:space="preserve">Наши занятия по войлоковалянию  проходили 2 раза в неделю по 1,5-2 часа для детей 3-4 классов. И 1 раз в неделю по 1,5- 2 часа для детей 1-2 классов. Работа с войлоком представляет собой достаточно трудоемкий процесс, и чтобы сохранить увлеченность ребенка и иметь результат в конце каждого занятия, мы посчитали это время наиболее оптимальным для занятий. Чтобы предотвратить утомляемость детей, на занятиях осуществлялась обязательная смена видов деятельности. 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 xml:space="preserve">На занятия по войлоковалянию приглашались и родители детей с нарушениями речи, что позволяло сделать атмосферу более раскованной, уютной и домашней. Родители вместе со своими детьми с удовольствием осваивали азы войлоковаляния, радовались каждому  пройденному этапу, новой созданной вещице. После занятия и родители, и дети наперебой описывали свои ощущения при войлоковалянии, удивление, когда кусочки шерсти под их руками превращались в оригинальные и неповторимые  украшения или же забавные фигурки. 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 xml:space="preserve">В течение учебного года детьми с нарушениями речи была наработана целая коллекция уникальных изделий и сувениров из войлока, позволившая нам открыть специальную выставку изделий из войлока. 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color w:val="0070C0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 xml:space="preserve">В ходе реализации программы нами использовались как индивидуальные формы работы на занятиях, так и групповые, коллективно-творческие, широко применялись словесные, наглядные, практические методы обучения. 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>В связи с тем, что дети разного возраста, обладают разными навыками ручной работы, программа и подача материала выполнялась, учитывая индивидуальные особенности каждого обучающегося. Для лучшей результативности освоения программы задания были подобраны так, чтобы процесс обучения осуществлялся непрерывно от простого задания к сложному.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>Занятие по войлоковалянию, как правило, имело следующую структуру: подготовка рабочих мест; рассказ педагога по теме; просмотр иллюстраций и образцов по данной теме; подготовка руки к работе: массаж, пальчиковая гимнастика; выполнение практической части,  просмотр сделанной части работы с обсуждением; обсуждение результатов занятия; подведение итогов; уборка рабочих мест.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 xml:space="preserve">На каждом занятии, параллельно обучению  войлоковалянию, мы включали адаптированный для детей с нарушением речи коррекционный речевой материал: игры в слова, задания на автоматизацию звуков, пословицы и поговорки (поспешишь - людей насмешишь, без труда не вытянешь рыбку из пруда и т.д.), вовлекали детей в разговор, в описание ими проделываемой работы, описание ожидаемого результата.     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>В ходе нашей работы мы смогли убедиться: войлоковаляние - это отличный способ научить детей очень многим вещам. В работе с войлоком постоянно задействованы большой и указательный пальцы, которые влияют на развитие речевых центров мозга. Постепенно развивается мелкая моторика, развивается и корректируется речь, появляется правильность и скорость чтения и письма, исправляется почерк, расширяется словарный запас (после наших занятий дети стали использовать в своей речи в общении со сверстниками и взрослыми различные пословицы и поговорки, шутки-прибаутки).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 xml:space="preserve">Кроме того, мы смогли заметить, что в процессе работы над войлоком у детей развиваются не только интеллектуальные и творческие способности, но и воспитываются замечательные качества личности: дружелюбие, трудолюбие, усидчивость, чувство восприятия прекрасного, художественный вкус. 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 xml:space="preserve">После пройденного годового курса по войлоковалянию, как специалисты, так и родители детей с нарушениями речи отметили заметный прогресс в речевом развитии детей. У всех детей улучшилось звукопроизношение, фонетико-фонематическое восприятие речи, значительно пополнился словарный запас. Дети стали значительно быстрее понимать полученную информацию и реагировать на неё, быстрее и охотнее вступать в общение с товарищами и  взрослыми. 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 xml:space="preserve">Анализ результатов нашего исследования показал, что занятия по войлоковалянию способствовали активному развитию у детей: мелкой моторики пальцев рук, речи, сенсорного восприятия, глазомера, абстрактного и логического мышления, воображения, словесной и двигательной памяти внимания, волевых качеств (усидчивости, терпения, собранности, умения доводить работу до конца и т.д.), художественных способностей,  эстетического вкуса, позитивного восприятия действительности. 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>Таким образом, коррекционно-развивающая программа по войлоковалянию оказала заметное влияние на развитие психофизических, духовных и творческих качеств личности детей с нарушениями речи.</w:t>
      </w:r>
    </w:p>
    <w:p w:rsidR="00E5491F" w:rsidRPr="00D95E9E" w:rsidRDefault="00E5491F" w:rsidP="00D95E9E">
      <w:pPr>
        <w:pStyle w:val="NoSpacing"/>
        <w:spacing w:line="36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</w:t>
      </w:r>
      <w:r w:rsidRPr="00D95E9E">
        <w:rPr>
          <w:rFonts w:ascii="Times New Roman" w:hAnsi="Times New Roman"/>
          <w:b/>
          <w:bCs/>
          <w:sz w:val="28"/>
          <w:szCs w:val="28"/>
        </w:rPr>
        <w:t>итератур</w:t>
      </w:r>
      <w:r>
        <w:rPr>
          <w:rFonts w:ascii="Times New Roman" w:hAnsi="Times New Roman"/>
          <w:b/>
          <w:bCs/>
          <w:sz w:val="28"/>
          <w:szCs w:val="28"/>
        </w:rPr>
        <w:t>а:</w:t>
      </w:r>
    </w:p>
    <w:p w:rsidR="00E5491F" w:rsidRPr="00D95E9E" w:rsidRDefault="00E5491F" w:rsidP="007073AB">
      <w:pPr>
        <w:shd w:val="clear" w:color="auto" w:fill="FFFFFF"/>
        <w:spacing w:after="0" w:line="360" w:lineRule="auto"/>
        <w:ind w:firstLine="567"/>
        <w:jc w:val="both"/>
        <w:outlineLvl w:val="1"/>
        <w:rPr>
          <w:rFonts w:ascii="Times New Roman" w:hAnsi="Times New Roman"/>
          <w:color w:val="2A2723"/>
          <w:sz w:val="28"/>
          <w:szCs w:val="28"/>
        </w:rPr>
      </w:pPr>
      <w:r w:rsidRPr="00D95E9E">
        <w:rPr>
          <w:rFonts w:ascii="Times New Roman" w:hAnsi="Times New Roman"/>
          <w:color w:val="2A2723"/>
          <w:sz w:val="28"/>
          <w:szCs w:val="28"/>
        </w:rPr>
        <w:t xml:space="preserve">1.Филичева Т.Б., Чевелева Н.А., Чиркина Г.В. Нарушения речи у детей. - М.: Профессиональное образование, 1993.- 232 с. </w:t>
      </w:r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color w:val="333333"/>
          <w:sz w:val="28"/>
          <w:szCs w:val="28"/>
        </w:rPr>
        <w:t>2. Семпелс Е. Б. Энциклопедия войлока. - М.: Мода и рукоделие, 2008.- 80с.</w:t>
      </w:r>
    </w:p>
    <w:p w:rsidR="00E5491F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E9E">
        <w:rPr>
          <w:rFonts w:ascii="Times New Roman" w:hAnsi="Times New Roman"/>
          <w:sz w:val="28"/>
          <w:szCs w:val="28"/>
        </w:rPr>
        <w:t xml:space="preserve">3. Селивахина В.А. Войлоковаляние [электронный ресурс]//. - Режим доступа:  </w:t>
      </w:r>
      <w:hyperlink r:id="rId5" w:history="1">
        <w:r w:rsidRPr="00D95E9E">
          <w:rPr>
            <w:rStyle w:val="Hyperlink"/>
            <w:rFonts w:ascii="Times New Roman" w:hAnsi="Times New Roman"/>
            <w:sz w:val="28"/>
            <w:szCs w:val="28"/>
          </w:rPr>
          <w:t>http://www.artzentr.ru/load/obrazovatelnye_programmy_ckho_mgdd_ju_t/programmy_po_dekorativno_prikladnomu_tvorchestv</w:t>
        </w:r>
      </w:hyperlink>
    </w:p>
    <w:p w:rsidR="00E5491F" w:rsidRPr="00D95E9E" w:rsidRDefault="00E5491F" w:rsidP="007073AB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E5491F" w:rsidRPr="00D95E9E" w:rsidSect="00D95E9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1079"/>
    <w:multiLevelType w:val="multilevel"/>
    <w:tmpl w:val="6A7A2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DD2E3F"/>
    <w:multiLevelType w:val="multilevel"/>
    <w:tmpl w:val="D8804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B3370B"/>
    <w:multiLevelType w:val="multilevel"/>
    <w:tmpl w:val="A4828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F3090D"/>
    <w:multiLevelType w:val="multilevel"/>
    <w:tmpl w:val="DECCE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46774D"/>
    <w:multiLevelType w:val="hybridMultilevel"/>
    <w:tmpl w:val="415A6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F3516"/>
    <w:multiLevelType w:val="multilevel"/>
    <w:tmpl w:val="846E1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B0490B"/>
    <w:multiLevelType w:val="multilevel"/>
    <w:tmpl w:val="C682E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5641C1"/>
    <w:multiLevelType w:val="multilevel"/>
    <w:tmpl w:val="7D164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2E2875"/>
    <w:multiLevelType w:val="multilevel"/>
    <w:tmpl w:val="7CCAC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E20E32"/>
    <w:multiLevelType w:val="multilevel"/>
    <w:tmpl w:val="A726E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5F7761"/>
    <w:multiLevelType w:val="multilevel"/>
    <w:tmpl w:val="2B5E2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E02F9B"/>
    <w:multiLevelType w:val="multilevel"/>
    <w:tmpl w:val="05F6F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38876A9"/>
    <w:multiLevelType w:val="hybridMultilevel"/>
    <w:tmpl w:val="AC70F1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0"/>
  </w:num>
  <w:num w:numId="5">
    <w:abstractNumId w:val="8"/>
  </w:num>
  <w:num w:numId="6">
    <w:abstractNumId w:val="9"/>
  </w:num>
  <w:num w:numId="7">
    <w:abstractNumId w:val="6"/>
  </w:num>
  <w:num w:numId="8">
    <w:abstractNumId w:val="7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E38"/>
    <w:rsid w:val="0000589C"/>
    <w:rsid w:val="000108D0"/>
    <w:rsid w:val="00024044"/>
    <w:rsid w:val="0003009E"/>
    <w:rsid w:val="00036B62"/>
    <w:rsid w:val="00083A0F"/>
    <w:rsid w:val="000945E8"/>
    <w:rsid w:val="000B3C73"/>
    <w:rsid w:val="000B68FE"/>
    <w:rsid w:val="000C5DB1"/>
    <w:rsid w:val="001055CB"/>
    <w:rsid w:val="00111828"/>
    <w:rsid w:val="00137549"/>
    <w:rsid w:val="00152CA0"/>
    <w:rsid w:val="00156EB1"/>
    <w:rsid w:val="001B1B22"/>
    <w:rsid w:val="001B4025"/>
    <w:rsid w:val="001C2B83"/>
    <w:rsid w:val="001C79E1"/>
    <w:rsid w:val="001D5FA8"/>
    <w:rsid w:val="002161BF"/>
    <w:rsid w:val="00246511"/>
    <w:rsid w:val="00257D6F"/>
    <w:rsid w:val="00261170"/>
    <w:rsid w:val="00272CAD"/>
    <w:rsid w:val="00273DF4"/>
    <w:rsid w:val="00293C9F"/>
    <w:rsid w:val="002D4948"/>
    <w:rsid w:val="00306F1A"/>
    <w:rsid w:val="00335706"/>
    <w:rsid w:val="00357B53"/>
    <w:rsid w:val="00371220"/>
    <w:rsid w:val="00377D25"/>
    <w:rsid w:val="003B6C7D"/>
    <w:rsid w:val="003C02E9"/>
    <w:rsid w:val="003E551B"/>
    <w:rsid w:val="003F0DC5"/>
    <w:rsid w:val="00402080"/>
    <w:rsid w:val="004111AA"/>
    <w:rsid w:val="00446F32"/>
    <w:rsid w:val="00492476"/>
    <w:rsid w:val="004C2FFA"/>
    <w:rsid w:val="00513775"/>
    <w:rsid w:val="00531BC1"/>
    <w:rsid w:val="00551CF3"/>
    <w:rsid w:val="005735D4"/>
    <w:rsid w:val="00580268"/>
    <w:rsid w:val="00584A5B"/>
    <w:rsid w:val="005A5374"/>
    <w:rsid w:val="005A74B4"/>
    <w:rsid w:val="005C639B"/>
    <w:rsid w:val="005E0355"/>
    <w:rsid w:val="005E63E2"/>
    <w:rsid w:val="006138B7"/>
    <w:rsid w:val="006269A4"/>
    <w:rsid w:val="00634DFE"/>
    <w:rsid w:val="00651A7E"/>
    <w:rsid w:val="0068062F"/>
    <w:rsid w:val="006835E3"/>
    <w:rsid w:val="006C1F3F"/>
    <w:rsid w:val="006D1843"/>
    <w:rsid w:val="006D4962"/>
    <w:rsid w:val="007009DE"/>
    <w:rsid w:val="007073AB"/>
    <w:rsid w:val="007123AA"/>
    <w:rsid w:val="0071294A"/>
    <w:rsid w:val="00727914"/>
    <w:rsid w:val="00734EE7"/>
    <w:rsid w:val="007565F2"/>
    <w:rsid w:val="00760356"/>
    <w:rsid w:val="007639D9"/>
    <w:rsid w:val="00781841"/>
    <w:rsid w:val="00790F07"/>
    <w:rsid w:val="007A0DE2"/>
    <w:rsid w:val="007C15AD"/>
    <w:rsid w:val="007D3AA7"/>
    <w:rsid w:val="0080203E"/>
    <w:rsid w:val="00804316"/>
    <w:rsid w:val="00843536"/>
    <w:rsid w:val="00843D61"/>
    <w:rsid w:val="00850582"/>
    <w:rsid w:val="00852E99"/>
    <w:rsid w:val="00875685"/>
    <w:rsid w:val="008A1291"/>
    <w:rsid w:val="008B7592"/>
    <w:rsid w:val="008D36AD"/>
    <w:rsid w:val="008D7BF4"/>
    <w:rsid w:val="008E3EEE"/>
    <w:rsid w:val="009228EA"/>
    <w:rsid w:val="00924F91"/>
    <w:rsid w:val="00932EC8"/>
    <w:rsid w:val="0094740B"/>
    <w:rsid w:val="00961B01"/>
    <w:rsid w:val="00973A77"/>
    <w:rsid w:val="0097550D"/>
    <w:rsid w:val="009E1508"/>
    <w:rsid w:val="00A2141D"/>
    <w:rsid w:val="00A24745"/>
    <w:rsid w:val="00A27489"/>
    <w:rsid w:val="00A51769"/>
    <w:rsid w:val="00A929E3"/>
    <w:rsid w:val="00A94A65"/>
    <w:rsid w:val="00AA2ED9"/>
    <w:rsid w:val="00AF1E56"/>
    <w:rsid w:val="00B148FA"/>
    <w:rsid w:val="00B3227E"/>
    <w:rsid w:val="00B4513A"/>
    <w:rsid w:val="00B525B8"/>
    <w:rsid w:val="00B83497"/>
    <w:rsid w:val="00B9462F"/>
    <w:rsid w:val="00BA1EB8"/>
    <w:rsid w:val="00BB7B36"/>
    <w:rsid w:val="00BC0F83"/>
    <w:rsid w:val="00BC1EB0"/>
    <w:rsid w:val="00BD4769"/>
    <w:rsid w:val="00C124F0"/>
    <w:rsid w:val="00C434D5"/>
    <w:rsid w:val="00C626AE"/>
    <w:rsid w:val="00CD0E38"/>
    <w:rsid w:val="00CD18D7"/>
    <w:rsid w:val="00CE56A3"/>
    <w:rsid w:val="00CF3D8E"/>
    <w:rsid w:val="00D10953"/>
    <w:rsid w:val="00D14657"/>
    <w:rsid w:val="00D5703E"/>
    <w:rsid w:val="00D57069"/>
    <w:rsid w:val="00D906C5"/>
    <w:rsid w:val="00D95E9E"/>
    <w:rsid w:val="00DA5A7A"/>
    <w:rsid w:val="00E14AB1"/>
    <w:rsid w:val="00E5491F"/>
    <w:rsid w:val="00E66AA6"/>
    <w:rsid w:val="00E82FAD"/>
    <w:rsid w:val="00EE198C"/>
    <w:rsid w:val="00F654AD"/>
    <w:rsid w:val="00F75C44"/>
    <w:rsid w:val="00FD1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745"/>
    <w:pPr>
      <w:spacing w:after="200" w:line="276" w:lineRule="auto"/>
    </w:pPr>
    <w:rPr>
      <w:lang w:val="ru-RU" w:eastAsia="ru-RU"/>
    </w:rPr>
  </w:style>
  <w:style w:type="paragraph" w:styleId="Heading2">
    <w:name w:val="heading 2"/>
    <w:basedOn w:val="Normal"/>
    <w:link w:val="Heading2Char"/>
    <w:uiPriority w:val="99"/>
    <w:qFormat/>
    <w:rsid w:val="002D494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D4948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rsid w:val="00CD0E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gogofoundword">
    <w:name w:val="gogofoundword"/>
    <w:basedOn w:val="DefaultParagraphFont"/>
    <w:uiPriority w:val="99"/>
    <w:rsid w:val="00CD0E38"/>
    <w:rPr>
      <w:rFonts w:cs="Times New Roman"/>
    </w:rPr>
  </w:style>
  <w:style w:type="character" w:styleId="Hyperlink">
    <w:name w:val="Hyperlink"/>
    <w:basedOn w:val="DefaultParagraphFont"/>
    <w:uiPriority w:val="99"/>
    <w:rsid w:val="00CD0E38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CD0E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CD0E38"/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rsid w:val="005A5374"/>
    <w:rPr>
      <w:rFonts w:cs="Times New Roman"/>
      <w:color w:val="800080"/>
      <w:u w:val="single"/>
    </w:rPr>
  </w:style>
  <w:style w:type="character" w:styleId="Strong">
    <w:name w:val="Strong"/>
    <w:basedOn w:val="DefaultParagraphFont"/>
    <w:uiPriority w:val="99"/>
    <w:qFormat/>
    <w:rsid w:val="00531BC1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0C5DB1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6D496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7123AA"/>
    <w:rPr>
      <w:rFonts w:cs="Times New Roman"/>
    </w:rPr>
  </w:style>
  <w:style w:type="paragraph" w:customStyle="1" w:styleId="p13">
    <w:name w:val="p13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DefaultParagraphFont"/>
    <w:uiPriority w:val="99"/>
    <w:rsid w:val="007123AA"/>
    <w:rPr>
      <w:rFonts w:cs="Times New Roman"/>
    </w:rPr>
  </w:style>
  <w:style w:type="paragraph" w:customStyle="1" w:styleId="p14">
    <w:name w:val="p14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5">
    <w:name w:val="s5"/>
    <w:basedOn w:val="DefaultParagraphFont"/>
    <w:uiPriority w:val="99"/>
    <w:rsid w:val="007123AA"/>
    <w:rPr>
      <w:rFonts w:cs="Times New Roman"/>
    </w:rPr>
  </w:style>
  <w:style w:type="character" w:customStyle="1" w:styleId="s6">
    <w:name w:val="s6"/>
    <w:basedOn w:val="DefaultParagraphFont"/>
    <w:uiPriority w:val="99"/>
    <w:rsid w:val="007123AA"/>
    <w:rPr>
      <w:rFonts w:cs="Times New Roman"/>
    </w:rPr>
  </w:style>
  <w:style w:type="paragraph" w:customStyle="1" w:styleId="p15">
    <w:name w:val="p15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1">
    <w:name w:val="s11"/>
    <w:basedOn w:val="DefaultParagraphFont"/>
    <w:uiPriority w:val="99"/>
    <w:rsid w:val="007123AA"/>
    <w:rPr>
      <w:rFonts w:cs="Times New Roman"/>
    </w:rPr>
  </w:style>
  <w:style w:type="paragraph" w:customStyle="1" w:styleId="p17">
    <w:name w:val="p17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2">
    <w:name w:val="s12"/>
    <w:basedOn w:val="DefaultParagraphFont"/>
    <w:uiPriority w:val="99"/>
    <w:rsid w:val="007123AA"/>
    <w:rPr>
      <w:rFonts w:cs="Times New Roman"/>
    </w:rPr>
  </w:style>
  <w:style w:type="paragraph" w:customStyle="1" w:styleId="p20">
    <w:name w:val="p20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3">
    <w:name w:val="p23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5">
    <w:name w:val="s15"/>
    <w:basedOn w:val="DefaultParagraphFont"/>
    <w:uiPriority w:val="99"/>
    <w:rsid w:val="007123AA"/>
    <w:rPr>
      <w:rFonts w:cs="Times New Roman"/>
    </w:rPr>
  </w:style>
  <w:style w:type="paragraph" w:customStyle="1" w:styleId="p24">
    <w:name w:val="p24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6">
    <w:name w:val="s16"/>
    <w:basedOn w:val="DefaultParagraphFont"/>
    <w:uiPriority w:val="99"/>
    <w:rsid w:val="007123AA"/>
    <w:rPr>
      <w:rFonts w:cs="Times New Roman"/>
    </w:rPr>
  </w:style>
  <w:style w:type="character" w:customStyle="1" w:styleId="s17">
    <w:name w:val="s17"/>
    <w:basedOn w:val="DefaultParagraphFont"/>
    <w:uiPriority w:val="99"/>
    <w:rsid w:val="007123AA"/>
    <w:rPr>
      <w:rFonts w:cs="Times New Roman"/>
    </w:rPr>
  </w:style>
  <w:style w:type="paragraph" w:customStyle="1" w:styleId="p26">
    <w:name w:val="p26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7">
    <w:name w:val="p27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DefaultParagraphFont"/>
    <w:uiPriority w:val="99"/>
    <w:rsid w:val="007123AA"/>
    <w:rPr>
      <w:rFonts w:cs="Times New Roman"/>
    </w:rPr>
  </w:style>
  <w:style w:type="paragraph" w:customStyle="1" w:styleId="p29">
    <w:name w:val="p29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8">
    <w:name w:val="s18"/>
    <w:basedOn w:val="DefaultParagraphFont"/>
    <w:uiPriority w:val="99"/>
    <w:rsid w:val="007123AA"/>
    <w:rPr>
      <w:rFonts w:cs="Times New Roman"/>
    </w:rPr>
  </w:style>
  <w:style w:type="paragraph" w:customStyle="1" w:styleId="p30">
    <w:name w:val="p30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9">
    <w:name w:val="s19"/>
    <w:basedOn w:val="DefaultParagraphFont"/>
    <w:uiPriority w:val="99"/>
    <w:rsid w:val="007123AA"/>
    <w:rPr>
      <w:rFonts w:cs="Times New Roman"/>
    </w:rPr>
  </w:style>
  <w:style w:type="paragraph" w:customStyle="1" w:styleId="p32">
    <w:name w:val="p32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3">
    <w:name w:val="p33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8">
    <w:name w:val="p58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9">
    <w:name w:val="p59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DefaultParagraphFont"/>
    <w:uiPriority w:val="99"/>
    <w:rsid w:val="007123AA"/>
    <w:rPr>
      <w:rFonts w:cs="Times New Roman"/>
    </w:rPr>
  </w:style>
  <w:style w:type="paragraph" w:customStyle="1" w:styleId="p60">
    <w:name w:val="p60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1">
    <w:name w:val="p61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2">
    <w:name w:val="p62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4">
    <w:name w:val="s24"/>
    <w:basedOn w:val="DefaultParagraphFont"/>
    <w:uiPriority w:val="99"/>
    <w:rsid w:val="007123AA"/>
    <w:rPr>
      <w:rFonts w:cs="Times New Roman"/>
    </w:rPr>
  </w:style>
  <w:style w:type="paragraph" w:customStyle="1" w:styleId="p63">
    <w:name w:val="p63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4">
    <w:name w:val="p64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5">
    <w:name w:val="p65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6">
    <w:name w:val="p66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">
    <w:name w:val="p1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8">
    <w:name w:val="p68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8">
    <w:name w:val="s28"/>
    <w:basedOn w:val="DefaultParagraphFont"/>
    <w:uiPriority w:val="99"/>
    <w:rsid w:val="007123AA"/>
    <w:rPr>
      <w:rFonts w:cs="Times New Roman"/>
    </w:rPr>
  </w:style>
  <w:style w:type="paragraph" w:customStyle="1" w:styleId="p69">
    <w:name w:val="p69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0">
    <w:name w:val="p70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1">
    <w:name w:val="p71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2">
    <w:name w:val="p72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7">
    <w:name w:val="p47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3">
    <w:name w:val="p73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9">
    <w:name w:val="s29"/>
    <w:basedOn w:val="DefaultParagraphFont"/>
    <w:uiPriority w:val="99"/>
    <w:rsid w:val="007123AA"/>
    <w:rPr>
      <w:rFonts w:cs="Times New Roman"/>
    </w:rPr>
  </w:style>
  <w:style w:type="paragraph" w:customStyle="1" w:styleId="p4">
    <w:name w:val="p4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8">
    <w:name w:val="s8"/>
    <w:basedOn w:val="DefaultParagraphFont"/>
    <w:uiPriority w:val="99"/>
    <w:rsid w:val="007123AA"/>
    <w:rPr>
      <w:rFonts w:cs="Times New Roman"/>
    </w:rPr>
  </w:style>
  <w:style w:type="character" w:customStyle="1" w:styleId="s9">
    <w:name w:val="s9"/>
    <w:basedOn w:val="DefaultParagraphFont"/>
    <w:uiPriority w:val="99"/>
    <w:rsid w:val="007123AA"/>
    <w:rPr>
      <w:rFonts w:cs="Times New Roman"/>
    </w:rPr>
  </w:style>
  <w:style w:type="paragraph" w:styleId="NoSpacing">
    <w:name w:val="No Spacing"/>
    <w:uiPriority w:val="99"/>
    <w:qFormat/>
    <w:rsid w:val="00F654AD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59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9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5908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9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9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rtzentr.ru/load/obrazovatelnye_programmy_ckho_mgdd_ju_t/programmy_po_dekorativno_prikladnomu_tvorchest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729</TotalTime>
  <Pages>6</Pages>
  <Words>5986</Words>
  <Characters>3413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Admin</cp:lastModifiedBy>
  <cp:revision>54</cp:revision>
  <dcterms:created xsi:type="dcterms:W3CDTF">2014-01-22T15:51:00Z</dcterms:created>
  <dcterms:modified xsi:type="dcterms:W3CDTF">2016-02-09T13:33:00Z</dcterms:modified>
</cp:coreProperties>
</file>