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A10" w:rsidRPr="004B44AD" w:rsidRDefault="00933A10" w:rsidP="004B44AD">
      <w:pPr>
        <w:snapToGrid w:val="0"/>
        <w:ind w:left="5664" w:firstLine="708"/>
        <w:contextualSpacing/>
        <w:jc w:val="right"/>
        <w:rPr>
          <w:b/>
          <w:sz w:val="28"/>
          <w:szCs w:val="28"/>
          <w:lang w:val="uk-UA"/>
        </w:rPr>
      </w:pPr>
      <w:r w:rsidRPr="004B44AD">
        <w:rPr>
          <w:b/>
          <w:sz w:val="28"/>
          <w:szCs w:val="28"/>
          <w:lang w:val="uk-UA"/>
        </w:rPr>
        <w:t>Любов Канішевська</w:t>
      </w:r>
    </w:p>
    <w:p w:rsidR="00933A10" w:rsidRPr="004B44AD" w:rsidRDefault="00933A10" w:rsidP="004B44AD">
      <w:pPr>
        <w:snapToGrid w:val="0"/>
        <w:ind w:left="6372"/>
        <w:contextualSpacing/>
        <w:jc w:val="right"/>
        <w:rPr>
          <w:b/>
          <w:sz w:val="28"/>
          <w:szCs w:val="28"/>
          <w:lang w:val="uk-UA"/>
        </w:rPr>
      </w:pPr>
      <w:r w:rsidRPr="004B44AD">
        <w:rPr>
          <w:b/>
          <w:sz w:val="28"/>
          <w:szCs w:val="28"/>
          <w:lang w:val="uk-UA"/>
        </w:rPr>
        <w:t>(Київ, Україна)</w:t>
      </w:r>
    </w:p>
    <w:p w:rsidR="00933A10" w:rsidRPr="00E13E23" w:rsidRDefault="00933A10" w:rsidP="00F83323">
      <w:pPr>
        <w:spacing w:line="360" w:lineRule="auto"/>
        <w:ind w:left="3540" w:firstLine="708"/>
        <w:jc w:val="center"/>
        <w:rPr>
          <w:sz w:val="28"/>
          <w:szCs w:val="28"/>
          <w:lang w:val="uk-UA"/>
        </w:rPr>
      </w:pPr>
    </w:p>
    <w:p w:rsidR="00933A10" w:rsidRPr="004B44AD" w:rsidRDefault="00933A10" w:rsidP="00F83323">
      <w:pPr>
        <w:pStyle w:val="msonormalcxspmiddlecxsplast"/>
        <w:spacing w:before="0" w:beforeAutospacing="0" w:after="0" w:afterAutospacing="0" w:line="360" w:lineRule="auto"/>
        <w:ind w:right="76" w:firstLine="709"/>
        <w:contextualSpacing/>
        <w:jc w:val="both"/>
        <w:rPr>
          <w:b/>
          <w:i/>
          <w:sz w:val="28"/>
          <w:szCs w:val="28"/>
        </w:rPr>
      </w:pPr>
      <w:r>
        <w:rPr>
          <w:b/>
          <w:sz w:val="28"/>
          <w:szCs w:val="28"/>
          <w:lang w:val="en-US"/>
        </w:rPr>
        <w:t>C</w:t>
      </w:r>
      <w:r>
        <w:rPr>
          <w:b/>
          <w:sz w:val="28"/>
          <w:szCs w:val="28"/>
          <w:lang w:val="uk-UA"/>
        </w:rPr>
        <w:t>УЧАСНІ ЗАГАЛЬНООСВІТНІ ШКОЛИ-ІНТЕРНАТИ У КОНТЕКСТІ ПРОБЛЕМИ ПІДГОТОВКИ СТАРШОКЛАСНИКІВ ДО САМОСТІЙНОГО ЖИТТЯ</w:t>
      </w:r>
    </w:p>
    <w:p w:rsidR="00933A10" w:rsidRPr="004B44AD" w:rsidRDefault="00933A10" w:rsidP="00F83323">
      <w:pPr>
        <w:pStyle w:val="msonormalcxspmiddlecxsplast"/>
        <w:spacing w:before="0" w:beforeAutospacing="0" w:after="0" w:afterAutospacing="0" w:line="360" w:lineRule="auto"/>
        <w:ind w:right="76" w:firstLine="709"/>
        <w:contextualSpacing/>
        <w:jc w:val="both"/>
        <w:rPr>
          <w:sz w:val="28"/>
          <w:szCs w:val="28"/>
        </w:rPr>
      </w:pPr>
    </w:p>
    <w:p w:rsidR="00933A10" w:rsidRDefault="00933A10" w:rsidP="00F83323">
      <w:pPr>
        <w:pStyle w:val="msonormalcxspmiddle"/>
        <w:spacing w:before="0" w:beforeAutospacing="0" w:after="0" w:afterAutospacing="0" w:line="360" w:lineRule="auto"/>
        <w:ind w:right="76" w:firstLine="709"/>
        <w:contextualSpacing/>
        <w:jc w:val="both"/>
        <w:rPr>
          <w:sz w:val="28"/>
          <w:szCs w:val="28"/>
          <w:lang w:val="uk-UA"/>
        </w:rPr>
      </w:pPr>
      <w:r>
        <w:rPr>
          <w:sz w:val="28"/>
          <w:szCs w:val="28"/>
          <w:lang w:val="uk-UA"/>
        </w:rPr>
        <w:t>Загальноосвітні школи-інтернати як навчально-виховні заклади нового типу були започатковані в Радянському Союзі за рішенням ХХ з</w:t>
      </w:r>
      <w:r w:rsidRPr="00B67AFB">
        <w:rPr>
          <w:sz w:val="28"/>
          <w:szCs w:val="28"/>
          <w:lang w:val="uk-UA"/>
        </w:rPr>
        <w:t>’</w:t>
      </w:r>
      <w:r>
        <w:rPr>
          <w:sz w:val="28"/>
          <w:szCs w:val="28"/>
          <w:lang w:val="uk-UA"/>
        </w:rPr>
        <w:t>їзду КПРС у 1956 році.</w:t>
      </w:r>
    </w:p>
    <w:p w:rsidR="00933A10" w:rsidRDefault="00933A10" w:rsidP="00F83323">
      <w:pPr>
        <w:pStyle w:val="msonormalcxspmiddlecxspmiddle"/>
        <w:spacing w:before="0" w:beforeAutospacing="0" w:after="0" w:afterAutospacing="0" w:line="360" w:lineRule="auto"/>
        <w:ind w:right="76" w:firstLine="709"/>
        <w:contextualSpacing/>
        <w:jc w:val="both"/>
        <w:rPr>
          <w:sz w:val="28"/>
          <w:szCs w:val="28"/>
          <w:lang w:val="uk-UA"/>
        </w:rPr>
      </w:pPr>
      <w:r>
        <w:rPr>
          <w:sz w:val="28"/>
          <w:szCs w:val="28"/>
          <w:lang w:val="uk-UA"/>
        </w:rPr>
        <w:t xml:space="preserve">У кінці 60-х на початку 70-х років </w:t>
      </w:r>
      <w:r w:rsidRPr="005A56D8">
        <w:rPr>
          <w:sz w:val="28"/>
          <w:szCs w:val="28"/>
          <w:lang w:val="uk-UA"/>
        </w:rPr>
        <w:t xml:space="preserve">була створена </w:t>
      </w:r>
      <w:r>
        <w:rPr>
          <w:sz w:val="28"/>
          <w:szCs w:val="28"/>
          <w:lang w:val="uk-UA"/>
        </w:rPr>
        <w:t>потужна навчальна, матеріальна і кадрова база для діяльності шкіл-інтернатів, але пріоритети освітньої політики цього періоду були зміщені, за своєю соціальною функцією школи-інтернати переорієнтувалися на вирішення проблем соціально-педагогічного захисту дітей, що не мали належних умов виховання, педагогічно занедбаних, схильних до асоціальних вчинків.</w:t>
      </w:r>
    </w:p>
    <w:p w:rsidR="00933A10" w:rsidRDefault="00933A10" w:rsidP="00F83323">
      <w:pPr>
        <w:pStyle w:val="msonormalcxspmiddlecxspmiddle"/>
        <w:spacing w:before="0" w:beforeAutospacing="0" w:after="0" w:afterAutospacing="0" w:line="360" w:lineRule="auto"/>
        <w:ind w:right="76" w:firstLine="709"/>
        <w:contextualSpacing/>
        <w:jc w:val="both"/>
        <w:rPr>
          <w:sz w:val="28"/>
          <w:szCs w:val="28"/>
          <w:lang w:val="uk-UA"/>
        </w:rPr>
      </w:pPr>
      <w:r>
        <w:rPr>
          <w:sz w:val="28"/>
          <w:szCs w:val="28"/>
          <w:lang w:val="uk-UA"/>
        </w:rPr>
        <w:t>На сучасному етапі функціонує мережа інтернатних закладів освіти різних типів. Це зумовлено економічними (матеріальні труднощі сімей, поширення безробіття, послаблення функцій державних установ, покликаних займатися вихованням, навчанням дітей) та соціальними (позбавлення моральної відповідальності батьків за виховання дітей, збільшення кількості кризових сімей тощо) чинниками.</w:t>
      </w:r>
    </w:p>
    <w:p w:rsidR="00933A10" w:rsidRDefault="00933A10" w:rsidP="00F83323">
      <w:pPr>
        <w:spacing w:line="360" w:lineRule="auto"/>
        <w:ind w:right="76" w:firstLine="709"/>
        <w:contextualSpacing/>
        <w:jc w:val="both"/>
        <w:rPr>
          <w:sz w:val="28"/>
          <w:szCs w:val="28"/>
          <w:lang w:val="uk-UA"/>
        </w:rPr>
      </w:pPr>
      <w:r w:rsidRPr="004B44AD">
        <w:rPr>
          <w:sz w:val="28"/>
          <w:szCs w:val="28"/>
          <w:lang w:val="uk-UA"/>
        </w:rPr>
        <w:t>Головними завданнями загальноосвітніх шкіл-інтернатів різних типів на сучасному етапі є: забезпечення утримання та виховання дітей-сиріт і дітей, позбавлених батьківського піклування, дітей із багатодітних та малозабезпечених родин; створення умов для розвитку, фізичного, соціального та психічного здоров’я вихованців; засвоєння освітніх програм, навчання і виховання в інтересах особистості, суспільства і держави; соціальний захист, медико-психолого-педагогічна реабілітація та соціальна адаптація вихованців; охорона прав та інтересів школярів; підготовка вихованців до самостійного життя.</w:t>
      </w:r>
    </w:p>
    <w:p w:rsidR="00933A10" w:rsidRDefault="00933A10" w:rsidP="00F83323">
      <w:pPr>
        <w:spacing w:line="360" w:lineRule="auto"/>
        <w:ind w:firstLine="360"/>
        <w:jc w:val="both"/>
        <w:rPr>
          <w:sz w:val="28"/>
          <w:szCs w:val="28"/>
        </w:rPr>
      </w:pPr>
      <w:r>
        <w:rPr>
          <w:sz w:val="28"/>
          <w:szCs w:val="28"/>
        </w:rPr>
        <w:t>Головними завданнями загальноосвітніх шкіл-інтернатів є:</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забезпечення утримання та виховання дітей-сиріт і дітей, позбавлених батьківського піклування;</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забезпечення всебічного розвитку, фізичного, соціального та психічного здоров’я вихованців;</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створення умов, сприятливих для проживання дітей, їх навчання і виховання;</w:t>
      </w:r>
    </w:p>
    <w:p w:rsidR="00933A10" w:rsidRPr="00755F64" w:rsidRDefault="00933A10" w:rsidP="00F83323">
      <w:pPr>
        <w:spacing w:line="360" w:lineRule="auto"/>
        <w:jc w:val="both"/>
        <w:rPr>
          <w:sz w:val="28"/>
          <w:szCs w:val="28"/>
        </w:rPr>
      </w:pPr>
      <w:r>
        <w:rPr>
          <w:sz w:val="28"/>
          <w:szCs w:val="28"/>
        </w:rPr>
        <w:t xml:space="preserve"> </w:t>
      </w:r>
      <w:r>
        <w:rPr>
          <w:sz w:val="28"/>
          <w:szCs w:val="28"/>
        </w:rPr>
        <w:noBreakHyphen/>
        <w:t xml:space="preserve"> засвоєння освітніх програм, навчання і виховання в інтересах особистості, суспільства і держави;</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забезпечення соціального захисту, медико-психолого-педагогічної реабілітації та соціальної адаптації вихованців;</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реалізація прав дітей-сиріт і дітей, позбавлених батьківського піклування, на належні умови проживання, різнобічний розвиток, виховання, здобуття певного рівня освіти, професійну орієнтацію та підготовку їх до самостійного життя та праці [</w:t>
      </w:r>
      <w:r>
        <w:rPr>
          <w:sz w:val="28"/>
          <w:szCs w:val="28"/>
          <w:lang w:val="uk-UA"/>
        </w:rPr>
        <w:t>1</w:t>
      </w:r>
      <w:r>
        <w:rPr>
          <w:sz w:val="28"/>
          <w:szCs w:val="28"/>
        </w:rPr>
        <w:t>, с.</w:t>
      </w:r>
      <w:r>
        <w:rPr>
          <w:sz w:val="28"/>
          <w:szCs w:val="28"/>
          <w:lang w:val="uk-UA"/>
        </w:rPr>
        <w:t> </w:t>
      </w:r>
      <w:r>
        <w:rPr>
          <w:sz w:val="28"/>
          <w:szCs w:val="28"/>
        </w:rPr>
        <w:t>14</w:t>
      </w:r>
      <w:r>
        <w:rPr>
          <w:sz w:val="28"/>
          <w:szCs w:val="28"/>
        </w:rPr>
        <w:noBreakHyphen/>
      </w:r>
      <w:r w:rsidRPr="00755F64">
        <w:rPr>
          <w:sz w:val="28"/>
          <w:szCs w:val="28"/>
        </w:rPr>
        <w:t>15</w:t>
      </w:r>
      <w:r>
        <w:rPr>
          <w:sz w:val="28"/>
          <w:szCs w:val="28"/>
        </w:rPr>
        <w:t xml:space="preserve"> ];</w:t>
      </w:r>
    </w:p>
    <w:p w:rsidR="00933A10" w:rsidRPr="00755F64" w:rsidRDefault="00933A10" w:rsidP="00F83323">
      <w:pPr>
        <w:spacing w:line="360" w:lineRule="auto"/>
        <w:jc w:val="both"/>
        <w:rPr>
          <w:sz w:val="28"/>
          <w:szCs w:val="28"/>
        </w:rPr>
      </w:pPr>
      <w:r>
        <w:rPr>
          <w:sz w:val="28"/>
          <w:szCs w:val="28"/>
        </w:rPr>
        <w:t xml:space="preserve"> </w:t>
      </w:r>
      <w:r>
        <w:rPr>
          <w:sz w:val="28"/>
          <w:szCs w:val="28"/>
        </w:rPr>
        <w:noBreakHyphen/>
        <w:t xml:space="preserve"> забезпечення охорони та зміцнення здоров’я дітей;</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охорона прав та інтересів вихованців [</w:t>
      </w:r>
      <w:r>
        <w:rPr>
          <w:sz w:val="28"/>
          <w:szCs w:val="28"/>
          <w:lang w:val="uk-UA"/>
        </w:rPr>
        <w:t>2</w:t>
      </w:r>
      <w:r>
        <w:rPr>
          <w:sz w:val="28"/>
          <w:szCs w:val="28"/>
        </w:rPr>
        <w:t>, с.</w:t>
      </w:r>
      <w:r>
        <w:rPr>
          <w:sz w:val="28"/>
          <w:szCs w:val="28"/>
          <w:lang w:val="uk-UA"/>
        </w:rPr>
        <w:t> </w:t>
      </w:r>
      <w:r>
        <w:rPr>
          <w:sz w:val="28"/>
          <w:szCs w:val="28"/>
        </w:rPr>
        <w:t>43];</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підготовка вихованців до майбутнього самостійного життя.</w:t>
      </w:r>
    </w:p>
    <w:p w:rsidR="00933A10" w:rsidRDefault="00933A10" w:rsidP="00F83323">
      <w:pPr>
        <w:spacing w:line="360" w:lineRule="auto"/>
        <w:ind w:firstLine="360"/>
        <w:jc w:val="both"/>
        <w:rPr>
          <w:sz w:val="28"/>
          <w:szCs w:val="28"/>
        </w:rPr>
      </w:pPr>
      <w:r>
        <w:rPr>
          <w:sz w:val="28"/>
          <w:szCs w:val="28"/>
        </w:rPr>
        <w:t>Вихованці інтернатних закладів мають право на:</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рівний доступ до якісної дошкільної, базової, повної загальної середньої та позашкільної освіти;</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медичну і соціальну допомогу згідно з чинним законодавством;</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утримання за рахунок відповідних бюджетів у державних і комунальних навчальних закладах, за рахунок власника або власних коштів – у приватних;</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повноцінне якісне харчування;</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збереження родинних стосунків;</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безпечні й нешкідливі умови проживання, виховання, навчання, праці;</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отримання кваліфікованої допомоги в навчанні, корекції психофізичного розвитку;</w:t>
      </w:r>
    </w:p>
    <w:p w:rsidR="00933A10" w:rsidRPr="00755F64" w:rsidRDefault="00933A10" w:rsidP="00F83323">
      <w:pPr>
        <w:spacing w:line="360" w:lineRule="auto"/>
        <w:jc w:val="both"/>
        <w:rPr>
          <w:sz w:val="28"/>
          <w:szCs w:val="28"/>
        </w:rPr>
      </w:pPr>
      <w:r>
        <w:rPr>
          <w:sz w:val="28"/>
          <w:szCs w:val="28"/>
        </w:rPr>
        <w:t xml:space="preserve"> </w:t>
      </w:r>
      <w:r>
        <w:rPr>
          <w:sz w:val="28"/>
          <w:szCs w:val="28"/>
        </w:rPr>
        <w:noBreakHyphen/>
        <w:t xml:space="preserve"> оздоровлення, відпочинок, організоване дозвілля у вихідні, святкові та </w:t>
      </w:r>
    </w:p>
    <w:p w:rsidR="00933A10" w:rsidRDefault="00933A10" w:rsidP="00F83323">
      <w:pPr>
        <w:spacing w:line="360" w:lineRule="auto"/>
        <w:jc w:val="both"/>
        <w:rPr>
          <w:sz w:val="28"/>
          <w:szCs w:val="28"/>
        </w:rPr>
      </w:pPr>
      <w:r>
        <w:rPr>
          <w:sz w:val="28"/>
          <w:szCs w:val="28"/>
        </w:rPr>
        <w:t>канікулярні дні;</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вибір форм навчання, факультативів, спецкурсів, позакласних занять;</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розвиток своїх творчих можливостей та інтересів через участь у різних видах навчальної, наукової, науково-практичної діяльності, конференціях, олімпіадах, виставках, конкурсах тощо;</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користування навчально-виробничою, науковою, матеріально-технічною, культурно-спортивною, корекційно-відновлювальною та лікувально-оздоровчою базою інтернатного закладу;</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вільне вираження поглядів, переконань;</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захист своїх особистих, житлових і майнових прав;</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захист від будь-яких форм експлуатації, психічного, фізичного та інших видів насильства з боку працівників, опікунів, піклувальників вихованців, які порушують їх права, честь і гідність;</w:t>
      </w:r>
    </w:p>
    <w:p w:rsidR="00933A10" w:rsidRDefault="00933A10" w:rsidP="00F83323">
      <w:pPr>
        <w:spacing w:line="360" w:lineRule="auto"/>
        <w:jc w:val="both"/>
        <w:rPr>
          <w:sz w:val="28"/>
          <w:szCs w:val="28"/>
        </w:rPr>
      </w:pPr>
      <w:r>
        <w:rPr>
          <w:sz w:val="28"/>
          <w:szCs w:val="28"/>
        </w:rPr>
        <w:t xml:space="preserve"> </w:t>
      </w:r>
      <w:r>
        <w:rPr>
          <w:sz w:val="28"/>
          <w:szCs w:val="28"/>
        </w:rPr>
        <w:noBreakHyphen/>
        <w:t xml:space="preserve"> участь в органах громадського самоврядування інтернатного закладу.</w:t>
      </w:r>
    </w:p>
    <w:p w:rsidR="00933A10" w:rsidRDefault="00933A10" w:rsidP="00F83323">
      <w:pPr>
        <w:spacing w:line="360" w:lineRule="auto"/>
        <w:ind w:right="76" w:firstLine="708"/>
        <w:contextualSpacing/>
        <w:jc w:val="both"/>
        <w:rPr>
          <w:sz w:val="28"/>
          <w:szCs w:val="28"/>
        </w:rPr>
      </w:pPr>
      <w:r>
        <w:rPr>
          <w:sz w:val="28"/>
          <w:szCs w:val="28"/>
        </w:rPr>
        <w:t xml:space="preserve">Загальноосвітні школи-інтернати мають певний потенціал щодо </w:t>
      </w:r>
      <w:r>
        <w:rPr>
          <w:sz w:val="28"/>
          <w:szCs w:val="28"/>
          <w:lang w:val="uk-UA"/>
        </w:rPr>
        <w:t>підготовки старшокласників до самостійного життя</w:t>
      </w:r>
      <w:r>
        <w:rPr>
          <w:sz w:val="28"/>
          <w:szCs w:val="28"/>
        </w:rPr>
        <w:t>: за використання</w:t>
      </w:r>
      <w:r w:rsidRPr="00EB15B2">
        <w:rPr>
          <w:sz w:val="28"/>
          <w:szCs w:val="28"/>
        </w:rPr>
        <w:t xml:space="preserve"> позаурочного часу стає</w:t>
      </w:r>
      <w:r w:rsidRPr="00F47EC1">
        <w:rPr>
          <w:b/>
          <w:sz w:val="28"/>
          <w:szCs w:val="28"/>
        </w:rPr>
        <w:t xml:space="preserve"> </w:t>
      </w:r>
      <w:r>
        <w:rPr>
          <w:sz w:val="28"/>
          <w:szCs w:val="28"/>
        </w:rPr>
        <w:t>можливим залучення вихованців до соціально-культурної діяльності різноманітних напрямів (навчально-пізнавальної, трудової</w:t>
      </w:r>
      <w:r w:rsidRPr="00EB15B2">
        <w:rPr>
          <w:sz w:val="28"/>
          <w:szCs w:val="28"/>
        </w:rPr>
        <w:t>, ціннісно-орієнтаційн</w:t>
      </w:r>
      <w:r>
        <w:rPr>
          <w:sz w:val="28"/>
          <w:szCs w:val="28"/>
        </w:rPr>
        <w:t>ої, художньо-естетичної, екологічної, комунікативної, спортивної, туристсько-краєзнавчої, громадсько-суспільної</w:t>
      </w:r>
      <w:r w:rsidRPr="00EB15B2">
        <w:rPr>
          <w:sz w:val="28"/>
          <w:szCs w:val="28"/>
        </w:rPr>
        <w:t xml:space="preserve">), що сприяє формуванню соціального досвіду школярів; </w:t>
      </w:r>
      <w:r>
        <w:rPr>
          <w:sz w:val="28"/>
          <w:szCs w:val="28"/>
        </w:rPr>
        <w:t>завдяки тривалому спілкуванню</w:t>
      </w:r>
      <w:r w:rsidRPr="00EB15B2">
        <w:rPr>
          <w:sz w:val="28"/>
          <w:szCs w:val="28"/>
        </w:rPr>
        <w:t xml:space="preserve"> </w:t>
      </w:r>
      <w:r>
        <w:rPr>
          <w:sz w:val="28"/>
          <w:szCs w:val="28"/>
        </w:rPr>
        <w:t xml:space="preserve">учнів з педагогами </w:t>
      </w:r>
      <w:r w:rsidRPr="00EB15B2">
        <w:rPr>
          <w:sz w:val="28"/>
          <w:szCs w:val="28"/>
        </w:rPr>
        <w:t>з’являється можливість для спостережень за дітьми у різномані</w:t>
      </w:r>
      <w:r>
        <w:rPr>
          <w:sz w:val="28"/>
          <w:szCs w:val="28"/>
        </w:rPr>
        <w:t>тній діяльності,</w:t>
      </w:r>
      <w:r w:rsidRPr="00EB15B2">
        <w:rPr>
          <w:sz w:val="28"/>
          <w:szCs w:val="28"/>
        </w:rPr>
        <w:t xml:space="preserve"> </w:t>
      </w:r>
      <w:r>
        <w:rPr>
          <w:sz w:val="28"/>
          <w:szCs w:val="28"/>
        </w:rPr>
        <w:t>постійного педагогічного</w:t>
      </w:r>
      <w:r w:rsidRPr="00EB15B2">
        <w:rPr>
          <w:sz w:val="28"/>
          <w:szCs w:val="28"/>
        </w:rPr>
        <w:t xml:space="preserve"> вплив</w:t>
      </w:r>
      <w:r>
        <w:rPr>
          <w:sz w:val="28"/>
          <w:szCs w:val="28"/>
        </w:rPr>
        <w:t>у</w:t>
      </w:r>
      <w:r w:rsidRPr="00EB15B2">
        <w:rPr>
          <w:sz w:val="28"/>
          <w:szCs w:val="28"/>
        </w:rPr>
        <w:t xml:space="preserve"> на вихованців.</w:t>
      </w:r>
    </w:p>
    <w:p w:rsidR="00933A10" w:rsidRDefault="00933A10" w:rsidP="00F83323">
      <w:pPr>
        <w:spacing w:line="360" w:lineRule="auto"/>
        <w:ind w:right="76" w:firstLine="709"/>
        <w:jc w:val="both"/>
        <w:rPr>
          <w:sz w:val="28"/>
          <w:szCs w:val="28"/>
        </w:rPr>
      </w:pPr>
      <w:r>
        <w:rPr>
          <w:sz w:val="28"/>
          <w:szCs w:val="28"/>
        </w:rPr>
        <w:t xml:space="preserve">Потенціал позаурочної діяльності загальноосвітніх шкіл-інтернатів з </w:t>
      </w:r>
      <w:r>
        <w:rPr>
          <w:sz w:val="28"/>
          <w:szCs w:val="28"/>
          <w:lang w:val="uk-UA"/>
        </w:rPr>
        <w:t xml:space="preserve">підготовки старшокласників до самостійного життя </w:t>
      </w:r>
      <w:r>
        <w:rPr>
          <w:sz w:val="28"/>
          <w:szCs w:val="28"/>
        </w:rPr>
        <w:t xml:space="preserve">набуває більшої значущості за умов: цілеспрямованої роботи педагогічних колективів з </w:t>
      </w:r>
      <w:r>
        <w:rPr>
          <w:sz w:val="28"/>
          <w:szCs w:val="28"/>
          <w:lang w:val="uk-UA"/>
        </w:rPr>
        <w:t>даної проблеми</w:t>
      </w:r>
      <w:r>
        <w:rPr>
          <w:sz w:val="28"/>
          <w:szCs w:val="28"/>
        </w:rPr>
        <w:t>; залучення вихованців до соціально-культурної діяльності, що сприяє засвоєнню соціального досвіду; сприяння усвідомленню старшокласниками соціальних відносин (основ конституційного устрою, прав, свобод, громадянської відповідальності, ролі сім’ї та суспільства тощо); урізноманітнення форм соціального життя вихованців, широкого використання педагогічних форм і методів для комплексного впливу на розвиток усіх сфер і властивостей особистості: свідомості, почуттів, якостей і поведінки, які моделюють відносини, притаманні дорослому світові, що дозволить старшокласникам осмислювати, переживати їх складність і суперечливість, стимулює до обговорення різних соціальних проблем.</w:t>
      </w:r>
    </w:p>
    <w:p w:rsidR="00933A10" w:rsidRPr="00D910F1" w:rsidRDefault="00933A10" w:rsidP="00F83323">
      <w:pPr>
        <w:pStyle w:val="msonormalcxspmiddlecxsplast"/>
        <w:spacing w:before="0" w:beforeAutospacing="0" w:after="0" w:afterAutospacing="0" w:line="360" w:lineRule="auto"/>
        <w:ind w:right="76" w:firstLine="709"/>
        <w:contextualSpacing/>
        <w:jc w:val="both"/>
        <w:rPr>
          <w:sz w:val="28"/>
          <w:szCs w:val="28"/>
          <w:lang w:val="uk-UA"/>
        </w:rPr>
      </w:pPr>
      <w:r>
        <w:rPr>
          <w:sz w:val="28"/>
          <w:szCs w:val="28"/>
          <w:lang w:val="uk-UA"/>
        </w:rPr>
        <w:t>Провідним</w:t>
      </w:r>
      <w:r w:rsidRPr="00D910F1">
        <w:rPr>
          <w:sz w:val="28"/>
          <w:szCs w:val="28"/>
          <w:lang w:val="uk-UA"/>
        </w:rPr>
        <w:t xml:space="preserve"> вектором розвитку загальноосвітніх шкіл-інтернатів на сучасному етапі є: підготовка вихованців до самостійного життя, до виконання основних соціальних ролей, необхідних для повноцінного і змістовного життя в суспільстві (громадянина, </w:t>
      </w:r>
      <w:r w:rsidRPr="00B67AFB">
        <w:rPr>
          <w:sz w:val="28"/>
          <w:szCs w:val="28"/>
          <w:lang w:val="uk-UA"/>
        </w:rPr>
        <w:t>сім’янина</w:t>
      </w:r>
      <w:r>
        <w:rPr>
          <w:sz w:val="28"/>
          <w:szCs w:val="28"/>
          <w:lang w:val="uk-UA"/>
        </w:rPr>
        <w:t>, фахівця</w:t>
      </w:r>
      <w:r w:rsidRPr="00D910F1">
        <w:rPr>
          <w:sz w:val="28"/>
          <w:szCs w:val="28"/>
          <w:lang w:val="uk-UA"/>
        </w:rPr>
        <w:t>), що дозволить їм у майбутньому</w:t>
      </w:r>
      <w:r>
        <w:rPr>
          <w:sz w:val="28"/>
          <w:szCs w:val="28"/>
          <w:lang w:val="uk-UA"/>
        </w:rPr>
        <w:t xml:space="preserve"> успішно залучатися до соціальних відносин.</w:t>
      </w:r>
    </w:p>
    <w:p w:rsidR="00933A10" w:rsidRPr="00D910F1" w:rsidRDefault="00933A10" w:rsidP="00F83323">
      <w:pPr>
        <w:pStyle w:val="msonormalcxspmiddlecxsplast"/>
        <w:spacing w:before="0" w:beforeAutospacing="0" w:after="0" w:afterAutospacing="0" w:line="360" w:lineRule="auto"/>
        <w:ind w:right="76" w:firstLine="709"/>
        <w:contextualSpacing/>
        <w:jc w:val="both"/>
        <w:rPr>
          <w:sz w:val="28"/>
          <w:szCs w:val="28"/>
          <w:lang w:val="uk-UA"/>
        </w:rPr>
      </w:pPr>
      <w:r w:rsidRPr="00D910F1">
        <w:rPr>
          <w:sz w:val="28"/>
          <w:szCs w:val="28"/>
          <w:lang w:val="uk-UA"/>
        </w:rPr>
        <w:t>Сучасні школи-інтернати реалізовують такі основні педагогічні функції: охоронно-захисну, компенсаторну, реабілітаційну, попереджувально-профілактичну, залучення вихованців до мистецтва; праці та допомога їм у професійному самовизначенні тощо.</w:t>
      </w:r>
    </w:p>
    <w:p w:rsidR="00933A10" w:rsidRPr="004B44AD" w:rsidRDefault="00933A10" w:rsidP="00F83323">
      <w:pPr>
        <w:spacing w:line="360" w:lineRule="auto"/>
        <w:ind w:right="76" w:firstLine="709"/>
        <w:contextualSpacing/>
        <w:jc w:val="both"/>
        <w:rPr>
          <w:sz w:val="28"/>
          <w:szCs w:val="28"/>
          <w:lang w:val="uk-UA"/>
        </w:rPr>
      </w:pPr>
      <w:r w:rsidRPr="004B44AD">
        <w:rPr>
          <w:sz w:val="28"/>
          <w:szCs w:val="28"/>
          <w:lang w:val="uk-UA"/>
        </w:rPr>
        <w:t>Охоронно-захисна функція шкіл-інтернатів спрямована на відстоювання прав та інтересів дітей і молоді на основі державного та міжнародного законодавства з метою забезпечення гарантованих їм прав та умов життєдіяльності.</w:t>
      </w:r>
    </w:p>
    <w:p w:rsidR="00933A10" w:rsidRPr="004B44AD" w:rsidRDefault="00933A10" w:rsidP="00F83323">
      <w:pPr>
        <w:spacing w:line="360" w:lineRule="auto"/>
        <w:ind w:right="76" w:firstLine="709"/>
        <w:contextualSpacing/>
        <w:jc w:val="both"/>
        <w:rPr>
          <w:sz w:val="28"/>
          <w:szCs w:val="28"/>
          <w:lang w:val="uk-UA"/>
        </w:rPr>
      </w:pPr>
      <w:r w:rsidRPr="004B44AD">
        <w:rPr>
          <w:sz w:val="28"/>
          <w:szCs w:val="28"/>
          <w:lang w:val="uk-UA"/>
        </w:rPr>
        <w:t>Компенсаторна функція шкіл-інтернатів полягає у створенні умов, максимально наближених до життя дитини в сім’ї; комфортної атмосфери, відносин, які ґрунтуються на довірі, прийнятті, визнанні, підтримці, відповідальності, любові до дитини.</w:t>
      </w:r>
    </w:p>
    <w:p w:rsidR="00933A10" w:rsidRPr="004B44AD" w:rsidRDefault="00933A10" w:rsidP="00F83323">
      <w:pPr>
        <w:spacing w:line="360" w:lineRule="auto"/>
        <w:ind w:right="76" w:firstLine="709"/>
        <w:contextualSpacing/>
        <w:jc w:val="both"/>
        <w:rPr>
          <w:b/>
          <w:sz w:val="28"/>
          <w:szCs w:val="28"/>
          <w:lang w:val="uk-UA"/>
        </w:rPr>
      </w:pPr>
      <w:r w:rsidRPr="004B44AD">
        <w:rPr>
          <w:sz w:val="28"/>
          <w:szCs w:val="28"/>
          <w:lang w:val="uk-UA"/>
        </w:rPr>
        <w:t>Реабілітаційна функція шкіл-інтернатів передбачає стабілізацію й поліпшення стану здоров’я вихованця;</w:t>
      </w:r>
      <w:r w:rsidRPr="004B44AD">
        <w:rPr>
          <w:b/>
          <w:sz w:val="28"/>
          <w:szCs w:val="28"/>
          <w:lang w:val="uk-UA"/>
        </w:rPr>
        <w:t xml:space="preserve"> </w:t>
      </w:r>
      <w:r w:rsidRPr="004B44AD">
        <w:rPr>
          <w:sz w:val="28"/>
          <w:szCs w:val="28"/>
          <w:lang w:val="uk-UA"/>
        </w:rPr>
        <w:t>заповнення прогалин у навчанні;</w:t>
      </w:r>
      <w:r w:rsidRPr="004B44AD">
        <w:rPr>
          <w:b/>
          <w:sz w:val="28"/>
          <w:szCs w:val="28"/>
          <w:lang w:val="uk-UA"/>
        </w:rPr>
        <w:t xml:space="preserve"> </w:t>
      </w:r>
      <w:r w:rsidRPr="004B44AD">
        <w:rPr>
          <w:sz w:val="28"/>
          <w:szCs w:val="28"/>
          <w:lang w:val="uk-UA"/>
        </w:rPr>
        <w:t>формування впевненості та мотивації щодо подолання почуття тривоги, страху чи провини, психологічних комплексів, невпевненості у своїх силах, зміцнення активної, діяльної особистісної позиції дитини.</w:t>
      </w:r>
    </w:p>
    <w:p w:rsidR="00933A10" w:rsidRPr="004B44AD" w:rsidRDefault="00933A10" w:rsidP="00F83323">
      <w:pPr>
        <w:spacing w:line="360" w:lineRule="auto"/>
        <w:ind w:right="76" w:firstLine="709"/>
        <w:contextualSpacing/>
        <w:jc w:val="both"/>
        <w:rPr>
          <w:sz w:val="28"/>
          <w:szCs w:val="28"/>
          <w:lang w:val="uk-UA"/>
        </w:rPr>
      </w:pPr>
      <w:r w:rsidRPr="004B44AD">
        <w:rPr>
          <w:sz w:val="28"/>
          <w:szCs w:val="28"/>
          <w:lang w:val="uk-UA"/>
        </w:rPr>
        <w:t>Попереджувально-профілактична функція шкіл-інтернатів має на меті виявлення, запобігання та обмеження асоціальних явищ, причин соціальної дезадаптації вихованців; формування позитивної спрямованості особистості.</w:t>
      </w:r>
    </w:p>
    <w:p w:rsidR="00933A10" w:rsidRPr="004B44AD" w:rsidRDefault="00933A10" w:rsidP="00F83323">
      <w:pPr>
        <w:spacing w:line="360" w:lineRule="auto"/>
        <w:ind w:right="76" w:firstLine="709"/>
        <w:contextualSpacing/>
        <w:jc w:val="both"/>
        <w:rPr>
          <w:sz w:val="28"/>
          <w:szCs w:val="28"/>
          <w:lang w:val="uk-UA"/>
        </w:rPr>
      </w:pPr>
      <w:r w:rsidRPr="004B44AD">
        <w:rPr>
          <w:sz w:val="28"/>
          <w:szCs w:val="28"/>
          <w:lang w:val="uk-UA"/>
        </w:rPr>
        <w:t>Функція залучення вихованців шкіл-інтернатів до мистецтва передбачає систематичну роботу педагогів, спрямовану на вивчення інтересів та здібностей школярів в різних видах мистецтва, охоплення гуртковою роботою художньо-естетичного спрямування, що сприяє розвитку в них відчуття прекрасного.</w:t>
      </w:r>
    </w:p>
    <w:p w:rsidR="00933A10" w:rsidRPr="004B44AD" w:rsidRDefault="00933A10" w:rsidP="00F83323">
      <w:pPr>
        <w:spacing w:line="360" w:lineRule="auto"/>
        <w:ind w:right="76" w:firstLine="709"/>
        <w:contextualSpacing/>
        <w:jc w:val="both"/>
        <w:rPr>
          <w:sz w:val="28"/>
          <w:szCs w:val="28"/>
          <w:lang w:val="uk-UA"/>
        </w:rPr>
      </w:pPr>
      <w:r w:rsidRPr="004B44AD">
        <w:rPr>
          <w:sz w:val="28"/>
          <w:szCs w:val="28"/>
          <w:lang w:val="uk-UA"/>
        </w:rPr>
        <w:t xml:space="preserve">Реалізація такої соціально-педагогічної функції шкіл-інтернатів, як залучення вихованців до праці та допомога їм у професійному самовизначенні передбачає охоплення школярів різними видами трудової діяльності; проведення бесід, професійно зорієнтованих занять; створення в школах-інтернатах профільних класів; формування у вихованців уявлень щодо ринку праці й професій. </w:t>
      </w:r>
    </w:p>
    <w:p w:rsidR="00933A10" w:rsidRDefault="00933A10" w:rsidP="00F83323">
      <w:pPr>
        <w:spacing w:line="360" w:lineRule="auto"/>
        <w:ind w:firstLine="709"/>
        <w:jc w:val="both"/>
        <w:rPr>
          <w:sz w:val="28"/>
          <w:szCs w:val="28"/>
          <w:lang w:val="uk-UA"/>
        </w:rPr>
      </w:pPr>
      <w:r>
        <w:rPr>
          <w:sz w:val="28"/>
          <w:szCs w:val="28"/>
          <w:lang w:val="uk-UA"/>
        </w:rPr>
        <w:t xml:space="preserve">Попри багаті традиції та напрацьовані надбання, останніми роками стала прослідковуватись стійка тенденція до того, що інтернатні заклади не спроможні сформувати у дітей життєво необхідні навички для самостійного життя. Майже 20% випускників не можуть влаштуватися на роботу або продовжити навчання та здобути певну професію, для 41% відсутня перспектива вирішення житлових проблем, майже 20% колишніх вихованців притягуються до кримінальної відповідальності. </w:t>
      </w:r>
    </w:p>
    <w:p w:rsidR="00933A10" w:rsidRDefault="00933A10" w:rsidP="00F83323">
      <w:pPr>
        <w:spacing w:line="360" w:lineRule="auto"/>
        <w:ind w:firstLine="708"/>
        <w:jc w:val="both"/>
        <w:rPr>
          <w:sz w:val="28"/>
          <w:szCs w:val="28"/>
          <w:lang w:val="uk-UA"/>
        </w:rPr>
      </w:pPr>
      <w:r>
        <w:rPr>
          <w:sz w:val="28"/>
          <w:szCs w:val="28"/>
          <w:lang w:val="uk-UA"/>
        </w:rPr>
        <w:t xml:space="preserve">Вкрай важливою залишається проблема підготовки вихованців до самостійного життя. Адже сфера їхньої життєдіяльності, сувора регламентація поведінки в різній мірі обмежена рамками дитячого закладу. Ці фактори та надмірна опіка дорослих збіднює соціальний досвід учнів та вміння організовувати власне життя, планувати та самостійно розподіляти свою діяльність. </w:t>
      </w:r>
    </w:p>
    <w:p w:rsidR="00933A10" w:rsidRDefault="00933A10" w:rsidP="00F83323">
      <w:pPr>
        <w:spacing w:line="360" w:lineRule="auto"/>
        <w:ind w:firstLine="708"/>
        <w:jc w:val="both"/>
        <w:rPr>
          <w:sz w:val="28"/>
          <w:szCs w:val="28"/>
          <w:lang w:val="uk-UA"/>
        </w:rPr>
      </w:pPr>
      <w:r>
        <w:rPr>
          <w:sz w:val="28"/>
          <w:szCs w:val="28"/>
          <w:lang w:val="uk-UA"/>
        </w:rPr>
        <w:t>Серед основних проблем є також систематичне порушення прав і свобод дітей-сиріт та дітей, позбавлених батьківського піклування, які до повноліття є вихованцями закладів інтернатного типу. Найгостріше це виявляється у порушенні прав дитини на захист від усіх форм дискримінації, гідного життєвого рівня, забезпечення можливостей здобувати високоякісну освіту. Причини незадовільного стану в неефективному контролі за виконанням законів України щодо здобуття вихованцями інтернатних закладів якісної освіти, в тому числі, особливо дітьми з сільської місцевості; недостатнє фінансування діяльності інтернатних закладів, необхідне для гідного утримання дітей.</w:t>
      </w:r>
    </w:p>
    <w:p w:rsidR="00933A10" w:rsidRPr="00103735" w:rsidRDefault="00933A10" w:rsidP="00F83323">
      <w:pPr>
        <w:spacing w:line="360" w:lineRule="auto"/>
        <w:ind w:firstLine="708"/>
        <w:jc w:val="both"/>
        <w:rPr>
          <w:sz w:val="28"/>
          <w:szCs w:val="28"/>
          <w:lang w:val="uk-UA"/>
        </w:rPr>
      </w:pPr>
      <w:r>
        <w:rPr>
          <w:sz w:val="28"/>
          <w:szCs w:val="28"/>
          <w:lang w:val="uk-UA"/>
        </w:rPr>
        <w:t>Відзначені проблеми викликали необхідність реформування системи закладів інтернатного типу. Основними</w:t>
      </w:r>
      <w:r w:rsidRPr="00757E95">
        <w:rPr>
          <w:sz w:val="28"/>
          <w:szCs w:val="28"/>
          <w:lang w:val="uk-UA"/>
        </w:rPr>
        <w:t xml:space="preserve"> напрями реформування </w:t>
      </w:r>
      <w:r>
        <w:rPr>
          <w:sz w:val="28"/>
          <w:szCs w:val="28"/>
          <w:lang w:val="uk-UA"/>
        </w:rPr>
        <w:t>стали</w:t>
      </w:r>
      <w:r w:rsidRPr="00757E95">
        <w:rPr>
          <w:sz w:val="28"/>
          <w:szCs w:val="28"/>
          <w:lang w:val="uk-UA"/>
        </w:rPr>
        <w:t>:</w:t>
      </w:r>
    </w:p>
    <w:p w:rsidR="00933A10" w:rsidRDefault="00933A10" w:rsidP="00F83323">
      <w:pPr>
        <w:spacing w:line="360" w:lineRule="auto"/>
        <w:jc w:val="both"/>
        <w:rPr>
          <w:sz w:val="28"/>
          <w:szCs w:val="28"/>
          <w:lang w:val="uk-UA"/>
        </w:rPr>
      </w:pPr>
      <w:r>
        <w:rPr>
          <w:sz w:val="28"/>
          <w:szCs w:val="28"/>
          <w:lang w:val="uk-UA"/>
        </w:rPr>
        <w:t xml:space="preserve"> – </w:t>
      </w:r>
      <w:r w:rsidRPr="00103735">
        <w:rPr>
          <w:sz w:val="28"/>
          <w:szCs w:val="28"/>
          <w:lang w:val="uk-UA"/>
        </w:rPr>
        <w:t>скорочення кількості дітей-сиріт у загальноосвітніх школах-інтернатах завдяки розширенню сімейних форм виховання;</w:t>
      </w:r>
    </w:p>
    <w:p w:rsidR="00933A10" w:rsidRDefault="00933A10" w:rsidP="00F83323">
      <w:pPr>
        <w:spacing w:line="360" w:lineRule="auto"/>
        <w:jc w:val="both"/>
        <w:rPr>
          <w:sz w:val="28"/>
          <w:szCs w:val="28"/>
          <w:lang w:val="uk-UA"/>
        </w:rPr>
      </w:pPr>
      <w:r>
        <w:rPr>
          <w:sz w:val="28"/>
          <w:szCs w:val="28"/>
          <w:lang w:val="uk-UA"/>
        </w:rPr>
        <w:t xml:space="preserve"> – розукрупнення шкіл-інтернатів з великою кількістю дітей ;</w:t>
      </w:r>
    </w:p>
    <w:p w:rsidR="00933A10" w:rsidRDefault="00933A10" w:rsidP="00F83323">
      <w:pPr>
        <w:spacing w:line="360" w:lineRule="auto"/>
        <w:jc w:val="both"/>
        <w:rPr>
          <w:sz w:val="28"/>
          <w:szCs w:val="28"/>
          <w:lang w:val="uk-UA"/>
        </w:rPr>
      </w:pPr>
      <w:r>
        <w:rPr>
          <w:sz w:val="28"/>
          <w:szCs w:val="28"/>
          <w:lang w:val="uk-UA"/>
        </w:rPr>
        <w:t xml:space="preserve"> – надання пріоритету сімейним формам влаштування дітей-сиріт.</w:t>
      </w:r>
    </w:p>
    <w:p w:rsidR="00933A10" w:rsidRPr="005F7EB3" w:rsidRDefault="00933A10" w:rsidP="00F83323">
      <w:pPr>
        <w:spacing w:line="360" w:lineRule="auto"/>
        <w:ind w:left="75" w:firstLine="633"/>
        <w:jc w:val="both"/>
        <w:rPr>
          <w:sz w:val="28"/>
          <w:szCs w:val="28"/>
          <w:lang w:val="uk-UA"/>
        </w:rPr>
      </w:pPr>
      <w:r w:rsidRPr="005F7EB3">
        <w:rPr>
          <w:sz w:val="28"/>
          <w:szCs w:val="28"/>
          <w:lang w:val="uk-UA"/>
        </w:rPr>
        <w:t>У процесі реформування державної</w:t>
      </w:r>
      <w:r>
        <w:rPr>
          <w:sz w:val="28"/>
          <w:szCs w:val="28"/>
          <w:lang w:val="uk-UA"/>
        </w:rPr>
        <w:t xml:space="preserve"> системи інтернатних закладів було створено школи-інтернати </w:t>
      </w:r>
      <w:r w:rsidRPr="005F7EB3">
        <w:rPr>
          <w:sz w:val="28"/>
          <w:szCs w:val="28"/>
          <w:lang w:val="uk-UA"/>
        </w:rPr>
        <w:t xml:space="preserve">нового типу. Позитивною тенденцією є створення спеціалізованих загальноосвітніх шкіл-інтернатів з поглибленим вивченням ряду навчальних предметів. </w:t>
      </w:r>
    </w:p>
    <w:p w:rsidR="00933A10" w:rsidRPr="00757E95" w:rsidRDefault="00933A10" w:rsidP="00F83323">
      <w:pPr>
        <w:pStyle w:val="BodyText"/>
        <w:spacing w:line="360" w:lineRule="auto"/>
        <w:jc w:val="both"/>
        <w:rPr>
          <w:szCs w:val="28"/>
        </w:rPr>
      </w:pPr>
      <w:r w:rsidRPr="00757E95">
        <w:rPr>
          <w:szCs w:val="28"/>
        </w:rPr>
        <w:tab/>
        <w:t xml:space="preserve">Однак, </w:t>
      </w:r>
      <w:r>
        <w:rPr>
          <w:szCs w:val="28"/>
        </w:rPr>
        <w:t>в діяльності</w:t>
      </w:r>
      <w:r w:rsidRPr="00757E95">
        <w:rPr>
          <w:szCs w:val="28"/>
        </w:rPr>
        <w:t xml:space="preserve"> інтернатних закладів </w:t>
      </w:r>
      <w:r>
        <w:rPr>
          <w:szCs w:val="28"/>
        </w:rPr>
        <w:t>залишаються недоліки, які заважають підготовці вихованців до нових умов життя і діяльності у відкритому суспільстві.</w:t>
      </w:r>
    </w:p>
    <w:p w:rsidR="00933A10" w:rsidRDefault="00933A10" w:rsidP="00F83323">
      <w:pPr>
        <w:spacing w:line="360" w:lineRule="auto"/>
        <w:ind w:firstLine="708"/>
        <w:jc w:val="both"/>
        <w:rPr>
          <w:sz w:val="28"/>
          <w:szCs w:val="28"/>
          <w:lang w:val="uk-UA"/>
        </w:rPr>
      </w:pPr>
      <w:r>
        <w:rPr>
          <w:sz w:val="28"/>
          <w:szCs w:val="28"/>
          <w:lang w:val="uk-UA"/>
        </w:rPr>
        <w:t>Спостерігаються негативні тенденції до надмірної опіки дітей, яка призводить до відсторонення від посильної і необхідної побутової праці, усе це знижує ступінь підготовки вихованців до діяльності в конкурентному середовищі.</w:t>
      </w:r>
    </w:p>
    <w:p w:rsidR="00933A10" w:rsidRDefault="00933A10" w:rsidP="00F83323">
      <w:pPr>
        <w:spacing w:line="360" w:lineRule="auto"/>
        <w:ind w:firstLine="708"/>
        <w:jc w:val="both"/>
        <w:rPr>
          <w:sz w:val="28"/>
          <w:szCs w:val="28"/>
          <w:lang w:val="uk-UA"/>
        </w:rPr>
      </w:pPr>
      <w:r>
        <w:rPr>
          <w:sz w:val="28"/>
          <w:szCs w:val="28"/>
          <w:lang w:val="uk-UA"/>
        </w:rPr>
        <w:t xml:space="preserve">Існують проблеми із забезпеченням системи інтернатних закладів кваліфікованими педагогічними кадрами за причини низької оплати праці. </w:t>
      </w:r>
    </w:p>
    <w:p w:rsidR="00933A10" w:rsidRDefault="00933A10" w:rsidP="00F83323">
      <w:pPr>
        <w:spacing w:line="360" w:lineRule="auto"/>
        <w:jc w:val="both"/>
        <w:rPr>
          <w:sz w:val="28"/>
          <w:szCs w:val="28"/>
          <w:lang w:val="uk-UA"/>
        </w:rPr>
      </w:pPr>
      <w:r>
        <w:rPr>
          <w:sz w:val="28"/>
          <w:szCs w:val="28"/>
          <w:lang w:val="uk-UA"/>
        </w:rPr>
        <w:tab/>
        <w:t>Шляхи подолання відзначених недоліків вбачаємо у наступному.</w:t>
      </w:r>
    </w:p>
    <w:p w:rsidR="00933A10" w:rsidRDefault="00933A10" w:rsidP="00F83323">
      <w:pPr>
        <w:spacing w:line="360" w:lineRule="auto"/>
        <w:ind w:firstLine="708"/>
        <w:jc w:val="both"/>
        <w:rPr>
          <w:sz w:val="28"/>
          <w:szCs w:val="28"/>
          <w:lang w:val="uk-UA"/>
        </w:rPr>
      </w:pPr>
      <w:r>
        <w:rPr>
          <w:sz w:val="28"/>
          <w:szCs w:val="28"/>
          <w:lang w:val="uk-UA"/>
        </w:rPr>
        <w:t xml:space="preserve">1. З метою підготовки вихованців до самостійної трудової діяльності: </w:t>
      </w:r>
    </w:p>
    <w:p w:rsidR="00933A10" w:rsidRDefault="00933A10" w:rsidP="00F83323">
      <w:pPr>
        <w:spacing w:line="360" w:lineRule="auto"/>
        <w:jc w:val="both"/>
        <w:rPr>
          <w:sz w:val="28"/>
          <w:szCs w:val="28"/>
          <w:lang w:val="uk-UA"/>
        </w:rPr>
      </w:pPr>
      <w:r>
        <w:rPr>
          <w:sz w:val="28"/>
          <w:szCs w:val="28"/>
          <w:lang w:val="uk-UA"/>
        </w:rPr>
        <w:t xml:space="preserve"> – розробити державну програму професійної орієнтації вихованців інтернатних закладів;</w:t>
      </w:r>
    </w:p>
    <w:p w:rsidR="00933A10" w:rsidRDefault="00933A10" w:rsidP="00F83323">
      <w:pPr>
        <w:spacing w:line="360" w:lineRule="auto"/>
        <w:jc w:val="both"/>
        <w:rPr>
          <w:sz w:val="28"/>
          <w:szCs w:val="28"/>
          <w:lang w:val="uk-UA"/>
        </w:rPr>
      </w:pPr>
      <w:r>
        <w:rPr>
          <w:sz w:val="28"/>
          <w:szCs w:val="28"/>
          <w:lang w:val="uk-UA"/>
        </w:rPr>
        <w:t xml:space="preserve"> – переглянути законодавчі акти щодо участі вихованців в трудовій діяльності. </w:t>
      </w:r>
    </w:p>
    <w:p w:rsidR="00933A10" w:rsidRDefault="00933A10" w:rsidP="00F83323">
      <w:pPr>
        <w:spacing w:line="360" w:lineRule="auto"/>
        <w:jc w:val="both"/>
        <w:rPr>
          <w:sz w:val="28"/>
          <w:szCs w:val="28"/>
          <w:lang w:val="uk-UA"/>
        </w:rPr>
      </w:pPr>
      <w:r>
        <w:rPr>
          <w:sz w:val="28"/>
          <w:szCs w:val="28"/>
          <w:lang w:val="uk-UA"/>
        </w:rPr>
        <w:t xml:space="preserve"> – створити в інтернатних закладах базу для виробничого навчання;</w:t>
      </w:r>
    </w:p>
    <w:p w:rsidR="00933A10" w:rsidRDefault="00933A10" w:rsidP="00F83323">
      <w:pPr>
        <w:spacing w:line="360" w:lineRule="auto"/>
        <w:jc w:val="both"/>
        <w:rPr>
          <w:sz w:val="28"/>
          <w:szCs w:val="28"/>
          <w:lang w:val="uk-UA"/>
        </w:rPr>
      </w:pPr>
      <w:r>
        <w:rPr>
          <w:sz w:val="28"/>
          <w:szCs w:val="28"/>
          <w:lang w:val="uk-UA"/>
        </w:rPr>
        <w:t xml:space="preserve"> – з метою оволодіння вихованцями доступними професіями поновити або створити нові шефські відносини з боку місцевих виробничих підприємств;</w:t>
      </w:r>
    </w:p>
    <w:p w:rsidR="00933A10" w:rsidRDefault="00933A10" w:rsidP="00F83323">
      <w:pPr>
        <w:spacing w:line="360" w:lineRule="auto"/>
        <w:jc w:val="both"/>
        <w:rPr>
          <w:sz w:val="28"/>
          <w:szCs w:val="28"/>
          <w:lang w:val="uk-UA"/>
        </w:rPr>
      </w:pPr>
      <w:r>
        <w:rPr>
          <w:sz w:val="28"/>
          <w:szCs w:val="28"/>
          <w:lang w:val="uk-UA"/>
        </w:rPr>
        <w:t xml:space="preserve"> – забезпечити допрофільну підготовку випускників.</w:t>
      </w:r>
    </w:p>
    <w:p w:rsidR="00933A10" w:rsidRDefault="00933A10" w:rsidP="00F83323">
      <w:pPr>
        <w:spacing w:line="360" w:lineRule="auto"/>
        <w:ind w:firstLine="708"/>
        <w:jc w:val="both"/>
        <w:rPr>
          <w:sz w:val="28"/>
          <w:szCs w:val="28"/>
          <w:lang w:val="uk-UA"/>
        </w:rPr>
      </w:pPr>
      <w:r>
        <w:rPr>
          <w:sz w:val="28"/>
          <w:szCs w:val="28"/>
          <w:lang w:val="uk-UA"/>
        </w:rPr>
        <w:t>2. Для покращення матеріального забезпечення, трудового навчання і виховання учнів закріпити за інтернатними закладами потужні виробництва, як це було у минулому. Передбачити суттєві знижки податків для приватних підприємств, які надають постійну допомогу інтернатним закладам.</w:t>
      </w:r>
    </w:p>
    <w:p w:rsidR="00933A10" w:rsidRDefault="00933A10" w:rsidP="00F83323">
      <w:pPr>
        <w:spacing w:line="360" w:lineRule="auto"/>
        <w:ind w:firstLine="708"/>
        <w:jc w:val="both"/>
        <w:rPr>
          <w:sz w:val="28"/>
          <w:szCs w:val="28"/>
          <w:lang w:val="uk-UA"/>
        </w:rPr>
      </w:pPr>
      <w:r>
        <w:rPr>
          <w:sz w:val="28"/>
          <w:szCs w:val="28"/>
          <w:lang w:val="uk-UA"/>
        </w:rPr>
        <w:t>3. З метою підготовки вихованців шкіл-інтернатів до самостійного життя, створити в інтернатних закладах умови, які б дозволяли вихованцям набувати умінь і навичок, необхідних для самостійного життя. Поширити досвід діяльності соціальних гуртожитків для старшокласників під час їхнього навчання. Законодавчо легалізувати структури в інтернатах, які дозволяють випускникам деякий час жити в гуртожитку самостійно.</w:t>
      </w:r>
    </w:p>
    <w:p w:rsidR="00933A10" w:rsidRDefault="00933A10" w:rsidP="00F83323">
      <w:pPr>
        <w:spacing w:line="360" w:lineRule="auto"/>
        <w:jc w:val="both"/>
        <w:rPr>
          <w:sz w:val="28"/>
          <w:szCs w:val="28"/>
          <w:lang w:val="uk-UA"/>
        </w:rPr>
      </w:pPr>
      <w:r>
        <w:rPr>
          <w:sz w:val="28"/>
          <w:szCs w:val="28"/>
          <w:lang w:val="uk-UA"/>
        </w:rPr>
        <w:tab/>
      </w:r>
      <w:r>
        <w:rPr>
          <w:sz w:val="28"/>
          <w:szCs w:val="28"/>
          <w:lang w:val="uk-UA"/>
        </w:rPr>
        <w:tab/>
      </w:r>
      <w:r>
        <w:rPr>
          <w:sz w:val="28"/>
          <w:szCs w:val="28"/>
          <w:lang w:val="uk-UA"/>
        </w:rPr>
        <w:tab/>
      </w:r>
    </w:p>
    <w:p w:rsidR="00933A10" w:rsidRPr="004B44AD" w:rsidRDefault="00933A10" w:rsidP="00F83323">
      <w:pPr>
        <w:spacing w:line="360" w:lineRule="auto"/>
        <w:jc w:val="both"/>
        <w:rPr>
          <w:b/>
          <w:sz w:val="28"/>
          <w:szCs w:val="28"/>
          <w:lang w:val="uk-UA"/>
        </w:rPr>
      </w:pPr>
      <w:r w:rsidRPr="004B44AD">
        <w:rPr>
          <w:b/>
          <w:sz w:val="28"/>
          <w:szCs w:val="28"/>
          <w:lang w:val="uk-UA"/>
        </w:rPr>
        <w:t>Література:</w:t>
      </w:r>
    </w:p>
    <w:p w:rsidR="00933A10" w:rsidRPr="00FA0600" w:rsidRDefault="00933A10" w:rsidP="00F83323">
      <w:pPr>
        <w:autoSpaceDN w:val="0"/>
        <w:spacing w:line="360" w:lineRule="auto"/>
        <w:ind w:right="283" w:firstLine="708"/>
        <w:jc w:val="both"/>
        <w:rPr>
          <w:b/>
          <w:sz w:val="28"/>
          <w:szCs w:val="28"/>
        </w:rPr>
      </w:pPr>
      <w:r>
        <w:rPr>
          <w:sz w:val="28"/>
          <w:szCs w:val="28"/>
          <w:lang w:val="uk-UA"/>
        </w:rPr>
        <w:t>1</w:t>
      </w:r>
      <w:r w:rsidRPr="004B44AD">
        <w:rPr>
          <w:sz w:val="28"/>
          <w:szCs w:val="28"/>
          <w:lang w:val="uk-UA"/>
        </w:rPr>
        <w:t>. Виховання учня інтернатного закладу як суб’єкта самостійної життєдіяльності / Свириденко С. О. ( кер. авт. кол), Канішевська Л. В., Кузьменко Л. В., Єременко Л. В.,Ігнатова О. І., Бернацька О. Б. , Грітчина А. І., Карпушевська Л. Р. – К.: Ін-т проблем виховання НАПН України – .</w:t>
      </w:r>
      <w:r w:rsidRPr="004B44AD">
        <w:rPr>
          <w:b/>
          <w:sz w:val="28"/>
          <w:szCs w:val="28"/>
          <w:lang w:val="uk-UA"/>
        </w:rPr>
        <w:t xml:space="preserve">– </w:t>
      </w:r>
      <w:r w:rsidRPr="00755F64">
        <w:rPr>
          <w:sz w:val="28"/>
          <w:szCs w:val="28"/>
        </w:rPr>
        <w:t>235</w:t>
      </w:r>
      <w:r>
        <w:rPr>
          <w:sz w:val="28"/>
          <w:szCs w:val="28"/>
          <w:lang w:val="uk-UA"/>
        </w:rPr>
        <w:t> </w:t>
      </w:r>
      <w:r w:rsidRPr="005E1D36">
        <w:rPr>
          <w:sz w:val="28"/>
          <w:szCs w:val="28"/>
          <w:lang w:val="en-US"/>
        </w:rPr>
        <w:t>c</w:t>
      </w:r>
      <w:r w:rsidRPr="005E1D36">
        <w:rPr>
          <w:sz w:val="28"/>
          <w:szCs w:val="28"/>
        </w:rPr>
        <w:t>.</w:t>
      </w:r>
    </w:p>
    <w:p w:rsidR="00933A10" w:rsidRDefault="00933A10" w:rsidP="00F83323">
      <w:pPr>
        <w:spacing w:line="360" w:lineRule="auto"/>
        <w:ind w:firstLine="708"/>
        <w:jc w:val="both"/>
        <w:rPr>
          <w:sz w:val="28"/>
          <w:szCs w:val="28"/>
        </w:rPr>
      </w:pPr>
      <w:r>
        <w:rPr>
          <w:sz w:val="28"/>
          <w:szCs w:val="28"/>
          <w:lang w:val="uk-UA"/>
        </w:rPr>
        <w:t>2</w:t>
      </w:r>
      <w:r>
        <w:rPr>
          <w:sz w:val="28"/>
          <w:szCs w:val="28"/>
        </w:rPr>
        <w:t>. Типовое положение об образовательном учреждении для детей-сирот и детей, оставшихся без попечения родителей // Вестник образования. – 1995. – №10. – С.</w:t>
      </w:r>
      <w:r>
        <w:rPr>
          <w:sz w:val="28"/>
          <w:szCs w:val="28"/>
          <w:lang w:val="uk-UA"/>
        </w:rPr>
        <w:t> </w:t>
      </w:r>
      <w:r>
        <w:rPr>
          <w:sz w:val="28"/>
          <w:szCs w:val="28"/>
        </w:rPr>
        <w:t>42–51.</w:t>
      </w:r>
    </w:p>
    <w:p w:rsidR="00933A10" w:rsidRDefault="00933A10" w:rsidP="00F83323">
      <w:r>
        <w:rPr>
          <w:sz w:val="28"/>
          <w:szCs w:val="28"/>
          <w:lang w:val="uk-UA"/>
        </w:rPr>
        <w:tab/>
      </w:r>
      <w:r>
        <w:rPr>
          <w:sz w:val="28"/>
          <w:szCs w:val="28"/>
          <w:lang w:val="uk-UA"/>
        </w:rPr>
        <w:tab/>
      </w:r>
      <w:r>
        <w:rPr>
          <w:sz w:val="28"/>
          <w:szCs w:val="28"/>
          <w:lang w:val="uk-UA"/>
        </w:rPr>
        <w:tab/>
      </w:r>
    </w:p>
    <w:p w:rsidR="00933A10" w:rsidRDefault="00933A10" w:rsidP="00F83323">
      <w:pPr>
        <w:spacing w:line="360" w:lineRule="auto"/>
        <w:ind w:firstLine="708"/>
        <w:jc w:val="both"/>
        <w:rPr>
          <w:sz w:val="28"/>
          <w:szCs w:val="28"/>
          <w:lang w:val="uk-UA"/>
        </w:rPr>
      </w:pPr>
    </w:p>
    <w:p w:rsidR="00933A10" w:rsidRPr="00D066AF" w:rsidRDefault="00933A10" w:rsidP="00F83323">
      <w:pPr>
        <w:spacing w:line="360" w:lineRule="auto"/>
        <w:jc w:val="both"/>
        <w:rPr>
          <w:sz w:val="28"/>
          <w:szCs w:val="28"/>
          <w:lang w:val="uk-UA"/>
        </w:rPr>
      </w:pPr>
    </w:p>
    <w:p w:rsidR="00933A10" w:rsidRDefault="00933A10"/>
    <w:sectPr w:rsidR="00933A10" w:rsidSect="00E13E23">
      <w:footerReference w:type="even"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A10" w:rsidRDefault="00933A10" w:rsidP="00AF3C6D">
      <w:r>
        <w:separator/>
      </w:r>
    </w:p>
  </w:endnote>
  <w:endnote w:type="continuationSeparator" w:id="1">
    <w:p w:rsidR="00933A10" w:rsidRDefault="00933A10" w:rsidP="00AF3C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A10" w:rsidRDefault="00933A10" w:rsidP="001D21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3A10" w:rsidRDefault="00933A10" w:rsidP="006C77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A10" w:rsidRDefault="00933A10" w:rsidP="001D21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33A10" w:rsidRDefault="00933A10" w:rsidP="006C77A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A10" w:rsidRDefault="00933A10" w:rsidP="00AF3C6D">
      <w:r>
        <w:separator/>
      </w:r>
    </w:p>
  </w:footnote>
  <w:footnote w:type="continuationSeparator" w:id="1">
    <w:p w:rsidR="00933A10" w:rsidRDefault="00933A10" w:rsidP="00AF3C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323"/>
    <w:rsid w:val="00103735"/>
    <w:rsid w:val="001D219E"/>
    <w:rsid w:val="003504A2"/>
    <w:rsid w:val="004B44AD"/>
    <w:rsid w:val="005A56D8"/>
    <w:rsid w:val="005D2FFD"/>
    <w:rsid w:val="005E1D36"/>
    <w:rsid w:val="005F7EB3"/>
    <w:rsid w:val="006C77AA"/>
    <w:rsid w:val="00755F64"/>
    <w:rsid w:val="00757E95"/>
    <w:rsid w:val="00782464"/>
    <w:rsid w:val="00895E27"/>
    <w:rsid w:val="008B1E6E"/>
    <w:rsid w:val="00933A10"/>
    <w:rsid w:val="00A73877"/>
    <w:rsid w:val="00AF3C6D"/>
    <w:rsid w:val="00B67AFB"/>
    <w:rsid w:val="00D066AF"/>
    <w:rsid w:val="00D910F1"/>
    <w:rsid w:val="00E13E23"/>
    <w:rsid w:val="00E25E09"/>
    <w:rsid w:val="00EB15B2"/>
    <w:rsid w:val="00F276B0"/>
    <w:rsid w:val="00F47EC1"/>
    <w:rsid w:val="00F83323"/>
    <w:rsid w:val="00FA06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323"/>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83323"/>
    <w:rPr>
      <w:sz w:val="28"/>
      <w:lang w:val="uk-UA"/>
    </w:rPr>
  </w:style>
  <w:style w:type="character" w:customStyle="1" w:styleId="BodyTextChar">
    <w:name w:val="Body Text Char"/>
    <w:basedOn w:val="DefaultParagraphFont"/>
    <w:link w:val="BodyText"/>
    <w:uiPriority w:val="99"/>
    <w:locked/>
    <w:rsid w:val="00F83323"/>
    <w:rPr>
      <w:rFonts w:ascii="Times New Roman" w:hAnsi="Times New Roman" w:cs="Times New Roman"/>
      <w:sz w:val="24"/>
      <w:szCs w:val="24"/>
      <w:lang w:val="uk-UA" w:eastAsia="ru-RU"/>
    </w:rPr>
  </w:style>
  <w:style w:type="paragraph" w:styleId="Footer">
    <w:name w:val="footer"/>
    <w:basedOn w:val="Normal"/>
    <w:link w:val="FooterChar"/>
    <w:uiPriority w:val="99"/>
    <w:rsid w:val="00F83323"/>
    <w:pPr>
      <w:tabs>
        <w:tab w:val="center" w:pos="4677"/>
        <w:tab w:val="right" w:pos="9355"/>
      </w:tabs>
    </w:pPr>
  </w:style>
  <w:style w:type="character" w:customStyle="1" w:styleId="FooterChar">
    <w:name w:val="Footer Char"/>
    <w:basedOn w:val="DefaultParagraphFont"/>
    <w:link w:val="Footer"/>
    <w:uiPriority w:val="99"/>
    <w:locked/>
    <w:rsid w:val="00F83323"/>
    <w:rPr>
      <w:rFonts w:ascii="Times New Roman" w:hAnsi="Times New Roman" w:cs="Times New Roman"/>
      <w:sz w:val="24"/>
      <w:szCs w:val="24"/>
      <w:lang w:eastAsia="ru-RU"/>
    </w:rPr>
  </w:style>
  <w:style w:type="character" w:styleId="PageNumber">
    <w:name w:val="page number"/>
    <w:basedOn w:val="DefaultParagraphFont"/>
    <w:uiPriority w:val="99"/>
    <w:rsid w:val="00F83323"/>
    <w:rPr>
      <w:rFonts w:cs="Times New Roman"/>
    </w:rPr>
  </w:style>
  <w:style w:type="paragraph" w:customStyle="1" w:styleId="msonormalcxspmiddle">
    <w:name w:val="msonormalcxspmiddle"/>
    <w:basedOn w:val="Normal"/>
    <w:uiPriority w:val="99"/>
    <w:rsid w:val="00F83323"/>
    <w:pPr>
      <w:spacing w:before="100" w:beforeAutospacing="1" w:after="100" w:afterAutospacing="1"/>
    </w:pPr>
  </w:style>
  <w:style w:type="paragraph" w:customStyle="1" w:styleId="msonormalcxspmiddlecxspmiddle">
    <w:name w:val="msonormalcxspmiddlecxspmiddle"/>
    <w:basedOn w:val="Normal"/>
    <w:uiPriority w:val="99"/>
    <w:rsid w:val="00F83323"/>
    <w:pPr>
      <w:spacing w:before="100" w:beforeAutospacing="1" w:after="100" w:afterAutospacing="1"/>
    </w:pPr>
  </w:style>
  <w:style w:type="paragraph" w:customStyle="1" w:styleId="msonormalcxspmiddlecxsplast">
    <w:name w:val="msonormalcxspmiddlecxsplast"/>
    <w:basedOn w:val="Normal"/>
    <w:uiPriority w:val="99"/>
    <w:rsid w:val="00F8332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7768</Words>
  <Characters>4428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 Project</dc:creator>
  <cp:keywords/>
  <dc:description/>
  <cp:lastModifiedBy>Admin</cp:lastModifiedBy>
  <cp:revision>4</cp:revision>
  <dcterms:created xsi:type="dcterms:W3CDTF">2016-04-24T21:19:00Z</dcterms:created>
  <dcterms:modified xsi:type="dcterms:W3CDTF">2016-04-25T13:08:00Z</dcterms:modified>
</cp:coreProperties>
</file>