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2EA" w:rsidRPr="00171E7D" w:rsidRDefault="00FA12EA" w:rsidP="00171E7D">
      <w:pPr>
        <w:spacing w:line="360" w:lineRule="auto"/>
        <w:ind w:left="5013" w:firstLine="651"/>
        <w:jc w:val="right"/>
        <w:rPr>
          <w:b/>
          <w:sz w:val="28"/>
          <w:szCs w:val="28"/>
          <w:lang w:val="uk-UA"/>
        </w:rPr>
      </w:pPr>
      <w:r w:rsidRPr="00171E7D">
        <w:rPr>
          <w:b/>
          <w:sz w:val="28"/>
          <w:szCs w:val="28"/>
          <w:lang w:val="uk-UA"/>
        </w:rPr>
        <w:t xml:space="preserve">Любов Крамаренко </w:t>
      </w:r>
    </w:p>
    <w:p w:rsidR="00FA12EA" w:rsidRPr="00171E7D" w:rsidRDefault="00FA12EA" w:rsidP="00171E7D">
      <w:pPr>
        <w:spacing w:line="360" w:lineRule="auto"/>
        <w:ind w:left="57" w:firstLine="170"/>
        <w:jc w:val="right"/>
        <w:rPr>
          <w:b/>
          <w:sz w:val="28"/>
          <w:szCs w:val="28"/>
          <w:lang w:val="uk-UA"/>
        </w:rPr>
      </w:pPr>
      <w:r w:rsidRPr="00171E7D">
        <w:rPr>
          <w:b/>
          <w:sz w:val="28"/>
          <w:szCs w:val="28"/>
          <w:lang w:val="uk-UA"/>
        </w:rPr>
        <w:t xml:space="preserve">                                                                            ( Суми,</w:t>
      </w:r>
      <w:r w:rsidRPr="00171E7D">
        <w:rPr>
          <w:b/>
          <w:sz w:val="28"/>
          <w:szCs w:val="28"/>
        </w:rPr>
        <w:t xml:space="preserve"> </w:t>
      </w:r>
      <w:r w:rsidRPr="00171E7D">
        <w:rPr>
          <w:b/>
          <w:sz w:val="28"/>
          <w:szCs w:val="28"/>
          <w:lang w:val="uk-UA"/>
        </w:rPr>
        <w:t>Україна )</w:t>
      </w:r>
    </w:p>
    <w:p w:rsidR="00FA12EA" w:rsidRDefault="00FA12EA" w:rsidP="008C1511">
      <w:pPr>
        <w:spacing w:line="360" w:lineRule="auto"/>
        <w:ind w:left="57" w:firstLine="170"/>
        <w:jc w:val="both"/>
        <w:rPr>
          <w:sz w:val="28"/>
          <w:szCs w:val="28"/>
          <w:lang w:val="uk-UA"/>
        </w:rPr>
      </w:pPr>
    </w:p>
    <w:p w:rsidR="00FA12EA" w:rsidRDefault="00FA12EA" w:rsidP="008C1511">
      <w:pPr>
        <w:spacing w:line="360" w:lineRule="auto"/>
        <w:jc w:val="center"/>
        <w:rPr>
          <w:b/>
          <w:bCs/>
          <w:sz w:val="28"/>
          <w:szCs w:val="28"/>
          <w:lang w:val="uk-UA"/>
        </w:rPr>
      </w:pPr>
      <w:r w:rsidRPr="008C1511">
        <w:rPr>
          <w:b/>
          <w:bCs/>
          <w:sz w:val="28"/>
          <w:szCs w:val="28"/>
          <w:lang w:val="uk-UA"/>
        </w:rPr>
        <w:t>ТОЛЕРАНТНІСТЬ - ПРОФЕСІЙНО ВАЖЛИВА ЯКІСТЬ ОСОБИСТОСТІ ПЕДАГОГІЧНИХ ПРАЦІВНИКІВ</w:t>
      </w:r>
    </w:p>
    <w:p w:rsidR="00FA12EA" w:rsidRPr="008C1511" w:rsidRDefault="00FA12EA" w:rsidP="008C1511">
      <w:pPr>
        <w:spacing w:line="360" w:lineRule="auto"/>
        <w:jc w:val="center"/>
        <w:rPr>
          <w:b/>
          <w:bCs/>
          <w:sz w:val="28"/>
          <w:szCs w:val="28"/>
          <w:lang w:val="uk-UA"/>
        </w:rPr>
      </w:pPr>
    </w:p>
    <w:p w:rsidR="00FA12EA" w:rsidRPr="008C1511" w:rsidRDefault="00FA12EA" w:rsidP="00171E7D">
      <w:pPr>
        <w:spacing w:line="360" w:lineRule="auto"/>
        <w:ind w:firstLine="720"/>
        <w:jc w:val="both"/>
        <w:rPr>
          <w:sz w:val="28"/>
          <w:szCs w:val="28"/>
          <w:lang w:val="uk-UA"/>
        </w:rPr>
      </w:pPr>
      <w:r w:rsidRPr="008C1511">
        <w:rPr>
          <w:b/>
          <w:bCs/>
          <w:sz w:val="28"/>
          <w:szCs w:val="28"/>
          <w:lang w:val="uk-UA"/>
        </w:rPr>
        <w:t>Актуальність дослідження.</w:t>
      </w:r>
      <w:r w:rsidRPr="008C1511">
        <w:rPr>
          <w:sz w:val="28"/>
          <w:szCs w:val="28"/>
          <w:lang w:val="uk-UA"/>
        </w:rPr>
        <w:t xml:space="preserve"> Концепція розвитку освіти України на період 2015-2025 років засвідчує, що одним із провідних завдань навчальних закладів є виховання людини в дусі толерантності. Відтак, пріоритетним для держави стає виховання компетентної, ініціативної, творчої особистості, здатної налагоджувати </w:t>
      </w:r>
      <w:r w:rsidRPr="008C1511">
        <w:rPr>
          <w:rFonts w:eastAsia="PalatinoLinotype-Roman"/>
          <w:sz w:val="28"/>
          <w:szCs w:val="28"/>
          <w:lang w:val="uk-UA"/>
        </w:rPr>
        <w:t>позитивну педагогічну взаємодію</w:t>
      </w:r>
      <w:r w:rsidRPr="008C1511">
        <w:rPr>
          <w:sz w:val="28"/>
          <w:szCs w:val="28"/>
          <w:lang w:val="uk-UA"/>
        </w:rPr>
        <w:t xml:space="preserve"> на засадах взаєморозуміння та взаємоповаги.</w:t>
      </w:r>
      <w:r>
        <w:rPr>
          <w:sz w:val="28"/>
          <w:szCs w:val="28"/>
          <w:lang w:val="uk-UA"/>
        </w:rPr>
        <w:t xml:space="preserve"> </w:t>
      </w:r>
      <w:r w:rsidRPr="008C1511">
        <w:rPr>
          <w:sz w:val="28"/>
          <w:szCs w:val="28"/>
          <w:lang w:val="uk-UA"/>
        </w:rPr>
        <w:t>Сучасні умови розвитку суспільства висувають нові вимоги до педагога, що передбачають формування педагогічної толерантності. Толерантний педагог, завдяки особливій тактиці побудови своєї поведінки по відношенню до дітей, домагається більшої результативності.</w:t>
      </w:r>
      <w:r>
        <w:rPr>
          <w:sz w:val="28"/>
          <w:szCs w:val="28"/>
          <w:lang w:val="uk-UA"/>
        </w:rPr>
        <w:t xml:space="preserve"> </w:t>
      </w:r>
      <w:r w:rsidRPr="008C1511">
        <w:rPr>
          <w:sz w:val="28"/>
          <w:szCs w:val="28"/>
          <w:lang w:val="uk-UA"/>
        </w:rPr>
        <w:t>Це передбачає принципову перебудову професійно-педагогічної підготовки  вчителя в напрямі оволодіння ним своєю новою професійною роллю – бути взірцем толерантної особистості у сфері організації навчально-виховного процесу сучасної національної школи, якому властива активна моральна позиція, відсутність агресії й здатність до терпимості  .</w:t>
      </w:r>
    </w:p>
    <w:p w:rsidR="00FA12EA" w:rsidRPr="008C1511" w:rsidRDefault="00FA12EA" w:rsidP="00171E7D">
      <w:pPr>
        <w:spacing w:line="360" w:lineRule="auto"/>
        <w:ind w:firstLine="720"/>
        <w:jc w:val="both"/>
        <w:rPr>
          <w:sz w:val="28"/>
          <w:szCs w:val="28"/>
          <w:lang w:val="uk-UA"/>
        </w:rPr>
      </w:pPr>
      <w:r w:rsidRPr="008C1511">
        <w:rPr>
          <w:sz w:val="28"/>
          <w:szCs w:val="28"/>
          <w:lang w:val="uk-UA"/>
        </w:rPr>
        <w:t>На значення толерантності в професійній діяльності вчителя звертали увагу представники педагогіки толерантності – «педагогіки співробітництва», «педагогіки успіху», «педагогіки діалогу», «педагогіки ненасилля», «педагогіки підтримки», «педагогіки добра» (Ш. Амонашвілі, І. Волков, О. Газман,Є.Ільїн,С. Лисенкова, В. Сухомлинський). Сучасні вчені досліджують педагогічні аспекти толерантності, зокрема, толерантність у контексті педагогічної взаємодії (Ю.Тодоровцева); толерантність педагога в освітньому процесі (О.Клєпцова); толерант</w:t>
      </w:r>
      <w:r>
        <w:rPr>
          <w:sz w:val="28"/>
          <w:szCs w:val="28"/>
          <w:lang w:val="uk-UA"/>
        </w:rPr>
        <w:t>н</w:t>
      </w:r>
      <w:r w:rsidRPr="008C1511">
        <w:rPr>
          <w:sz w:val="28"/>
          <w:szCs w:val="28"/>
          <w:lang w:val="uk-UA"/>
        </w:rPr>
        <w:t>ість учителя початкової школи (О.Савченко) та ін. Проблеми формування професійно-педагогічної позиції торкалися в своїх працях О.Асмолов, Н. Анікеєва, І.Бех, І.Колеснікова, Л.Кондрашова, А.Маркова, Л.Мітіна, В.Сластьонін, В.Слободчиков, І. Якиманська і ін.</w:t>
      </w:r>
    </w:p>
    <w:p w:rsidR="00FA12EA" w:rsidRPr="008C1511" w:rsidRDefault="00FA12EA" w:rsidP="00171E7D">
      <w:pPr>
        <w:spacing w:line="360" w:lineRule="auto"/>
        <w:ind w:firstLine="720"/>
        <w:jc w:val="both"/>
        <w:rPr>
          <w:sz w:val="28"/>
          <w:szCs w:val="28"/>
          <w:lang w:val="uk-UA"/>
        </w:rPr>
      </w:pPr>
      <w:r w:rsidRPr="008C1511">
        <w:rPr>
          <w:sz w:val="28"/>
          <w:szCs w:val="28"/>
          <w:lang w:val="uk-UA"/>
        </w:rPr>
        <w:t xml:space="preserve"> Аналіз даних джерел свідчить, що проблема толерантності є актуальною, певним ступенем розробленою в філософії, але такою, що чекає подальшого розвитку та вивчення. </w:t>
      </w:r>
    </w:p>
    <w:p w:rsidR="00FA12EA" w:rsidRPr="008C1511" w:rsidRDefault="00FA12EA" w:rsidP="00171E7D">
      <w:pPr>
        <w:pStyle w:val="BodyText2"/>
        <w:spacing w:line="360" w:lineRule="auto"/>
        <w:ind w:firstLine="720"/>
        <w:jc w:val="both"/>
        <w:rPr>
          <w:sz w:val="28"/>
          <w:szCs w:val="28"/>
          <w:lang w:val="uk-UA"/>
        </w:rPr>
      </w:pPr>
      <w:r w:rsidRPr="008C1511">
        <w:rPr>
          <w:b/>
          <w:bCs/>
          <w:sz w:val="28"/>
          <w:szCs w:val="28"/>
          <w:lang w:val="uk-UA"/>
        </w:rPr>
        <w:t>Метою статті є</w:t>
      </w:r>
      <w:r w:rsidRPr="008C1511">
        <w:rPr>
          <w:sz w:val="28"/>
          <w:szCs w:val="28"/>
          <w:lang w:val="uk-UA"/>
        </w:rPr>
        <w:t xml:space="preserve"> визначення й обґрунтування відповідних педагогічних умов,</w:t>
      </w:r>
      <w:r>
        <w:rPr>
          <w:sz w:val="28"/>
          <w:szCs w:val="28"/>
          <w:lang w:val="uk-UA"/>
        </w:rPr>
        <w:t xml:space="preserve"> </w:t>
      </w:r>
      <w:r w:rsidRPr="008C1511">
        <w:rPr>
          <w:sz w:val="28"/>
          <w:szCs w:val="28"/>
          <w:lang w:val="uk-UA"/>
        </w:rPr>
        <w:t>що забезпечують ефективність формування толерантності педагогічних працівників  у процесі професійної підготовки.</w:t>
      </w:r>
    </w:p>
    <w:p w:rsidR="00FA12EA" w:rsidRPr="008C1511" w:rsidRDefault="00FA12EA" w:rsidP="00171E7D">
      <w:pPr>
        <w:pStyle w:val="BodyText2"/>
        <w:spacing w:line="360" w:lineRule="auto"/>
        <w:ind w:firstLine="720"/>
        <w:jc w:val="both"/>
        <w:rPr>
          <w:sz w:val="28"/>
          <w:szCs w:val="28"/>
          <w:lang w:val="uk-UA"/>
        </w:rPr>
      </w:pPr>
      <w:r w:rsidRPr="008C1511">
        <w:rPr>
          <w:b/>
          <w:bCs/>
          <w:sz w:val="28"/>
          <w:szCs w:val="28"/>
          <w:lang w:val="uk-UA"/>
        </w:rPr>
        <w:t>Виклад основного матеріалу</w:t>
      </w:r>
      <w:r w:rsidRPr="008C1511">
        <w:rPr>
          <w:sz w:val="28"/>
          <w:szCs w:val="28"/>
          <w:lang w:val="uk-UA"/>
        </w:rPr>
        <w:t>.</w:t>
      </w:r>
      <w:r>
        <w:rPr>
          <w:sz w:val="28"/>
          <w:szCs w:val="28"/>
          <w:lang w:val="uk-UA"/>
        </w:rPr>
        <w:t xml:space="preserve"> </w:t>
      </w:r>
      <w:r w:rsidRPr="008C1511">
        <w:rPr>
          <w:sz w:val="28"/>
          <w:szCs w:val="28"/>
          <w:lang w:val="uk-UA"/>
        </w:rPr>
        <w:t>У теорії сучасного наукового знання виокремилися різні підходи до розуміння феномену „толерантність”, через що наявні різноманітні і позбавлені єдності контексти у визначенні його сутності.</w:t>
      </w:r>
      <w:r>
        <w:rPr>
          <w:sz w:val="28"/>
          <w:szCs w:val="28"/>
          <w:lang w:val="uk-UA"/>
        </w:rPr>
        <w:t xml:space="preserve"> </w:t>
      </w:r>
      <w:r w:rsidRPr="008C1511">
        <w:rPr>
          <w:rStyle w:val="Strong"/>
          <w:b w:val="0"/>
          <w:bCs w:val="0"/>
          <w:i/>
          <w:iCs/>
          <w:color w:val="333333"/>
          <w:sz w:val="28"/>
          <w:szCs w:val="28"/>
          <w:bdr w:val="none" w:sz="0" w:space="0" w:color="auto" w:frame="1"/>
          <w:lang w:val="uk-UA"/>
        </w:rPr>
        <w:t>Медико-біологічний контекст</w:t>
      </w:r>
      <w:r w:rsidRPr="008C1511">
        <w:rPr>
          <w:rStyle w:val="apple-converted-space"/>
          <w:color w:val="333333"/>
          <w:sz w:val="28"/>
          <w:szCs w:val="28"/>
        </w:rPr>
        <w:t> </w:t>
      </w:r>
      <w:r w:rsidRPr="008C1511">
        <w:rPr>
          <w:color w:val="333333"/>
          <w:sz w:val="28"/>
          <w:szCs w:val="28"/>
          <w:lang w:val="uk-UA"/>
        </w:rPr>
        <w:t>висвітлює адаптацію організму до несприятливих впливів середовища та його репараційність.</w:t>
      </w:r>
      <w:r>
        <w:rPr>
          <w:color w:val="333333"/>
          <w:sz w:val="28"/>
          <w:szCs w:val="28"/>
          <w:lang w:val="uk-UA"/>
        </w:rPr>
        <w:t xml:space="preserve"> </w:t>
      </w:r>
      <w:r w:rsidRPr="008C1511">
        <w:rPr>
          <w:i/>
          <w:iCs/>
          <w:color w:val="333333"/>
          <w:sz w:val="28"/>
          <w:szCs w:val="28"/>
          <w:lang w:val="uk-UA"/>
        </w:rPr>
        <w:t xml:space="preserve">Філософський аспект </w:t>
      </w:r>
      <w:r w:rsidRPr="008C1511">
        <w:rPr>
          <w:color w:val="333333"/>
          <w:sz w:val="28"/>
          <w:szCs w:val="28"/>
          <w:lang w:val="uk-UA"/>
        </w:rPr>
        <w:t>пропонує розгляд толерантності як готовності постійно і з гідністю сприймати особистість або річ, як терпіння, терпимість, витримка, примирення.</w:t>
      </w:r>
      <w:r>
        <w:rPr>
          <w:color w:val="333333"/>
          <w:sz w:val="28"/>
          <w:szCs w:val="28"/>
          <w:lang w:val="uk-UA"/>
        </w:rPr>
        <w:t xml:space="preserve"> </w:t>
      </w:r>
      <w:r w:rsidRPr="008C1511">
        <w:rPr>
          <w:rStyle w:val="Strong"/>
          <w:b w:val="0"/>
          <w:bCs w:val="0"/>
          <w:i/>
          <w:iCs/>
          <w:color w:val="333333"/>
          <w:sz w:val="28"/>
          <w:szCs w:val="28"/>
          <w:bdr w:val="none" w:sz="0" w:space="0" w:color="auto" w:frame="1"/>
          <w:lang w:val="uk-UA"/>
        </w:rPr>
        <w:t>Політичний контекст</w:t>
      </w:r>
      <w:r w:rsidRPr="008C1511">
        <w:rPr>
          <w:rStyle w:val="apple-converted-space"/>
          <w:color w:val="333333"/>
          <w:sz w:val="28"/>
          <w:szCs w:val="28"/>
        </w:rPr>
        <w:t> </w:t>
      </w:r>
      <w:r w:rsidRPr="008C1511">
        <w:rPr>
          <w:rStyle w:val="apple-converted-space"/>
          <w:color w:val="333333"/>
          <w:sz w:val="28"/>
          <w:szCs w:val="28"/>
          <w:lang w:val="uk-UA"/>
        </w:rPr>
        <w:t>кон</w:t>
      </w:r>
      <w:r w:rsidRPr="008C1511">
        <w:rPr>
          <w:color w:val="333333"/>
          <w:sz w:val="28"/>
          <w:szCs w:val="28"/>
          <w:lang w:val="uk-UA"/>
        </w:rPr>
        <w:t>центрує увагу на повазі до свободи іншої людини, її поглядів, думок, поведінки.</w:t>
      </w:r>
      <w:r>
        <w:rPr>
          <w:color w:val="333333"/>
          <w:sz w:val="28"/>
          <w:szCs w:val="28"/>
          <w:lang w:val="uk-UA"/>
        </w:rPr>
        <w:t xml:space="preserve"> </w:t>
      </w:r>
      <w:r w:rsidRPr="008C1511">
        <w:rPr>
          <w:rStyle w:val="Strong"/>
          <w:b w:val="0"/>
          <w:bCs w:val="0"/>
          <w:i/>
          <w:iCs/>
          <w:color w:val="333333"/>
          <w:sz w:val="28"/>
          <w:szCs w:val="28"/>
          <w:bdr w:val="none" w:sz="0" w:space="0" w:color="auto" w:frame="1"/>
          <w:lang w:val="uk-UA"/>
        </w:rPr>
        <w:t>Соціологія</w:t>
      </w:r>
      <w:r w:rsidRPr="008C1511">
        <w:rPr>
          <w:rStyle w:val="apple-converted-space"/>
          <w:color w:val="333333"/>
          <w:sz w:val="28"/>
          <w:szCs w:val="28"/>
        </w:rPr>
        <w:t> </w:t>
      </w:r>
      <w:r w:rsidRPr="008C1511">
        <w:rPr>
          <w:color w:val="333333"/>
          <w:sz w:val="28"/>
          <w:szCs w:val="28"/>
          <w:lang w:val="uk-UA"/>
        </w:rPr>
        <w:t>трактує толерантність як милостивість, делікатність</w:t>
      </w:r>
      <w:r w:rsidRPr="008C1511">
        <w:rPr>
          <w:sz w:val="28"/>
          <w:szCs w:val="28"/>
          <w:lang w:val="uk-UA"/>
        </w:rPr>
        <w:t>, прихильність до іншого тощо.</w:t>
      </w:r>
      <w:r>
        <w:rPr>
          <w:sz w:val="28"/>
          <w:szCs w:val="28"/>
          <w:lang w:val="uk-UA"/>
        </w:rPr>
        <w:t xml:space="preserve"> </w:t>
      </w:r>
      <w:r w:rsidRPr="008C1511">
        <w:rPr>
          <w:i/>
          <w:iCs/>
          <w:sz w:val="28"/>
          <w:szCs w:val="28"/>
          <w:lang w:val="uk-UA"/>
        </w:rPr>
        <w:t>В</w:t>
      </w:r>
      <w:r w:rsidRPr="008C1511">
        <w:rPr>
          <w:rStyle w:val="apple-converted-space"/>
          <w:b/>
          <w:bCs/>
          <w:i/>
          <w:iCs/>
          <w:sz w:val="28"/>
          <w:szCs w:val="28"/>
        </w:rPr>
        <w:t> </w:t>
      </w:r>
      <w:r w:rsidRPr="008C1511">
        <w:rPr>
          <w:rStyle w:val="Strong"/>
          <w:b w:val="0"/>
          <w:bCs w:val="0"/>
          <w:i/>
          <w:iCs/>
          <w:sz w:val="28"/>
          <w:szCs w:val="28"/>
          <w:bdr w:val="none" w:sz="0" w:space="0" w:color="auto" w:frame="1"/>
          <w:lang w:val="uk-UA"/>
        </w:rPr>
        <w:t>аспекті психологічного підходу</w:t>
      </w:r>
      <w:r w:rsidRPr="008C1511">
        <w:rPr>
          <w:rStyle w:val="apple-converted-space"/>
          <w:sz w:val="28"/>
          <w:szCs w:val="28"/>
        </w:rPr>
        <w:t> </w:t>
      </w:r>
      <w:r w:rsidRPr="008C1511">
        <w:rPr>
          <w:sz w:val="28"/>
          <w:szCs w:val="28"/>
          <w:lang w:val="uk-UA"/>
        </w:rPr>
        <w:t>– це виникнення в індивіда зниження сенситивності до фактів взаємодії, що пов’язане з особливостями темпераменту, із захистом від фрустрації, з комплексом імперативних настанов щодо прояву великодушності стосовно іншого.</w:t>
      </w:r>
      <w:r>
        <w:rPr>
          <w:sz w:val="28"/>
          <w:szCs w:val="28"/>
          <w:lang w:val="uk-UA"/>
        </w:rPr>
        <w:t xml:space="preserve"> </w:t>
      </w:r>
      <w:r w:rsidRPr="008C1511">
        <w:rPr>
          <w:i/>
          <w:iCs/>
          <w:sz w:val="28"/>
          <w:szCs w:val="28"/>
          <w:lang w:val="uk-UA"/>
        </w:rPr>
        <w:t>У</w:t>
      </w:r>
      <w:r w:rsidRPr="008C1511">
        <w:rPr>
          <w:rStyle w:val="apple-converted-space"/>
          <w:b/>
          <w:bCs/>
          <w:i/>
          <w:iCs/>
          <w:sz w:val="28"/>
          <w:szCs w:val="28"/>
        </w:rPr>
        <w:t> </w:t>
      </w:r>
      <w:r w:rsidRPr="008C1511">
        <w:rPr>
          <w:rStyle w:val="Strong"/>
          <w:b w:val="0"/>
          <w:bCs w:val="0"/>
          <w:i/>
          <w:iCs/>
          <w:sz w:val="28"/>
          <w:szCs w:val="28"/>
          <w:bdr w:val="none" w:sz="0" w:space="0" w:color="auto" w:frame="1"/>
          <w:lang w:val="uk-UA"/>
        </w:rPr>
        <w:t>загальнопедагогічному контексті</w:t>
      </w:r>
      <w:r w:rsidRPr="008C1511">
        <w:rPr>
          <w:rStyle w:val="apple-converted-space"/>
          <w:sz w:val="28"/>
          <w:szCs w:val="28"/>
        </w:rPr>
        <w:t> </w:t>
      </w:r>
      <w:r>
        <w:rPr>
          <w:rStyle w:val="apple-converted-space"/>
          <w:sz w:val="28"/>
          <w:szCs w:val="28"/>
          <w:lang w:val="uk-UA"/>
        </w:rPr>
        <w:t xml:space="preserve"> </w:t>
      </w:r>
      <w:r w:rsidRPr="008C1511">
        <w:rPr>
          <w:sz w:val="28"/>
          <w:szCs w:val="28"/>
          <w:lang w:val="uk-UA"/>
        </w:rPr>
        <w:t>педагогіки толерантність трактується як готовність прийняти інших такими, якими вони є, і взаємодіяти з ними на засадах згоди і порозуміння [5].</w:t>
      </w:r>
    </w:p>
    <w:p w:rsidR="00FA12EA" w:rsidRPr="008C1511" w:rsidRDefault="00FA12EA" w:rsidP="00171E7D">
      <w:pPr>
        <w:spacing w:line="360" w:lineRule="auto"/>
        <w:ind w:left="57" w:firstLine="720"/>
        <w:jc w:val="both"/>
        <w:rPr>
          <w:sz w:val="28"/>
          <w:szCs w:val="28"/>
          <w:lang w:val="uk-UA"/>
        </w:rPr>
      </w:pPr>
      <w:r w:rsidRPr="008C1511">
        <w:rPr>
          <w:sz w:val="28"/>
          <w:szCs w:val="28"/>
          <w:lang w:val="uk-UA"/>
        </w:rPr>
        <w:t xml:space="preserve">Відповідно до Декларації принципів толерантності, прийнятої Генеральною конференцією ЮНЕСКО (1995), "толерантність означає повагу, прийняття й правильне розуміння багатоманітності культур нашого світу, форм самовираження й прояву людської індивідуальності. Це те, що робить можливим досягнення миру й веде від ідеології насилля й війни до культури миру. Толерантність – це не поступ, не полегкість або потурання. Це, передусім, активне ставлення, сформоване на основі визнання універсальних прав і свобод людини. Ні за яких обставин толерантність не може бути виправданням посягання на основні цінності. Толерантність повинні виявляти окремі особи, групи й держави … (стаття 1)" [3]. </w:t>
      </w:r>
    </w:p>
    <w:p w:rsidR="00FA12EA" w:rsidRPr="008C1511" w:rsidRDefault="00FA12EA" w:rsidP="00171E7D">
      <w:pPr>
        <w:spacing w:line="360" w:lineRule="auto"/>
        <w:ind w:firstLine="720"/>
        <w:jc w:val="both"/>
        <w:rPr>
          <w:sz w:val="28"/>
          <w:szCs w:val="28"/>
          <w:lang w:val="uk-UA"/>
        </w:rPr>
      </w:pPr>
      <w:r w:rsidRPr="008C1511">
        <w:rPr>
          <w:sz w:val="28"/>
          <w:szCs w:val="28"/>
          <w:lang w:val="uk-UA"/>
        </w:rPr>
        <w:t>Незважаючи на багатогранність розуміння толерантності в різних контекстах, кожен з яких надає їй свій особливий етимологічний відтінок, ми дотримуємося думки тих авторів, які розуміють феномен толерантності в межах трикутника основних атрибутів особистості – відповідальності, свободи і творчості, що детермінують її внутрішній світ і визначають стратегію реальної поведінки (О.А.Довгополова, Ю.А.Іщенко, В.О.Лекторський, Ю.В.Тодорцева та ін.).В означеному контексті толерантність розуміється як загальнолюдська якість особистості, що виражається через послаблення її реакції на негативні фактори соціального середовища, вміння розуміти відмінний духовний стан чи інші погляди, терпимо ставитися до них і поважати гідність їх носіїв, переслідуючи мету культурного з’ясування розбіжностей</w:t>
      </w:r>
      <w:r>
        <w:rPr>
          <w:sz w:val="28"/>
          <w:szCs w:val="28"/>
          <w:lang w:val="uk-UA"/>
        </w:rPr>
        <w:t xml:space="preserve"> </w:t>
      </w:r>
      <w:r w:rsidRPr="008C1511">
        <w:rPr>
          <w:sz w:val="28"/>
          <w:szCs w:val="28"/>
          <w:lang w:val="uk-UA"/>
        </w:rPr>
        <w:t>[8,с.42].</w:t>
      </w:r>
    </w:p>
    <w:p w:rsidR="00FA12EA" w:rsidRPr="008C1511" w:rsidRDefault="00FA12EA" w:rsidP="00171E7D">
      <w:pPr>
        <w:spacing w:line="360" w:lineRule="auto"/>
        <w:ind w:firstLine="720"/>
        <w:jc w:val="both"/>
        <w:rPr>
          <w:sz w:val="28"/>
          <w:szCs w:val="28"/>
          <w:lang w:val="uk-UA"/>
        </w:rPr>
      </w:pPr>
      <w:r w:rsidRPr="008C1511">
        <w:rPr>
          <w:sz w:val="28"/>
          <w:szCs w:val="28"/>
          <w:lang w:val="uk-UA"/>
        </w:rPr>
        <w:t xml:space="preserve">Під толерантністю  ми розуміємо професійно важливу якість педагогічного працівника, що виявляє свою сутність як здатність сприймати без агресії відмінні від його власних судження, образ життя, характер поведінки, зовнішність і будь-які інші особливості людей, які його оточують у сфері освітнього простору і соціокультурного середовища, шляхом встановлення з ними відносин довіри, співпраці, компромісу, радості, товаристськості, співпереживання та психологічного комфорту. </w:t>
      </w:r>
    </w:p>
    <w:p w:rsidR="00FA12EA" w:rsidRPr="008C1511" w:rsidRDefault="00FA12EA" w:rsidP="00171E7D">
      <w:pPr>
        <w:spacing w:line="360" w:lineRule="auto"/>
        <w:ind w:firstLine="720"/>
        <w:jc w:val="both"/>
        <w:rPr>
          <w:sz w:val="28"/>
          <w:szCs w:val="28"/>
          <w:lang w:val="uk-UA"/>
        </w:rPr>
      </w:pPr>
      <w:r w:rsidRPr="008C1511">
        <w:rPr>
          <w:sz w:val="28"/>
          <w:szCs w:val="28"/>
          <w:lang w:val="uk-UA"/>
        </w:rPr>
        <w:t>Погоджуємося з дослідницею Ю.Тодорцевою, що структуру толерантності як професійно важливої якості особистості вчителя правомірно було представити у вигляді взаємодії її трьох провідних компонентів: концептуально-ціннісного,</w:t>
      </w:r>
      <w:r>
        <w:rPr>
          <w:sz w:val="28"/>
          <w:szCs w:val="28"/>
          <w:lang w:val="uk-UA"/>
        </w:rPr>
        <w:t xml:space="preserve"> </w:t>
      </w:r>
      <w:r w:rsidRPr="008C1511">
        <w:rPr>
          <w:sz w:val="28"/>
          <w:szCs w:val="28"/>
          <w:lang w:val="uk-UA"/>
        </w:rPr>
        <w:t>особистісно-мотиваційного й діяльнісно-поведінкового</w:t>
      </w:r>
      <w:r>
        <w:rPr>
          <w:sz w:val="28"/>
          <w:szCs w:val="28"/>
          <w:lang w:val="uk-UA"/>
        </w:rPr>
        <w:t xml:space="preserve"> </w:t>
      </w:r>
      <w:r w:rsidRPr="008C1511">
        <w:rPr>
          <w:sz w:val="28"/>
          <w:szCs w:val="28"/>
          <w:lang w:val="uk-UA"/>
        </w:rPr>
        <w:t>[6,7,8].</w:t>
      </w:r>
    </w:p>
    <w:p w:rsidR="00FA12EA" w:rsidRPr="008C1511" w:rsidRDefault="00FA12EA" w:rsidP="00171E7D">
      <w:pPr>
        <w:spacing w:line="360" w:lineRule="auto"/>
        <w:ind w:firstLine="720"/>
        <w:jc w:val="both"/>
        <w:rPr>
          <w:sz w:val="28"/>
          <w:szCs w:val="28"/>
          <w:lang w:val="uk-UA"/>
        </w:rPr>
      </w:pPr>
      <w:r w:rsidRPr="008C1511">
        <w:rPr>
          <w:sz w:val="28"/>
          <w:szCs w:val="28"/>
          <w:lang w:val="uk-UA"/>
        </w:rPr>
        <w:t>Так, концептуально-ціннісний компонент толерантності вчителя виявляється через систему принципів організації педагогічного процесу, серед яких домінуючими є такі: пріоритет гуманістичних цінностей; ідея духовної свободи людини; визнання самобутності й унікальності кожної людини; віра в невичерпні можливості і здібності особистості; повага до людської гідності; відкритість до сприйняття людських цінностей; орієнтація на діалектичний зв’язок розвитку й саморозвитку особистості; терпимість до думок і поведінки інших людей; зорієнтованість на партнерство і співробітництво [8,с.42].</w:t>
      </w:r>
    </w:p>
    <w:p w:rsidR="00FA12EA" w:rsidRPr="008C1511" w:rsidRDefault="00FA12EA" w:rsidP="00171E7D">
      <w:pPr>
        <w:spacing w:line="360" w:lineRule="auto"/>
        <w:ind w:left="57" w:firstLine="720"/>
        <w:jc w:val="both"/>
        <w:rPr>
          <w:sz w:val="28"/>
          <w:szCs w:val="28"/>
          <w:lang w:val="uk-UA"/>
        </w:rPr>
      </w:pPr>
      <w:r w:rsidRPr="008C1511">
        <w:rPr>
          <w:sz w:val="28"/>
          <w:szCs w:val="28"/>
          <w:lang w:val="uk-UA"/>
        </w:rPr>
        <w:t>Особистісно-мотиваційний компонент толерантності вчителя виявляється через характер його емоційного ставлення до учасників педагогічної взаємодії, а саме: доброзичливість, ввічливість, щирість, лояльність, стриманість, милосердність, емпатійність, справедливість, терпимість [8,с.42].</w:t>
      </w:r>
    </w:p>
    <w:p w:rsidR="00FA12EA" w:rsidRPr="008C1511" w:rsidRDefault="00FA12EA" w:rsidP="00171E7D">
      <w:pPr>
        <w:spacing w:line="360" w:lineRule="auto"/>
        <w:ind w:left="57" w:firstLine="720"/>
        <w:jc w:val="both"/>
        <w:rPr>
          <w:sz w:val="28"/>
          <w:szCs w:val="28"/>
          <w:lang w:val="uk-UA"/>
        </w:rPr>
      </w:pPr>
      <w:r w:rsidRPr="008C1511">
        <w:rPr>
          <w:sz w:val="28"/>
          <w:szCs w:val="28"/>
          <w:lang w:val="uk-UA"/>
        </w:rPr>
        <w:t>Діяльнісно-поведінковий компонент толерантності вчителя виявляється через систему способів його педагогічних дій щодо організації, контролю й оцінки якості діяльності учасників навчально-виховного процесу, серед яких: сприймання особистості партнера таким, яким він є; прийняття та розуміння індивідуальності іншої людини; надання недоторканого права особистісної думки; оцінювання особистості згідно Я-концепції; вміння приховувати або згладжувати негативні почуття; вміння вибачати іншому помилки чи ненавмисно спричинені неприємності; терпиме ставлення до професійного дискомфорту[8,с.43].</w:t>
      </w:r>
    </w:p>
    <w:p w:rsidR="00FA12EA" w:rsidRPr="008C1511" w:rsidRDefault="00FA12EA" w:rsidP="00171E7D">
      <w:pPr>
        <w:spacing w:line="360" w:lineRule="auto"/>
        <w:ind w:left="57" w:firstLine="720"/>
        <w:jc w:val="both"/>
        <w:rPr>
          <w:sz w:val="28"/>
          <w:szCs w:val="28"/>
          <w:lang w:val="uk-UA"/>
        </w:rPr>
      </w:pPr>
      <w:r w:rsidRPr="008C1511">
        <w:rPr>
          <w:sz w:val="28"/>
          <w:szCs w:val="28"/>
          <w:lang w:val="uk-UA"/>
        </w:rPr>
        <w:t>Вплив толерантності на професійне становлення вчителя може проявлятися через основні  функції толерантності,</w:t>
      </w:r>
      <w:r>
        <w:rPr>
          <w:sz w:val="28"/>
          <w:szCs w:val="28"/>
          <w:lang w:val="uk-UA"/>
        </w:rPr>
        <w:t xml:space="preserve"> а саме [9]</w:t>
      </w:r>
      <w:r w:rsidRPr="008C1511">
        <w:rPr>
          <w:sz w:val="28"/>
          <w:szCs w:val="28"/>
          <w:lang w:val="uk-UA"/>
        </w:rPr>
        <w:t>:</w:t>
      </w:r>
      <w:r>
        <w:rPr>
          <w:sz w:val="28"/>
          <w:szCs w:val="28"/>
          <w:lang w:val="uk-UA"/>
        </w:rPr>
        <w:t xml:space="preserve"> </w:t>
      </w:r>
      <w:r w:rsidRPr="008C1511">
        <w:rPr>
          <w:sz w:val="28"/>
          <w:szCs w:val="28"/>
          <w:lang w:val="uk-UA"/>
        </w:rPr>
        <w:t xml:space="preserve">1.Миротворча – визначає багатовимірність середовища та різноманітність поглядів; забезпечує гармонійне співіснування представників різних соціумів, що істотно відрізняються один від одного; служить суспільним гарантом недоторканості та ненасильства стосовно різного роду меншин. 2. Регулююча – допомагає знайти вихід із конфліктних ситуацій; орієнтує стосунки між людьми на дотримання рівноправності, поваги та свободи. 3. Психологічна – забезпечує етнічну та соціальну самоідентифікацію; служить основою для нормалізації психологічної атмосфери в школі, певному прошарку суспільства й суспільства в цілому. 4. Виховна – розвиває співпереживання, вміння правильно та лояльно оцінювати вчинки інших; є зразком організації життєдіяльності в соціумі. 5. Комунікативна – розвиває готовність до спілкування, співробітництва та взаєморозуміння, зокрема з представниками різних груп, носіями іншого світогляду тощо. </w:t>
      </w:r>
      <w:r w:rsidRPr="008C1511">
        <w:rPr>
          <w:sz w:val="28"/>
          <w:szCs w:val="28"/>
        </w:rPr>
        <w:t>6.</w:t>
      </w:r>
      <w:r w:rsidRPr="009B15EB">
        <w:rPr>
          <w:sz w:val="28"/>
          <w:szCs w:val="28"/>
        </w:rPr>
        <w:t xml:space="preserve"> </w:t>
      </w:r>
      <w:r w:rsidRPr="009B15EB">
        <w:rPr>
          <w:sz w:val="28"/>
          <w:szCs w:val="28"/>
          <w:lang w:val="uk-UA"/>
        </w:rPr>
        <w:t>Функція збереження культури – забезпечує збереження та збагачення культурного досвіду групи, етносу, прошарку суспільства. 7. Феліцитологічна – дозволяє отримати щастя від спілкування з іншими водночас з усвідомленням власної індивідуальності</w:t>
      </w:r>
      <w:r w:rsidRPr="008C1511">
        <w:rPr>
          <w:sz w:val="28"/>
          <w:szCs w:val="28"/>
          <w:lang w:val="uk-UA"/>
        </w:rPr>
        <w:t xml:space="preserve">, від визнання колективом і суспільством у цілому [9].    </w:t>
      </w:r>
    </w:p>
    <w:p w:rsidR="00FA12EA" w:rsidRPr="008C1511" w:rsidRDefault="00FA12EA" w:rsidP="00171E7D">
      <w:pPr>
        <w:spacing w:line="360" w:lineRule="auto"/>
        <w:ind w:firstLine="720"/>
        <w:jc w:val="both"/>
        <w:rPr>
          <w:sz w:val="28"/>
          <w:szCs w:val="28"/>
          <w:lang w:val="uk-UA"/>
        </w:rPr>
      </w:pPr>
      <w:r w:rsidRPr="008C1511">
        <w:rPr>
          <w:sz w:val="28"/>
          <w:szCs w:val="28"/>
          <w:lang w:val="uk-UA"/>
        </w:rPr>
        <w:t xml:space="preserve">Дослідниця толерантності  О.Грива  доводить, що  структуру толерантності викладача можна представити у вигляді взаємодії чотирьох складових: когнітивної, аксіологічної, інструментальної та якісної [2]. </w:t>
      </w:r>
    </w:p>
    <w:p w:rsidR="00FA12EA" w:rsidRPr="008C1511" w:rsidRDefault="00FA12EA" w:rsidP="00171E7D">
      <w:pPr>
        <w:spacing w:line="360" w:lineRule="auto"/>
        <w:ind w:firstLine="720"/>
        <w:jc w:val="both"/>
        <w:rPr>
          <w:sz w:val="28"/>
          <w:szCs w:val="28"/>
          <w:lang w:val="uk-UA"/>
        </w:rPr>
      </w:pPr>
      <w:r w:rsidRPr="008C1511">
        <w:rPr>
          <w:sz w:val="28"/>
          <w:szCs w:val="28"/>
          <w:lang w:val="uk-UA"/>
        </w:rPr>
        <w:t>Когнітивна складова – це усвідомлені педагогом знання про толерантність; про історію та культуру народів світу і свого регіону проживання; про гендерні, вікові, етнічні та інші соціальні особливості представників різних груп;про процеси в сучасному світі – глобалізацію, підвищену конфліктність, кризу соціуму тощо[2, с.27].</w:t>
      </w:r>
      <w:r>
        <w:rPr>
          <w:sz w:val="28"/>
          <w:szCs w:val="28"/>
          <w:lang w:val="uk-UA"/>
        </w:rPr>
        <w:t xml:space="preserve"> </w:t>
      </w:r>
      <w:r w:rsidRPr="008C1511">
        <w:rPr>
          <w:sz w:val="28"/>
          <w:szCs w:val="28"/>
          <w:lang w:val="uk-UA"/>
        </w:rPr>
        <w:t xml:space="preserve">Аксіологічна складова толерантності викладача пов’язана з ціннісними установками й виявляється через систему принципів організації педагогічного процесу, серед яких домінують такі: пріоритет гуманістичних цінностей; ідея духовної свободи людини; визнання самобутності й унікальності кожної людини; віра в невичерпні можливості й здібності особистості; повага до людської гідності; відкритість до сприйняття людських цінностей; орієнтація на діалектичний зв’язок розвитку та саморозвитку особистості; соціальна відповідальність за свої вчинки; подолання стереотипів, упереджень, агресії [2,с.28].Інструментальна складова включає такі вміння особистості: сприйняття особистості партнера таким, який він є; прийняття та розуміння індивідуальності іншої людини; надання недоторканого права особистісної думки; оцінювання особистості згідно Я-концепції; вміння приховувати або згладжувати негативні почуття; вміння вибачати іншому помилки чи ненавмисно спричинені неприємності; терпиме ставлення до професійного дискомфорту; вміння володіти собою та йти на компроміс; уміння безконфліктно вирішувати проблемні педагогічні ситуації [2, 5]. </w:t>
      </w:r>
    </w:p>
    <w:p w:rsidR="00FA12EA" w:rsidRPr="008C1511" w:rsidRDefault="00FA12EA" w:rsidP="00171E7D">
      <w:pPr>
        <w:spacing w:line="360" w:lineRule="auto"/>
        <w:ind w:firstLine="720"/>
        <w:jc w:val="both"/>
        <w:rPr>
          <w:sz w:val="28"/>
          <w:szCs w:val="28"/>
          <w:lang w:val="uk-UA"/>
        </w:rPr>
      </w:pPr>
      <w:r w:rsidRPr="008C1511">
        <w:rPr>
          <w:sz w:val="28"/>
          <w:szCs w:val="28"/>
          <w:lang w:val="uk-UA"/>
        </w:rPr>
        <w:t>Виховання толерантності як професійно важливої якості особистості викладача має відбуватися в спеціально організованих педагогічних умовах і спиратися на актуалізацію мотиваційної готовності всіх суб’єктів освітнього простору: оновлення змісту освітнього процесу педагогікою та психологією толерантності;розробку й запровадження особистісно-орієнтованих та інтерактивних технологій, що сприяють вихованню толерантності;  формування толерантного простору в навчальних закладах[4,с.145].</w:t>
      </w:r>
    </w:p>
    <w:p w:rsidR="00FA12EA" w:rsidRPr="008C1511" w:rsidRDefault="00FA12EA" w:rsidP="00171E7D">
      <w:pPr>
        <w:spacing w:line="360" w:lineRule="auto"/>
        <w:ind w:left="57" w:firstLine="720"/>
        <w:jc w:val="both"/>
        <w:rPr>
          <w:sz w:val="28"/>
          <w:szCs w:val="28"/>
          <w:lang w:val="uk-UA"/>
        </w:rPr>
      </w:pPr>
      <w:r w:rsidRPr="008C1511">
        <w:rPr>
          <w:b/>
          <w:bCs/>
          <w:sz w:val="28"/>
          <w:szCs w:val="28"/>
          <w:lang w:val="uk-UA"/>
        </w:rPr>
        <w:t>Висновки.</w:t>
      </w:r>
      <w:r w:rsidRPr="008C1511">
        <w:rPr>
          <w:sz w:val="28"/>
          <w:szCs w:val="28"/>
          <w:lang w:val="uk-UA"/>
        </w:rPr>
        <w:t xml:space="preserve"> Таким чином, формування толерантності як професійно важливої якості особистості  педагогічного працівника відбувається у спеціально організованих педагогічних умовах їхньої підготовки: оновлення навчальної інформації теорією педагогіки і психології толерантності; тренінг умінь аналізу, конструювання й презентації способів розв’язання конфліктних педагогічних ситуацій ; створення ситуацій успіху в навчально-виховній діяльності задля запобігання негативних педагогічних стереотипів.</w:t>
      </w:r>
    </w:p>
    <w:p w:rsidR="00FA12EA" w:rsidRPr="008C1511" w:rsidRDefault="00FA12EA" w:rsidP="00171E7D">
      <w:pPr>
        <w:spacing w:line="360" w:lineRule="auto"/>
        <w:ind w:left="57" w:firstLine="720"/>
        <w:jc w:val="both"/>
        <w:rPr>
          <w:sz w:val="28"/>
          <w:szCs w:val="28"/>
          <w:lang w:val="uk-UA"/>
        </w:rPr>
      </w:pPr>
      <w:r w:rsidRPr="008C1511">
        <w:rPr>
          <w:sz w:val="28"/>
          <w:szCs w:val="28"/>
          <w:lang w:val="uk-UA"/>
        </w:rPr>
        <w:t xml:space="preserve">Реалізація означеної сукупності педагогічних умов забезпечує становлення і повноцінний розвиток концептуально-ціннісного, особистісно-емоційного та діяльнісно-поведінкового компонентів структури толерантності як професійно важливої якості  педагогічних працівників незалежно від ступеня прояву в них комунікативної настанови, форм агресії і характеру зорієнтованості на взаємодію у сфері навчально-виховного процесу. Проте останні можуть впливати на якість формування означених компонентів толерантності, збільшуючи чи зменшуючи його ефективність. </w:t>
      </w:r>
      <w:r w:rsidRPr="008C1511">
        <w:rPr>
          <w:sz w:val="28"/>
          <w:szCs w:val="28"/>
        </w:rPr>
        <w:t>На нашу думку</w:t>
      </w:r>
      <w:r w:rsidRPr="008C1511">
        <w:rPr>
          <w:sz w:val="28"/>
          <w:szCs w:val="28"/>
          <w:lang w:val="uk-UA"/>
        </w:rPr>
        <w:t xml:space="preserve">, толерантність кожного викладача починається з професіоналізму, педагогічної майстерності, певної навчально-методичної свободи. </w:t>
      </w:r>
    </w:p>
    <w:p w:rsidR="00FA12EA" w:rsidRPr="008C1511" w:rsidRDefault="00FA12EA" w:rsidP="00171E7D">
      <w:pPr>
        <w:spacing w:line="360" w:lineRule="auto"/>
        <w:ind w:firstLine="720"/>
        <w:jc w:val="both"/>
        <w:rPr>
          <w:sz w:val="28"/>
          <w:szCs w:val="28"/>
          <w:lang w:val="uk-UA"/>
        </w:rPr>
      </w:pPr>
      <w:r w:rsidRPr="008C1511">
        <w:rPr>
          <w:b/>
          <w:bCs/>
          <w:sz w:val="28"/>
          <w:szCs w:val="28"/>
          <w:lang w:val="uk-UA"/>
        </w:rPr>
        <w:t xml:space="preserve">Перспективи </w:t>
      </w:r>
      <w:r w:rsidRPr="008C1511">
        <w:rPr>
          <w:sz w:val="28"/>
          <w:szCs w:val="28"/>
          <w:lang w:val="uk-UA"/>
        </w:rPr>
        <w:t>подальших досліджень ми вбачаємо в удосконаленні розробленої методики створення відповідних педагогічних умов при формуванні толерантності в  педагогічних працівників і створенні науково обґрунтованої теорії педагогіки толерантності</w:t>
      </w:r>
    </w:p>
    <w:p w:rsidR="00FA12EA" w:rsidRDefault="00FA12EA" w:rsidP="00171E7D">
      <w:pPr>
        <w:spacing w:line="360" w:lineRule="auto"/>
        <w:ind w:left="57" w:firstLine="720"/>
        <w:jc w:val="both"/>
        <w:rPr>
          <w:sz w:val="28"/>
          <w:szCs w:val="28"/>
          <w:lang w:val="uk-UA"/>
        </w:rPr>
      </w:pPr>
      <w:r w:rsidRPr="008C1511">
        <w:rPr>
          <w:sz w:val="28"/>
          <w:szCs w:val="28"/>
          <w:lang w:val="uk-UA"/>
        </w:rPr>
        <w:t xml:space="preserve">                                                 </w:t>
      </w:r>
    </w:p>
    <w:p w:rsidR="00FA12EA" w:rsidRPr="00171E7D" w:rsidRDefault="00FA12EA" w:rsidP="00171E7D">
      <w:pPr>
        <w:spacing w:line="360" w:lineRule="auto"/>
        <w:rPr>
          <w:b/>
          <w:sz w:val="28"/>
          <w:szCs w:val="28"/>
          <w:lang w:val="uk-UA"/>
        </w:rPr>
      </w:pPr>
      <w:r w:rsidRPr="00171E7D">
        <w:rPr>
          <w:b/>
          <w:sz w:val="28"/>
          <w:szCs w:val="28"/>
          <w:lang w:val="uk-UA"/>
        </w:rPr>
        <w:t xml:space="preserve">Література: </w:t>
      </w:r>
    </w:p>
    <w:p w:rsidR="00FA12EA" w:rsidRPr="008C1511" w:rsidRDefault="00FA12EA" w:rsidP="008C1511">
      <w:pPr>
        <w:pStyle w:val="NormalWeb"/>
        <w:shd w:val="clear" w:color="auto" w:fill="FFFFFF"/>
        <w:spacing w:before="0" w:beforeAutospacing="0" w:after="0" w:afterAutospacing="0" w:line="360" w:lineRule="auto"/>
        <w:rPr>
          <w:color w:val="333333"/>
          <w:sz w:val="28"/>
          <w:szCs w:val="28"/>
          <w:lang w:val="uk-UA"/>
        </w:rPr>
      </w:pPr>
      <w:r w:rsidRPr="008C1511">
        <w:rPr>
          <w:sz w:val="28"/>
          <w:szCs w:val="28"/>
          <w:lang w:val="uk-UA"/>
        </w:rPr>
        <w:t>1.</w:t>
      </w:r>
      <w:r w:rsidRPr="008C1511">
        <w:rPr>
          <w:color w:val="333333"/>
          <w:sz w:val="28"/>
          <w:szCs w:val="28"/>
          <w:lang w:val="uk-UA"/>
        </w:rPr>
        <w:t xml:space="preserve"> Бакальчук В. О. Толерантність як ціннісна складова української культурної ідентичності [Текст]. – // Стратегічні пріоритети. – 2007. – №2. – С. 153-158.</w:t>
      </w:r>
    </w:p>
    <w:p w:rsidR="00FA12EA" w:rsidRPr="008C1511" w:rsidRDefault="00FA12EA" w:rsidP="008C1511">
      <w:pPr>
        <w:spacing w:line="360" w:lineRule="auto"/>
        <w:ind w:left="57"/>
        <w:jc w:val="both"/>
        <w:rPr>
          <w:sz w:val="28"/>
          <w:szCs w:val="28"/>
        </w:rPr>
      </w:pPr>
      <w:r w:rsidRPr="008C1511">
        <w:rPr>
          <w:sz w:val="28"/>
          <w:szCs w:val="28"/>
          <w:lang w:val="uk-UA"/>
        </w:rPr>
        <w:t>2.</w:t>
      </w:r>
      <w:r w:rsidRPr="008C1511">
        <w:rPr>
          <w:sz w:val="28"/>
          <w:szCs w:val="28"/>
        </w:rPr>
        <w:t xml:space="preserve">Грива О. А. Толерантність молоді в полікультурному середовищі: [монографія] / О. А. Грива. – К. : Вид-во Національного педагогічного університету імені М. П. Драгоманова, 2007. – 275 с. </w:t>
      </w:r>
    </w:p>
    <w:p w:rsidR="00FA12EA" w:rsidRPr="008C1511" w:rsidRDefault="00FA12EA" w:rsidP="008C1511">
      <w:pPr>
        <w:spacing w:line="360" w:lineRule="auto"/>
        <w:jc w:val="both"/>
        <w:rPr>
          <w:color w:val="333333"/>
          <w:sz w:val="28"/>
          <w:szCs w:val="28"/>
        </w:rPr>
      </w:pPr>
      <w:r w:rsidRPr="008C1511">
        <w:rPr>
          <w:color w:val="333333"/>
          <w:sz w:val="28"/>
          <w:szCs w:val="28"/>
          <w:lang w:val="uk-UA"/>
        </w:rPr>
        <w:t>3.</w:t>
      </w:r>
      <w:r w:rsidRPr="008C1511">
        <w:rPr>
          <w:color w:val="000000"/>
          <w:sz w:val="28"/>
          <w:szCs w:val="28"/>
          <w:shd w:val="clear" w:color="auto" w:fill="FFFFFF"/>
        </w:rPr>
        <w:t>Декларація принципів толерантності [Електронний ресурс]. – Режим доступу : URL : http://edu.helsinki.org.ua/files/docs/1272481866.doc. – Назва з екрана.</w:t>
      </w:r>
      <w:r w:rsidRPr="008C1511">
        <w:rPr>
          <w:rStyle w:val="apple-converted-space"/>
          <w:color w:val="000000"/>
          <w:sz w:val="28"/>
          <w:szCs w:val="28"/>
          <w:shd w:val="clear" w:color="auto" w:fill="FFFFFF"/>
        </w:rPr>
        <w:t> </w:t>
      </w:r>
      <w:r w:rsidRPr="008C1511">
        <w:rPr>
          <w:color w:val="333333"/>
          <w:sz w:val="28"/>
          <w:szCs w:val="28"/>
        </w:rPr>
        <w:t xml:space="preserve"> </w:t>
      </w:r>
    </w:p>
    <w:p w:rsidR="00FA12EA" w:rsidRPr="008C1511" w:rsidRDefault="00FA12EA" w:rsidP="008C1511">
      <w:pPr>
        <w:spacing w:line="360" w:lineRule="auto"/>
        <w:jc w:val="both"/>
        <w:rPr>
          <w:sz w:val="28"/>
          <w:szCs w:val="28"/>
          <w:lang w:val="uk-UA"/>
        </w:rPr>
      </w:pPr>
      <w:r w:rsidRPr="008C1511">
        <w:rPr>
          <w:color w:val="333333"/>
          <w:sz w:val="28"/>
          <w:szCs w:val="28"/>
        </w:rPr>
        <w:t>4.Карандаш М.М. Толерантність як педагогічний феномен [Текст] // Полікультурність, діалог і злагода: українські реалії. / Міжнародна науково-практична конференція: матеріали. – Мелітополь, 2008. – 304с.</w:t>
      </w:r>
    </w:p>
    <w:p w:rsidR="00FA12EA" w:rsidRPr="008C1511" w:rsidRDefault="00FA12EA" w:rsidP="008C1511">
      <w:pPr>
        <w:spacing w:line="360" w:lineRule="auto"/>
        <w:jc w:val="both"/>
        <w:rPr>
          <w:sz w:val="28"/>
          <w:szCs w:val="28"/>
          <w:lang w:val="uk-UA"/>
        </w:rPr>
      </w:pPr>
      <w:r w:rsidRPr="008C1511">
        <w:rPr>
          <w:sz w:val="28"/>
          <w:szCs w:val="28"/>
          <w:lang w:val="uk-UA"/>
        </w:rPr>
        <w:t xml:space="preserve">5.Психолого-педагогічний зміст поняття толерантності </w:t>
      </w:r>
      <w:r w:rsidRPr="008C1511">
        <w:rPr>
          <w:sz w:val="28"/>
          <w:szCs w:val="28"/>
        </w:rPr>
        <w:t>[Електронний ресурс]. –</w:t>
      </w:r>
      <w:r w:rsidRPr="008C1511">
        <w:rPr>
          <w:sz w:val="28"/>
          <w:szCs w:val="28"/>
          <w:lang w:val="uk-UA"/>
        </w:rPr>
        <w:t xml:space="preserve"> </w:t>
      </w:r>
      <w:r w:rsidRPr="008C1511">
        <w:rPr>
          <w:sz w:val="28"/>
          <w:szCs w:val="28"/>
        </w:rPr>
        <w:t>Режим доступу: http://eprints.zu.edu.ua/9567/1/22.pdf</w:t>
      </w:r>
      <w:r w:rsidRPr="008C1511">
        <w:rPr>
          <w:sz w:val="28"/>
          <w:szCs w:val="28"/>
          <w:lang w:val="uk-UA"/>
        </w:rPr>
        <w:t>.</w:t>
      </w:r>
    </w:p>
    <w:p w:rsidR="00FA12EA" w:rsidRPr="008C1511" w:rsidRDefault="00FA12EA" w:rsidP="008C1511">
      <w:pPr>
        <w:spacing w:line="360" w:lineRule="auto"/>
        <w:ind w:left="57"/>
        <w:jc w:val="both"/>
        <w:rPr>
          <w:sz w:val="28"/>
          <w:szCs w:val="28"/>
          <w:lang w:val="uk-UA"/>
        </w:rPr>
      </w:pPr>
      <w:r w:rsidRPr="008C1511">
        <w:rPr>
          <w:sz w:val="28"/>
          <w:szCs w:val="28"/>
          <w:lang w:val="uk-UA"/>
        </w:rPr>
        <w:t xml:space="preserve">6.Тодорцева Ю.В. Щодо питання про сутність педагогіки толерантності і досвіду її впровадження у вищій школі //Вісник Одеського інституту внутрішніх справ: Науковий журнал. - Одеса, 2002. - №3. </w:t>
      </w:r>
    </w:p>
    <w:p w:rsidR="00FA12EA" w:rsidRPr="008C1511" w:rsidRDefault="00FA12EA" w:rsidP="008C1511">
      <w:pPr>
        <w:spacing w:line="360" w:lineRule="auto"/>
        <w:ind w:left="57"/>
        <w:jc w:val="both"/>
        <w:rPr>
          <w:sz w:val="28"/>
          <w:szCs w:val="28"/>
          <w:lang w:val="uk-UA"/>
        </w:rPr>
      </w:pPr>
      <w:r w:rsidRPr="008C1511">
        <w:rPr>
          <w:sz w:val="28"/>
          <w:szCs w:val="28"/>
          <w:lang w:val="uk-UA"/>
        </w:rPr>
        <w:t>7.Тодорцева Ю.В. Формування толерантності у майбутніх учителів як професійно-значущої якості //Наука і освіта. – Одеса, 2004. - №1.</w:t>
      </w:r>
    </w:p>
    <w:p w:rsidR="00FA12EA" w:rsidRPr="008C1511" w:rsidRDefault="00FA12EA" w:rsidP="008C1511">
      <w:pPr>
        <w:pStyle w:val="NormalWeb"/>
        <w:shd w:val="clear" w:color="auto" w:fill="FFFFFF"/>
        <w:spacing w:before="0" w:beforeAutospacing="0" w:after="0" w:afterAutospacing="0" w:line="360" w:lineRule="auto"/>
        <w:rPr>
          <w:color w:val="333333"/>
          <w:sz w:val="28"/>
          <w:szCs w:val="28"/>
        </w:rPr>
      </w:pPr>
      <w:r w:rsidRPr="008C1511">
        <w:rPr>
          <w:sz w:val="28"/>
          <w:szCs w:val="28"/>
          <w:lang w:val="uk-UA"/>
        </w:rPr>
        <w:t>8.</w:t>
      </w:r>
      <w:r w:rsidRPr="008C1511">
        <w:rPr>
          <w:color w:val="333333"/>
          <w:sz w:val="28"/>
          <w:szCs w:val="28"/>
        </w:rPr>
        <w:t xml:space="preserve"> Тодоровцева Ю.В. Педагогіка толерантності: метод. рекоменд. [Текст] / Ю.В.Тодоровцева – Одеса: СВД Черкасов М.П., 2004. – 90с.</w:t>
      </w:r>
    </w:p>
    <w:p w:rsidR="00FA12EA" w:rsidRPr="008C1511" w:rsidRDefault="00FA12EA" w:rsidP="008C1511">
      <w:pPr>
        <w:spacing w:line="360" w:lineRule="auto"/>
        <w:jc w:val="both"/>
        <w:rPr>
          <w:sz w:val="28"/>
          <w:szCs w:val="28"/>
          <w:lang w:val="uk-UA"/>
        </w:rPr>
      </w:pPr>
      <w:r w:rsidRPr="008C1511">
        <w:rPr>
          <w:sz w:val="28"/>
          <w:szCs w:val="28"/>
          <w:lang w:val="uk-UA"/>
        </w:rPr>
        <w:t xml:space="preserve">9. </w:t>
      </w:r>
      <w:r w:rsidRPr="008C1511">
        <w:rPr>
          <w:sz w:val="28"/>
          <w:szCs w:val="28"/>
        </w:rPr>
        <w:t xml:space="preserve">Толерантность. Функции толерантности. [Електронний ресурс]. – Режим доступу : </w:t>
      </w:r>
      <w:hyperlink r:id="rId5" w:history="1">
        <w:r w:rsidRPr="008C1511">
          <w:rPr>
            <w:rStyle w:val="Hyperlink"/>
            <w:sz w:val="28"/>
            <w:szCs w:val="28"/>
          </w:rPr>
          <w:t>http://ypk.yspu.org/tolerance/2.htm</w:t>
        </w:r>
      </w:hyperlink>
      <w:r w:rsidRPr="008C1511">
        <w:rPr>
          <w:sz w:val="28"/>
          <w:szCs w:val="28"/>
        </w:rPr>
        <w:t>.</w:t>
      </w:r>
    </w:p>
    <w:p w:rsidR="00FA12EA" w:rsidRPr="008C1511" w:rsidRDefault="00FA12EA" w:rsidP="008C1511">
      <w:pPr>
        <w:spacing w:line="360" w:lineRule="auto"/>
        <w:jc w:val="both"/>
        <w:rPr>
          <w:sz w:val="28"/>
          <w:szCs w:val="28"/>
          <w:lang w:val="uk-UA"/>
        </w:rPr>
      </w:pPr>
      <w:bookmarkStart w:id="0" w:name="_GoBack"/>
      <w:bookmarkEnd w:id="0"/>
    </w:p>
    <w:p w:rsidR="00FA12EA" w:rsidRDefault="00FA12EA" w:rsidP="008C1511">
      <w:pPr>
        <w:spacing w:line="360" w:lineRule="auto"/>
        <w:rPr>
          <w:sz w:val="28"/>
          <w:szCs w:val="28"/>
          <w:lang w:val="uk-UA"/>
        </w:rPr>
      </w:pPr>
    </w:p>
    <w:sectPr w:rsidR="00FA12EA" w:rsidSect="008C151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alatinoLinotype-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34B2A"/>
    <w:multiLevelType w:val="multilevel"/>
    <w:tmpl w:val="9E524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ADC2A98"/>
    <w:multiLevelType w:val="multilevel"/>
    <w:tmpl w:val="6BA63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6B8730C"/>
    <w:multiLevelType w:val="multilevel"/>
    <w:tmpl w:val="C2864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A870F35"/>
    <w:multiLevelType w:val="multilevel"/>
    <w:tmpl w:val="08062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EE35EAA"/>
    <w:multiLevelType w:val="multilevel"/>
    <w:tmpl w:val="DFDEC3A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53180DFC"/>
    <w:multiLevelType w:val="multilevel"/>
    <w:tmpl w:val="83D64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6D4559D"/>
    <w:multiLevelType w:val="multilevel"/>
    <w:tmpl w:val="707257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6FC64D3F"/>
    <w:multiLevelType w:val="multilevel"/>
    <w:tmpl w:val="64A21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3"/>
  </w:num>
  <w:num w:numId="5">
    <w:abstractNumId w:val="2"/>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5252"/>
    <w:rsid w:val="00132F55"/>
    <w:rsid w:val="00171E7D"/>
    <w:rsid w:val="002003C8"/>
    <w:rsid w:val="00202C5C"/>
    <w:rsid w:val="002207B2"/>
    <w:rsid w:val="002303B7"/>
    <w:rsid w:val="00255B12"/>
    <w:rsid w:val="00264BAC"/>
    <w:rsid w:val="00275879"/>
    <w:rsid w:val="002A5252"/>
    <w:rsid w:val="002A6E1D"/>
    <w:rsid w:val="00346E9B"/>
    <w:rsid w:val="00405439"/>
    <w:rsid w:val="004576CC"/>
    <w:rsid w:val="004C3DBE"/>
    <w:rsid w:val="004D0B28"/>
    <w:rsid w:val="00567324"/>
    <w:rsid w:val="00592B21"/>
    <w:rsid w:val="00596C46"/>
    <w:rsid w:val="005B4DBC"/>
    <w:rsid w:val="005C4B66"/>
    <w:rsid w:val="00661577"/>
    <w:rsid w:val="00670E29"/>
    <w:rsid w:val="006E4BDC"/>
    <w:rsid w:val="007A0968"/>
    <w:rsid w:val="007C28C8"/>
    <w:rsid w:val="008124F3"/>
    <w:rsid w:val="00821A32"/>
    <w:rsid w:val="00846485"/>
    <w:rsid w:val="00857D1C"/>
    <w:rsid w:val="008761AF"/>
    <w:rsid w:val="008C1511"/>
    <w:rsid w:val="008C3823"/>
    <w:rsid w:val="008F5501"/>
    <w:rsid w:val="00964809"/>
    <w:rsid w:val="009B0F93"/>
    <w:rsid w:val="009B15EB"/>
    <w:rsid w:val="00A45BEB"/>
    <w:rsid w:val="00AD1660"/>
    <w:rsid w:val="00B2280C"/>
    <w:rsid w:val="00B531A1"/>
    <w:rsid w:val="00B97826"/>
    <w:rsid w:val="00C16CE6"/>
    <w:rsid w:val="00C25105"/>
    <w:rsid w:val="00C74586"/>
    <w:rsid w:val="00CD702C"/>
    <w:rsid w:val="00D149AB"/>
    <w:rsid w:val="00D22011"/>
    <w:rsid w:val="00D23634"/>
    <w:rsid w:val="00DF2274"/>
    <w:rsid w:val="00E076FB"/>
    <w:rsid w:val="00E95AFE"/>
    <w:rsid w:val="00F72802"/>
    <w:rsid w:val="00FA12E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660"/>
    <w:pPr>
      <w:widowControl w:val="0"/>
      <w:autoSpaceDE w:val="0"/>
      <w:autoSpaceDN w:val="0"/>
      <w:adjustRightInd w:val="0"/>
    </w:pPr>
    <w:rPr>
      <w:rFonts w:ascii="Times New Roman" w:eastAsia="Times New Roman" w:hAnsi="Times New Roman"/>
      <w:sz w:val="20"/>
      <w:szCs w:val="20"/>
      <w:lang w:val="ru-RU" w:eastAsia="ru-RU"/>
    </w:rPr>
  </w:style>
  <w:style w:type="paragraph" w:styleId="Heading1">
    <w:name w:val="heading 1"/>
    <w:basedOn w:val="Normal"/>
    <w:link w:val="Heading1Char"/>
    <w:uiPriority w:val="99"/>
    <w:qFormat/>
    <w:rsid w:val="00B97826"/>
    <w:pPr>
      <w:widowControl/>
      <w:autoSpaceDE/>
      <w:autoSpaceDN/>
      <w:adjustRightInd/>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B97826"/>
    <w:pPr>
      <w:widowControl/>
      <w:autoSpaceDE/>
      <w:autoSpaceDN/>
      <w:adjustRightInd/>
      <w:spacing w:before="100" w:beforeAutospacing="1" w:after="100" w:afterAutospacing="1"/>
      <w:outlineLvl w:val="2"/>
    </w:pPr>
    <w:rPr>
      <w:b/>
      <w:bCs/>
      <w:sz w:val="27"/>
      <w:szCs w:val="27"/>
    </w:rPr>
  </w:style>
  <w:style w:type="paragraph" w:styleId="Heading4">
    <w:name w:val="heading 4"/>
    <w:basedOn w:val="Normal"/>
    <w:link w:val="Heading4Char"/>
    <w:uiPriority w:val="99"/>
    <w:qFormat/>
    <w:rsid w:val="00B97826"/>
    <w:pPr>
      <w:widowControl/>
      <w:autoSpaceDE/>
      <w:autoSpaceDN/>
      <w:adjustRightInd/>
      <w:spacing w:before="100" w:beforeAutospacing="1" w:after="100" w:afterAutospacing="1"/>
      <w:outlineLvl w:val="3"/>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7826"/>
    <w:rPr>
      <w:rFonts w:ascii="Times New Roman" w:hAnsi="Times New Roman" w:cs="Times New Roman"/>
      <w:b/>
      <w:bCs/>
      <w:kern w:val="36"/>
      <w:sz w:val="48"/>
      <w:szCs w:val="48"/>
      <w:lang w:eastAsia="ru-RU"/>
    </w:rPr>
  </w:style>
  <w:style w:type="character" w:customStyle="1" w:styleId="Heading3Char">
    <w:name w:val="Heading 3 Char"/>
    <w:basedOn w:val="DefaultParagraphFont"/>
    <w:link w:val="Heading3"/>
    <w:uiPriority w:val="99"/>
    <w:locked/>
    <w:rsid w:val="00B97826"/>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locked/>
    <w:rsid w:val="00B97826"/>
    <w:rPr>
      <w:rFonts w:ascii="Times New Roman" w:hAnsi="Times New Roman" w:cs="Times New Roman"/>
      <w:b/>
      <w:bCs/>
      <w:sz w:val="24"/>
      <w:szCs w:val="24"/>
      <w:lang w:eastAsia="ru-RU"/>
    </w:rPr>
  </w:style>
  <w:style w:type="paragraph" w:styleId="BodyText2">
    <w:name w:val="Body Text 2"/>
    <w:basedOn w:val="Normal"/>
    <w:link w:val="BodyText2Char"/>
    <w:uiPriority w:val="99"/>
    <w:rsid w:val="00AD1660"/>
    <w:pPr>
      <w:widowControl/>
      <w:adjustRightInd/>
      <w:spacing w:after="120" w:line="480" w:lineRule="auto"/>
    </w:pPr>
    <w:rPr>
      <w:sz w:val="24"/>
      <w:szCs w:val="24"/>
    </w:rPr>
  </w:style>
  <w:style w:type="character" w:customStyle="1" w:styleId="BodyText2Char">
    <w:name w:val="Body Text 2 Char"/>
    <w:basedOn w:val="DefaultParagraphFont"/>
    <w:link w:val="BodyText2"/>
    <w:uiPriority w:val="99"/>
    <w:locked/>
    <w:rsid w:val="00AD1660"/>
    <w:rPr>
      <w:rFonts w:ascii="Times New Roman" w:hAnsi="Times New Roman" w:cs="Times New Roman"/>
      <w:sz w:val="24"/>
      <w:szCs w:val="24"/>
      <w:lang w:eastAsia="ru-RU"/>
    </w:rPr>
  </w:style>
  <w:style w:type="character" w:styleId="Hyperlink">
    <w:name w:val="Hyperlink"/>
    <w:basedOn w:val="DefaultParagraphFont"/>
    <w:uiPriority w:val="99"/>
    <w:rsid w:val="00B97826"/>
    <w:rPr>
      <w:rFonts w:cs="Times New Roman"/>
      <w:color w:val="0000FF"/>
      <w:u w:val="single"/>
    </w:rPr>
  </w:style>
  <w:style w:type="paragraph" w:customStyle="1" w:styleId="dates">
    <w:name w:val="dates"/>
    <w:basedOn w:val="Normal"/>
    <w:uiPriority w:val="99"/>
    <w:rsid w:val="00B97826"/>
    <w:pPr>
      <w:widowControl/>
      <w:autoSpaceDE/>
      <w:autoSpaceDN/>
      <w:adjustRightInd/>
      <w:spacing w:before="100" w:beforeAutospacing="1" w:after="100" w:afterAutospacing="1"/>
    </w:pPr>
    <w:rPr>
      <w:sz w:val="24"/>
      <w:szCs w:val="24"/>
    </w:rPr>
  </w:style>
  <w:style w:type="paragraph" w:styleId="NormalWeb">
    <w:name w:val="Normal (Web)"/>
    <w:basedOn w:val="Normal"/>
    <w:uiPriority w:val="99"/>
    <w:semiHidden/>
    <w:rsid w:val="00B97826"/>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DefaultParagraphFont"/>
    <w:uiPriority w:val="99"/>
    <w:rsid w:val="00B97826"/>
    <w:rPr>
      <w:rFonts w:cs="Times New Roman"/>
    </w:rPr>
  </w:style>
  <w:style w:type="character" w:styleId="Strong">
    <w:name w:val="Strong"/>
    <w:basedOn w:val="DefaultParagraphFont"/>
    <w:uiPriority w:val="99"/>
    <w:qFormat/>
    <w:rsid w:val="00B97826"/>
    <w:rPr>
      <w:rFonts w:cs="Times New Roman"/>
      <w:b/>
      <w:bCs/>
    </w:rPr>
  </w:style>
  <w:style w:type="paragraph" w:customStyle="1" w:styleId="text-right">
    <w:name w:val="text-right"/>
    <w:basedOn w:val="Normal"/>
    <w:uiPriority w:val="99"/>
    <w:rsid w:val="00B97826"/>
    <w:pPr>
      <w:widowControl/>
      <w:autoSpaceDE/>
      <w:autoSpaceDN/>
      <w:adjustRightInd/>
      <w:spacing w:before="100" w:beforeAutospacing="1" w:after="100" w:afterAutospacing="1"/>
    </w:pPr>
    <w:rPr>
      <w:sz w:val="24"/>
      <w:szCs w:val="24"/>
    </w:rPr>
  </w:style>
  <w:style w:type="paragraph" w:customStyle="1" w:styleId="text-center">
    <w:name w:val="text-center"/>
    <w:basedOn w:val="Normal"/>
    <w:uiPriority w:val="99"/>
    <w:rsid w:val="00B97826"/>
    <w:pPr>
      <w:widowControl/>
      <w:autoSpaceDE/>
      <w:autoSpaceDN/>
      <w:adjustRightInd/>
      <w:spacing w:before="100" w:beforeAutospacing="1" w:after="100" w:afterAutospacing="1"/>
    </w:pPr>
    <w:rPr>
      <w:sz w:val="24"/>
      <w:szCs w:val="24"/>
    </w:rPr>
  </w:style>
  <w:style w:type="paragraph" w:customStyle="1" w:styleId="text-muted">
    <w:name w:val="text-muted"/>
    <w:basedOn w:val="Normal"/>
    <w:uiPriority w:val="99"/>
    <w:rsid w:val="00B97826"/>
    <w:pPr>
      <w:widowControl/>
      <w:autoSpaceDE/>
      <w:autoSpaceDN/>
      <w:adjustRightInd/>
      <w:spacing w:before="100" w:beforeAutospacing="1" w:after="100" w:afterAutospacing="1"/>
    </w:pPr>
    <w:rPr>
      <w:sz w:val="24"/>
      <w:szCs w:val="24"/>
    </w:rPr>
  </w:style>
  <w:style w:type="character" w:customStyle="1" w:styleId="fontstyle17">
    <w:name w:val="fontstyle17"/>
    <w:basedOn w:val="DefaultParagraphFont"/>
    <w:uiPriority w:val="99"/>
    <w:rsid w:val="00132F55"/>
    <w:rPr>
      <w:rFonts w:cs="Times New Roman"/>
    </w:rPr>
  </w:style>
  <w:style w:type="paragraph" w:customStyle="1" w:styleId="style7">
    <w:name w:val="style7"/>
    <w:basedOn w:val="Normal"/>
    <w:uiPriority w:val="99"/>
    <w:rsid w:val="00A45BEB"/>
    <w:pPr>
      <w:widowControl/>
      <w:autoSpaceDE/>
      <w:autoSpaceDN/>
      <w:adjustRightInd/>
      <w:spacing w:before="100" w:beforeAutospacing="1" w:after="100" w:afterAutospacing="1"/>
    </w:pPr>
    <w:rPr>
      <w:sz w:val="24"/>
      <w:szCs w:val="24"/>
    </w:rPr>
  </w:style>
  <w:style w:type="paragraph" w:customStyle="1" w:styleId="style14">
    <w:name w:val="style14"/>
    <w:basedOn w:val="Normal"/>
    <w:uiPriority w:val="99"/>
    <w:rsid w:val="00A45BEB"/>
    <w:pPr>
      <w:widowControl/>
      <w:autoSpaceDE/>
      <w:autoSpaceDN/>
      <w:adjustRightInd/>
      <w:spacing w:before="100" w:beforeAutospacing="1" w:after="100" w:afterAutospacing="1"/>
    </w:pPr>
    <w:rPr>
      <w:sz w:val="24"/>
      <w:szCs w:val="24"/>
    </w:rPr>
  </w:style>
  <w:style w:type="character" w:styleId="Emphasis">
    <w:name w:val="Emphasis"/>
    <w:basedOn w:val="DefaultParagraphFont"/>
    <w:uiPriority w:val="99"/>
    <w:qFormat/>
    <w:rsid w:val="00C25105"/>
    <w:rPr>
      <w:rFonts w:cs="Times New Roman"/>
      <w:i/>
      <w:iCs/>
    </w:rPr>
  </w:style>
  <w:style w:type="paragraph" w:customStyle="1" w:styleId="style1">
    <w:name w:val="style1"/>
    <w:basedOn w:val="Normal"/>
    <w:uiPriority w:val="99"/>
    <w:semiHidden/>
    <w:rsid w:val="008761AF"/>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869104010">
      <w:marLeft w:val="0"/>
      <w:marRight w:val="0"/>
      <w:marTop w:val="0"/>
      <w:marBottom w:val="0"/>
      <w:divBdr>
        <w:top w:val="none" w:sz="0" w:space="0" w:color="auto"/>
        <w:left w:val="none" w:sz="0" w:space="0" w:color="auto"/>
        <w:bottom w:val="none" w:sz="0" w:space="0" w:color="auto"/>
        <w:right w:val="none" w:sz="0" w:space="0" w:color="auto"/>
      </w:divBdr>
    </w:div>
    <w:div w:id="1869104026">
      <w:marLeft w:val="0"/>
      <w:marRight w:val="0"/>
      <w:marTop w:val="0"/>
      <w:marBottom w:val="0"/>
      <w:divBdr>
        <w:top w:val="none" w:sz="0" w:space="0" w:color="auto"/>
        <w:left w:val="none" w:sz="0" w:space="0" w:color="auto"/>
        <w:bottom w:val="none" w:sz="0" w:space="0" w:color="auto"/>
        <w:right w:val="none" w:sz="0" w:space="0" w:color="auto"/>
      </w:divBdr>
    </w:div>
    <w:div w:id="1869104039">
      <w:marLeft w:val="0"/>
      <w:marRight w:val="0"/>
      <w:marTop w:val="0"/>
      <w:marBottom w:val="0"/>
      <w:divBdr>
        <w:top w:val="none" w:sz="0" w:space="0" w:color="auto"/>
        <w:left w:val="none" w:sz="0" w:space="0" w:color="auto"/>
        <w:bottom w:val="none" w:sz="0" w:space="0" w:color="auto"/>
        <w:right w:val="none" w:sz="0" w:space="0" w:color="auto"/>
      </w:divBdr>
    </w:div>
    <w:div w:id="1869104050">
      <w:marLeft w:val="0"/>
      <w:marRight w:val="0"/>
      <w:marTop w:val="0"/>
      <w:marBottom w:val="0"/>
      <w:divBdr>
        <w:top w:val="none" w:sz="0" w:space="0" w:color="auto"/>
        <w:left w:val="none" w:sz="0" w:space="0" w:color="auto"/>
        <w:bottom w:val="none" w:sz="0" w:space="0" w:color="auto"/>
        <w:right w:val="none" w:sz="0" w:space="0" w:color="auto"/>
      </w:divBdr>
    </w:div>
    <w:div w:id="1869104075">
      <w:marLeft w:val="0"/>
      <w:marRight w:val="0"/>
      <w:marTop w:val="0"/>
      <w:marBottom w:val="0"/>
      <w:divBdr>
        <w:top w:val="none" w:sz="0" w:space="0" w:color="auto"/>
        <w:left w:val="none" w:sz="0" w:space="0" w:color="auto"/>
        <w:bottom w:val="none" w:sz="0" w:space="0" w:color="auto"/>
        <w:right w:val="none" w:sz="0" w:space="0" w:color="auto"/>
      </w:divBdr>
    </w:div>
    <w:div w:id="1869104080">
      <w:marLeft w:val="0"/>
      <w:marRight w:val="0"/>
      <w:marTop w:val="0"/>
      <w:marBottom w:val="0"/>
      <w:divBdr>
        <w:top w:val="none" w:sz="0" w:space="0" w:color="auto"/>
        <w:left w:val="none" w:sz="0" w:space="0" w:color="auto"/>
        <w:bottom w:val="none" w:sz="0" w:space="0" w:color="auto"/>
        <w:right w:val="none" w:sz="0" w:space="0" w:color="auto"/>
      </w:divBdr>
    </w:div>
    <w:div w:id="1869104115">
      <w:marLeft w:val="0"/>
      <w:marRight w:val="0"/>
      <w:marTop w:val="0"/>
      <w:marBottom w:val="0"/>
      <w:divBdr>
        <w:top w:val="none" w:sz="0" w:space="0" w:color="auto"/>
        <w:left w:val="none" w:sz="0" w:space="0" w:color="auto"/>
        <w:bottom w:val="none" w:sz="0" w:space="0" w:color="auto"/>
        <w:right w:val="none" w:sz="0" w:space="0" w:color="auto"/>
      </w:divBdr>
      <w:divsChild>
        <w:div w:id="1869104045">
          <w:marLeft w:val="0"/>
          <w:marRight w:val="0"/>
          <w:marTop w:val="0"/>
          <w:marBottom w:val="0"/>
          <w:divBdr>
            <w:top w:val="none" w:sz="0" w:space="0" w:color="auto"/>
            <w:left w:val="none" w:sz="0" w:space="0" w:color="auto"/>
            <w:bottom w:val="none" w:sz="0" w:space="0" w:color="auto"/>
            <w:right w:val="none" w:sz="0" w:space="0" w:color="auto"/>
          </w:divBdr>
          <w:divsChild>
            <w:div w:id="1869104030">
              <w:marLeft w:val="0"/>
              <w:marRight w:val="0"/>
              <w:marTop w:val="0"/>
              <w:marBottom w:val="0"/>
              <w:divBdr>
                <w:top w:val="none" w:sz="0" w:space="0" w:color="auto"/>
                <w:left w:val="none" w:sz="0" w:space="0" w:color="auto"/>
                <w:bottom w:val="none" w:sz="0" w:space="0" w:color="auto"/>
                <w:right w:val="none" w:sz="0" w:space="0" w:color="auto"/>
              </w:divBdr>
              <w:divsChild>
                <w:div w:id="1869104098">
                  <w:marLeft w:val="0"/>
                  <w:marRight w:val="0"/>
                  <w:marTop w:val="0"/>
                  <w:marBottom w:val="0"/>
                  <w:divBdr>
                    <w:top w:val="none" w:sz="0" w:space="0" w:color="auto"/>
                    <w:left w:val="none" w:sz="0" w:space="0" w:color="auto"/>
                    <w:bottom w:val="none" w:sz="0" w:space="0" w:color="auto"/>
                    <w:right w:val="none" w:sz="0" w:space="0" w:color="auto"/>
                  </w:divBdr>
                </w:div>
                <w:div w:id="186910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04094">
          <w:marLeft w:val="0"/>
          <w:marRight w:val="0"/>
          <w:marTop w:val="0"/>
          <w:marBottom w:val="0"/>
          <w:divBdr>
            <w:top w:val="none" w:sz="0" w:space="0" w:color="auto"/>
            <w:left w:val="none" w:sz="0" w:space="0" w:color="auto"/>
            <w:bottom w:val="none" w:sz="0" w:space="0" w:color="auto"/>
            <w:right w:val="none" w:sz="0" w:space="0" w:color="auto"/>
          </w:divBdr>
          <w:divsChild>
            <w:div w:id="1869104031">
              <w:marLeft w:val="0"/>
              <w:marRight w:val="0"/>
              <w:marTop w:val="0"/>
              <w:marBottom w:val="0"/>
              <w:divBdr>
                <w:top w:val="none" w:sz="0" w:space="0" w:color="auto"/>
                <w:left w:val="none" w:sz="0" w:space="0" w:color="auto"/>
                <w:bottom w:val="none" w:sz="0" w:space="0" w:color="auto"/>
                <w:right w:val="none" w:sz="0" w:space="0" w:color="auto"/>
              </w:divBdr>
              <w:divsChild>
                <w:div w:id="1869104058">
                  <w:marLeft w:val="0"/>
                  <w:marRight w:val="0"/>
                  <w:marTop w:val="0"/>
                  <w:marBottom w:val="0"/>
                  <w:divBdr>
                    <w:top w:val="none" w:sz="0" w:space="0" w:color="auto"/>
                    <w:left w:val="none" w:sz="0" w:space="0" w:color="auto"/>
                    <w:bottom w:val="none" w:sz="0" w:space="0" w:color="auto"/>
                    <w:right w:val="none" w:sz="0" w:space="0" w:color="auto"/>
                  </w:divBdr>
                  <w:divsChild>
                    <w:div w:id="1869104023">
                      <w:marLeft w:val="0"/>
                      <w:marRight w:val="0"/>
                      <w:marTop w:val="0"/>
                      <w:marBottom w:val="0"/>
                      <w:divBdr>
                        <w:top w:val="none" w:sz="0" w:space="0" w:color="auto"/>
                        <w:left w:val="none" w:sz="0" w:space="0" w:color="auto"/>
                        <w:bottom w:val="none" w:sz="0" w:space="0" w:color="auto"/>
                        <w:right w:val="none" w:sz="0" w:space="0" w:color="auto"/>
                      </w:divBdr>
                      <w:divsChild>
                        <w:div w:id="1869104097">
                          <w:marLeft w:val="-225"/>
                          <w:marRight w:val="-225"/>
                          <w:marTop w:val="0"/>
                          <w:marBottom w:val="0"/>
                          <w:divBdr>
                            <w:top w:val="none" w:sz="0" w:space="0" w:color="auto"/>
                            <w:left w:val="none" w:sz="0" w:space="0" w:color="auto"/>
                            <w:bottom w:val="none" w:sz="0" w:space="0" w:color="auto"/>
                            <w:right w:val="none" w:sz="0" w:space="0" w:color="auto"/>
                          </w:divBdr>
                          <w:divsChild>
                            <w:div w:id="1869104015">
                              <w:marLeft w:val="0"/>
                              <w:marRight w:val="0"/>
                              <w:marTop w:val="0"/>
                              <w:marBottom w:val="0"/>
                              <w:divBdr>
                                <w:top w:val="none" w:sz="0" w:space="0" w:color="auto"/>
                                <w:left w:val="none" w:sz="0" w:space="0" w:color="auto"/>
                                <w:bottom w:val="none" w:sz="0" w:space="0" w:color="auto"/>
                                <w:right w:val="none" w:sz="0" w:space="0" w:color="auto"/>
                              </w:divBdr>
                              <w:divsChild>
                                <w:div w:id="1869104011">
                                  <w:marLeft w:val="0"/>
                                  <w:marRight w:val="0"/>
                                  <w:marTop w:val="300"/>
                                  <w:marBottom w:val="0"/>
                                  <w:divBdr>
                                    <w:top w:val="none" w:sz="0" w:space="0" w:color="auto"/>
                                    <w:left w:val="none" w:sz="0" w:space="0" w:color="auto"/>
                                    <w:bottom w:val="none" w:sz="0" w:space="0" w:color="auto"/>
                                    <w:right w:val="none" w:sz="0" w:space="0" w:color="auto"/>
                                  </w:divBdr>
                                  <w:divsChild>
                                    <w:div w:id="1869104021">
                                      <w:marLeft w:val="0"/>
                                      <w:marRight w:val="0"/>
                                      <w:marTop w:val="0"/>
                                      <w:marBottom w:val="270"/>
                                      <w:divBdr>
                                        <w:top w:val="single" w:sz="6" w:space="11" w:color="BCE8F1"/>
                                        <w:left w:val="single" w:sz="6" w:space="11" w:color="BCE8F1"/>
                                        <w:bottom w:val="single" w:sz="6" w:space="11" w:color="BCE8F1"/>
                                        <w:right w:val="single" w:sz="6" w:space="11" w:color="BCE8F1"/>
                                      </w:divBdr>
                                    </w:div>
                                    <w:div w:id="1869104028">
                                      <w:marLeft w:val="-225"/>
                                      <w:marRight w:val="-225"/>
                                      <w:marTop w:val="0"/>
                                      <w:marBottom w:val="0"/>
                                      <w:divBdr>
                                        <w:top w:val="none" w:sz="0" w:space="0" w:color="auto"/>
                                        <w:left w:val="none" w:sz="0" w:space="0" w:color="auto"/>
                                        <w:bottom w:val="none" w:sz="0" w:space="0" w:color="auto"/>
                                        <w:right w:val="none" w:sz="0" w:space="0" w:color="auto"/>
                                      </w:divBdr>
                                      <w:divsChild>
                                        <w:div w:id="1869104078">
                                          <w:marLeft w:val="0"/>
                                          <w:marRight w:val="0"/>
                                          <w:marTop w:val="0"/>
                                          <w:marBottom w:val="0"/>
                                          <w:divBdr>
                                            <w:top w:val="none" w:sz="0" w:space="0" w:color="auto"/>
                                            <w:left w:val="none" w:sz="0" w:space="0" w:color="auto"/>
                                            <w:bottom w:val="none" w:sz="0" w:space="0" w:color="auto"/>
                                            <w:right w:val="none" w:sz="0" w:space="0" w:color="auto"/>
                                          </w:divBdr>
                                          <w:divsChild>
                                            <w:div w:id="1869104016">
                                              <w:marLeft w:val="0"/>
                                              <w:marRight w:val="0"/>
                                              <w:marTop w:val="0"/>
                                              <w:marBottom w:val="270"/>
                                              <w:divBdr>
                                                <w:top w:val="single" w:sz="6" w:space="0" w:color="DDDDDD"/>
                                                <w:left w:val="single" w:sz="6" w:space="0" w:color="DDDDDD"/>
                                                <w:bottom w:val="single" w:sz="6" w:space="0" w:color="DDDDDD"/>
                                                <w:right w:val="single" w:sz="6" w:space="0" w:color="DDDDDD"/>
                                              </w:divBdr>
                                              <w:divsChild>
                                                <w:div w:id="1869104067">
                                                  <w:marLeft w:val="0"/>
                                                  <w:marRight w:val="0"/>
                                                  <w:marTop w:val="0"/>
                                                  <w:marBottom w:val="0"/>
                                                  <w:divBdr>
                                                    <w:top w:val="none" w:sz="0" w:space="0" w:color="auto"/>
                                                    <w:left w:val="none" w:sz="0" w:space="0" w:color="auto"/>
                                                    <w:bottom w:val="none" w:sz="0" w:space="0" w:color="auto"/>
                                                    <w:right w:val="none" w:sz="0" w:space="0" w:color="auto"/>
                                                  </w:divBdr>
                                                </w:div>
                                                <w:div w:id="1869104103">
                                                  <w:marLeft w:val="0"/>
                                                  <w:marRight w:val="0"/>
                                                  <w:marTop w:val="0"/>
                                                  <w:marBottom w:val="0"/>
                                                  <w:divBdr>
                                                    <w:top w:val="none" w:sz="0" w:space="8" w:color="DDDDDD"/>
                                                    <w:left w:val="none" w:sz="0" w:space="11" w:color="DDDDDD"/>
                                                    <w:bottom w:val="single" w:sz="6" w:space="8" w:color="DDDDDD"/>
                                                    <w:right w:val="none" w:sz="0" w:space="11" w:color="DDDDDD"/>
                                                  </w:divBdr>
                                                </w:div>
                                              </w:divsChild>
                                            </w:div>
                                          </w:divsChild>
                                        </w:div>
                                        <w:div w:id="1869104088">
                                          <w:marLeft w:val="0"/>
                                          <w:marRight w:val="0"/>
                                          <w:marTop w:val="0"/>
                                          <w:marBottom w:val="0"/>
                                          <w:divBdr>
                                            <w:top w:val="none" w:sz="0" w:space="0" w:color="auto"/>
                                            <w:left w:val="none" w:sz="0" w:space="0" w:color="auto"/>
                                            <w:bottom w:val="none" w:sz="0" w:space="0" w:color="auto"/>
                                            <w:right w:val="none" w:sz="0" w:space="0" w:color="auto"/>
                                          </w:divBdr>
                                          <w:divsChild>
                                            <w:div w:id="1869104051">
                                              <w:marLeft w:val="0"/>
                                              <w:marRight w:val="0"/>
                                              <w:marTop w:val="0"/>
                                              <w:marBottom w:val="270"/>
                                              <w:divBdr>
                                                <w:top w:val="single" w:sz="6" w:space="0" w:color="DDDDDD"/>
                                                <w:left w:val="single" w:sz="6" w:space="0" w:color="DDDDDD"/>
                                                <w:bottom w:val="single" w:sz="6" w:space="0" w:color="DDDDDD"/>
                                                <w:right w:val="single" w:sz="6" w:space="0" w:color="DDDDDD"/>
                                              </w:divBdr>
                                              <w:divsChild>
                                                <w:div w:id="1869104019">
                                                  <w:marLeft w:val="0"/>
                                                  <w:marRight w:val="0"/>
                                                  <w:marTop w:val="0"/>
                                                  <w:marBottom w:val="0"/>
                                                  <w:divBdr>
                                                    <w:top w:val="none" w:sz="0" w:space="8" w:color="DDDDDD"/>
                                                    <w:left w:val="none" w:sz="0" w:space="11" w:color="DDDDDD"/>
                                                    <w:bottom w:val="single" w:sz="6" w:space="8" w:color="DDDDDD"/>
                                                    <w:right w:val="none" w:sz="0" w:space="11" w:color="DDDDDD"/>
                                                  </w:divBdr>
                                                </w:div>
                                                <w:div w:id="186910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4034">
                                      <w:marLeft w:val="0"/>
                                      <w:marRight w:val="0"/>
                                      <w:marTop w:val="0"/>
                                      <w:marBottom w:val="270"/>
                                      <w:divBdr>
                                        <w:top w:val="single" w:sz="6" w:space="11" w:color="BCE8F1"/>
                                        <w:left w:val="single" w:sz="6" w:space="11" w:color="BCE8F1"/>
                                        <w:bottom w:val="single" w:sz="6" w:space="11" w:color="BCE8F1"/>
                                        <w:right w:val="single" w:sz="6" w:space="11" w:color="BCE8F1"/>
                                      </w:divBdr>
                                    </w:div>
                                    <w:div w:id="1869104054">
                                      <w:marLeft w:val="-225"/>
                                      <w:marRight w:val="-225"/>
                                      <w:marTop w:val="0"/>
                                      <w:marBottom w:val="0"/>
                                      <w:divBdr>
                                        <w:top w:val="none" w:sz="0" w:space="0" w:color="auto"/>
                                        <w:left w:val="none" w:sz="0" w:space="0" w:color="auto"/>
                                        <w:bottom w:val="none" w:sz="0" w:space="0" w:color="auto"/>
                                        <w:right w:val="none" w:sz="0" w:space="0" w:color="auto"/>
                                      </w:divBdr>
                                      <w:divsChild>
                                        <w:div w:id="1869104024">
                                          <w:marLeft w:val="0"/>
                                          <w:marRight w:val="0"/>
                                          <w:marTop w:val="0"/>
                                          <w:marBottom w:val="0"/>
                                          <w:divBdr>
                                            <w:top w:val="none" w:sz="0" w:space="0" w:color="auto"/>
                                            <w:left w:val="none" w:sz="0" w:space="0" w:color="auto"/>
                                            <w:bottom w:val="none" w:sz="0" w:space="0" w:color="auto"/>
                                            <w:right w:val="none" w:sz="0" w:space="0" w:color="auto"/>
                                          </w:divBdr>
                                          <w:divsChild>
                                            <w:div w:id="1869104022">
                                              <w:marLeft w:val="0"/>
                                              <w:marRight w:val="0"/>
                                              <w:marTop w:val="0"/>
                                              <w:marBottom w:val="270"/>
                                              <w:divBdr>
                                                <w:top w:val="single" w:sz="6" w:space="0" w:color="D6E9C6"/>
                                                <w:left w:val="single" w:sz="6" w:space="0" w:color="D6E9C6"/>
                                                <w:bottom w:val="single" w:sz="6" w:space="0" w:color="D6E9C6"/>
                                                <w:right w:val="single" w:sz="6" w:space="0" w:color="D6E9C6"/>
                                              </w:divBdr>
                                              <w:divsChild>
                                                <w:div w:id="1869104049">
                                                  <w:marLeft w:val="0"/>
                                                  <w:marRight w:val="0"/>
                                                  <w:marTop w:val="0"/>
                                                  <w:marBottom w:val="0"/>
                                                  <w:divBdr>
                                                    <w:top w:val="none" w:sz="0" w:space="8" w:color="D6E9C6"/>
                                                    <w:left w:val="none" w:sz="0" w:space="11" w:color="D6E9C6"/>
                                                    <w:bottom w:val="single" w:sz="6" w:space="8" w:color="D6E9C6"/>
                                                    <w:right w:val="none" w:sz="0" w:space="11" w:color="D6E9C6"/>
                                                  </w:divBdr>
                                                </w:div>
                                                <w:div w:id="186910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04044">
                                          <w:marLeft w:val="0"/>
                                          <w:marRight w:val="0"/>
                                          <w:marTop w:val="0"/>
                                          <w:marBottom w:val="0"/>
                                          <w:divBdr>
                                            <w:top w:val="none" w:sz="0" w:space="0" w:color="auto"/>
                                            <w:left w:val="none" w:sz="0" w:space="0" w:color="auto"/>
                                            <w:bottom w:val="none" w:sz="0" w:space="0" w:color="auto"/>
                                            <w:right w:val="none" w:sz="0" w:space="0" w:color="auto"/>
                                          </w:divBdr>
                                          <w:divsChild>
                                            <w:div w:id="1869104005">
                                              <w:marLeft w:val="0"/>
                                              <w:marRight w:val="0"/>
                                              <w:marTop w:val="0"/>
                                              <w:marBottom w:val="270"/>
                                              <w:divBdr>
                                                <w:top w:val="single" w:sz="6" w:space="0" w:color="D6E9C6"/>
                                                <w:left w:val="single" w:sz="6" w:space="0" w:color="D6E9C6"/>
                                                <w:bottom w:val="single" w:sz="6" w:space="0" w:color="D6E9C6"/>
                                                <w:right w:val="single" w:sz="6" w:space="0" w:color="D6E9C6"/>
                                              </w:divBdr>
                                              <w:divsChild>
                                                <w:div w:id="1869104036">
                                                  <w:marLeft w:val="0"/>
                                                  <w:marRight w:val="0"/>
                                                  <w:marTop w:val="0"/>
                                                  <w:marBottom w:val="0"/>
                                                  <w:divBdr>
                                                    <w:top w:val="none" w:sz="0" w:space="0" w:color="auto"/>
                                                    <w:left w:val="none" w:sz="0" w:space="0" w:color="auto"/>
                                                    <w:bottom w:val="none" w:sz="0" w:space="0" w:color="auto"/>
                                                    <w:right w:val="none" w:sz="0" w:space="0" w:color="auto"/>
                                                  </w:divBdr>
                                                </w:div>
                                                <w:div w:id="1869104073">
                                                  <w:marLeft w:val="0"/>
                                                  <w:marRight w:val="0"/>
                                                  <w:marTop w:val="0"/>
                                                  <w:marBottom w:val="0"/>
                                                  <w:divBdr>
                                                    <w:top w:val="none" w:sz="0" w:space="8" w:color="D6E9C6"/>
                                                    <w:left w:val="none" w:sz="0" w:space="11" w:color="D6E9C6"/>
                                                    <w:bottom w:val="single" w:sz="6" w:space="8" w:color="D6E9C6"/>
                                                    <w:right w:val="none" w:sz="0" w:space="11" w:color="D6E9C6"/>
                                                  </w:divBdr>
                                                </w:div>
                                              </w:divsChild>
                                            </w:div>
                                          </w:divsChild>
                                        </w:div>
                                        <w:div w:id="1869104095">
                                          <w:marLeft w:val="0"/>
                                          <w:marRight w:val="0"/>
                                          <w:marTop w:val="0"/>
                                          <w:marBottom w:val="0"/>
                                          <w:divBdr>
                                            <w:top w:val="none" w:sz="0" w:space="0" w:color="auto"/>
                                            <w:left w:val="none" w:sz="0" w:space="0" w:color="auto"/>
                                            <w:bottom w:val="none" w:sz="0" w:space="0" w:color="auto"/>
                                            <w:right w:val="none" w:sz="0" w:space="0" w:color="auto"/>
                                          </w:divBdr>
                                          <w:divsChild>
                                            <w:div w:id="1869104020">
                                              <w:marLeft w:val="0"/>
                                              <w:marRight w:val="0"/>
                                              <w:marTop w:val="0"/>
                                              <w:marBottom w:val="270"/>
                                              <w:divBdr>
                                                <w:top w:val="single" w:sz="6" w:space="0" w:color="D6E9C6"/>
                                                <w:left w:val="single" w:sz="6" w:space="0" w:color="D6E9C6"/>
                                                <w:bottom w:val="single" w:sz="6" w:space="0" w:color="D6E9C6"/>
                                                <w:right w:val="single" w:sz="6" w:space="0" w:color="D6E9C6"/>
                                              </w:divBdr>
                                              <w:divsChild>
                                                <w:div w:id="1869104048">
                                                  <w:marLeft w:val="0"/>
                                                  <w:marRight w:val="0"/>
                                                  <w:marTop w:val="0"/>
                                                  <w:marBottom w:val="0"/>
                                                  <w:divBdr>
                                                    <w:top w:val="none" w:sz="0" w:space="8" w:color="D6E9C6"/>
                                                    <w:left w:val="none" w:sz="0" w:space="11" w:color="D6E9C6"/>
                                                    <w:bottom w:val="single" w:sz="6" w:space="8" w:color="D6E9C6"/>
                                                    <w:right w:val="none" w:sz="0" w:space="11" w:color="D6E9C6"/>
                                                  </w:divBdr>
                                                </w:div>
                                                <w:div w:id="186910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4055">
                                      <w:marLeft w:val="-225"/>
                                      <w:marRight w:val="-225"/>
                                      <w:marTop w:val="0"/>
                                      <w:marBottom w:val="0"/>
                                      <w:divBdr>
                                        <w:top w:val="none" w:sz="0" w:space="0" w:color="auto"/>
                                        <w:left w:val="none" w:sz="0" w:space="0" w:color="auto"/>
                                        <w:bottom w:val="none" w:sz="0" w:space="0" w:color="auto"/>
                                        <w:right w:val="none" w:sz="0" w:space="0" w:color="auto"/>
                                      </w:divBdr>
                                      <w:divsChild>
                                        <w:div w:id="1869104033">
                                          <w:marLeft w:val="0"/>
                                          <w:marRight w:val="0"/>
                                          <w:marTop w:val="0"/>
                                          <w:marBottom w:val="0"/>
                                          <w:divBdr>
                                            <w:top w:val="none" w:sz="0" w:space="0" w:color="auto"/>
                                            <w:left w:val="none" w:sz="0" w:space="0" w:color="auto"/>
                                            <w:bottom w:val="none" w:sz="0" w:space="0" w:color="auto"/>
                                            <w:right w:val="none" w:sz="0" w:space="0" w:color="auto"/>
                                          </w:divBdr>
                                          <w:divsChild>
                                            <w:div w:id="1869104064">
                                              <w:marLeft w:val="0"/>
                                              <w:marRight w:val="0"/>
                                              <w:marTop w:val="0"/>
                                              <w:marBottom w:val="270"/>
                                              <w:divBdr>
                                                <w:top w:val="single" w:sz="6" w:space="0" w:color="DDDDDD"/>
                                                <w:left w:val="single" w:sz="6" w:space="0" w:color="DDDDDD"/>
                                                <w:bottom w:val="single" w:sz="6" w:space="0" w:color="DDDDDD"/>
                                                <w:right w:val="single" w:sz="6" w:space="0" w:color="DDDDDD"/>
                                              </w:divBdr>
                                              <w:divsChild>
                                                <w:div w:id="1869104085">
                                                  <w:marLeft w:val="0"/>
                                                  <w:marRight w:val="0"/>
                                                  <w:marTop w:val="0"/>
                                                  <w:marBottom w:val="0"/>
                                                  <w:divBdr>
                                                    <w:top w:val="none" w:sz="0" w:space="0" w:color="auto"/>
                                                    <w:left w:val="none" w:sz="0" w:space="0" w:color="auto"/>
                                                    <w:bottom w:val="none" w:sz="0" w:space="0" w:color="auto"/>
                                                    <w:right w:val="none" w:sz="0" w:space="0" w:color="auto"/>
                                                  </w:divBdr>
                                                </w:div>
                                                <w:div w:id="1869104114">
                                                  <w:marLeft w:val="0"/>
                                                  <w:marRight w:val="0"/>
                                                  <w:marTop w:val="0"/>
                                                  <w:marBottom w:val="0"/>
                                                  <w:divBdr>
                                                    <w:top w:val="none" w:sz="0" w:space="8" w:color="DDDDDD"/>
                                                    <w:left w:val="none" w:sz="0" w:space="11" w:color="DDDDDD"/>
                                                    <w:bottom w:val="single" w:sz="6" w:space="8" w:color="DDDDDD"/>
                                                    <w:right w:val="none" w:sz="0" w:space="11" w:color="DDDDDD"/>
                                                  </w:divBdr>
                                                </w:div>
                                              </w:divsChild>
                                            </w:div>
                                          </w:divsChild>
                                        </w:div>
                                        <w:div w:id="1869104040">
                                          <w:marLeft w:val="0"/>
                                          <w:marRight w:val="0"/>
                                          <w:marTop w:val="0"/>
                                          <w:marBottom w:val="0"/>
                                          <w:divBdr>
                                            <w:top w:val="none" w:sz="0" w:space="0" w:color="auto"/>
                                            <w:left w:val="none" w:sz="0" w:space="0" w:color="auto"/>
                                            <w:bottom w:val="none" w:sz="0" w:space="0" w:color="auto"/>
                                            <w:right w:val="none" w:sz="0" w:space="0" w:color="auto"/>
                                          </w:divBdr>
                                          <w:divsChild>
                                            <w:div w:id="1869104041">
                                              <w:marLeft w:val="0"/>
                                              <w:marRight w:val="0"/>
                                              <w:marTop w:val="0"/>
                                              <w:marBottom w:val="270"/>
                                              <w:divBdr>
                                                <w:top w:val="single" w:sz="6" w:space="0" w:color="DDDDDD"/>
                                                <w:left w:val="single" w:sz="6" w:space="0" w:color="DDDDDD"/>
                                                <w:bottom w:val="single" w:sz="6" w:space="0" w:color="DDDDDD"/>
                                                <w:right w:val="single" w:sz="6" w:space="0" w:color="DDDDDD"/>
                                              </w:divBdr>
                                              <w:divsChild>
                                                <w:div w:id="1869104035">
                                                  <w:marLeft w:val="0"/>
                                                  <w:marRight w:val="0"/>
                                                  <w:marTop w:val="0"/>
                                                  <w:marBottom w:val="0"/>
                                                  <w:divBdr>
                                                    <w:top w:val="none" w:sz="0" w:space="8" w:color="DDDDDD"/>
                                                    <w:left w:val="none" w:sz="0" w:space="11" w:color="DDDDDD"/>
                                                    <w:bottom w:val="single" w:sz="6" w:space="8" w:color="DDDDDD"/>
                                                    <w:right w:val="none" w:sz="0" w:space="11" w:color="DDDDDD"/>
                                                  </w:divBdr>
                                                </w:div>
                                                <w:div w:id="186910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4068">
                                      <w:marLeft w:val="0"/>
                                      <w:marRight w:val="0"/>
                                      <w:marTop w:val="0"/>
                                      <w:marBottom w:val="270"/>
                                      <w:divBdr>
                                        <w:top w:val="single" w:sz="6" w:space="11" w:color="BCE8F1"/>
                                        <w:left w:val="single" w:sz="6" w:space="11" w:color="BCE8F1"/>
                                        <w:bottom w:val="single" w:sz="6" w:space="11" w:color="BCE8F1"/>
                                        <w:right w:val="single" w:sz="6" w:space="11" w:color="BCE8F1"/>
                                      </w:divBdr>
                                    </w:div>
                                    <w:div w:id="1869104082">
                                      <w:marLeft w:val="0"/>
                                      <w:marRight w:val="0"/>
                                      <w:marTop w:val="0"/>
                                      <w:marBottom w:val="300"/>
                                      <w:divBdr>
                                        <w:top w:val="single" w:sz="6" w:space="14" w:color="E3E3E3"/>
                                        <w:left w:val="single" w:sz="6" w:space="14" w:color="E3E3E3"/>
                                        <w:bottom w:val="single" w:sz="6" w:space="14" w:color="E3E3E3"/>
                                        <w:right w:val="single" w:sz="6" w:space="14" w:color="E3E3E3"/>
                                      </w:divBdr>
                                      <w:divsChild>
                                        <w:div w:id="1869104084">
                                          <w:marLeft w:val="-225"/>
                                          <w:marRight w:val="-225"/>
                                          <w:marTop w:val="0"/>
                                          <w:marBottom w:val="0"/>
                                          <w:divBdr>
                                            <w:top w:val="none" w:sz="0" w:space="0" w:color="auto"/>
                                            <w:left w:val="none" w:sz="0" w:space="0" w:color="auto"/>
                                            <w:bottom w:val="none" w:sz="0" w:space="0" w:color="auto"/>
                                            <w:right w:val="none" w:sz="0" w:space="0" w:color="auto"/>
                                          </w:divBdr>
                                          <w:divsChild>
                                            <w:div w:id="1869104013">
                                              <w:marLeft w:val="0"/>
                                              <w:marRight w:val="0"/>
                                              <w:marTop w:val="0"/>
                                              <w:marBottom w:val="0"/>
                                              <w:divBdr>
                                                <w:top w:val="none" w:sz="0" w:space="0" w:color="auto"/>
                                                <w:left w:val="none" w:sz="0" w:space="0" w:color="auto"/>
                                                <w:bottom w:val="none" w:sz="0" w:space="0" w:color="auto"/>
                                                <w:right w:val="none" w:sz="0" w:space="0" w:color="auto"/>
                                              </w:divBdr>
                                              <w:divsChild>
                                                <w:div w:id="1869104038">
                                                  <w:marLeft w:val="0"/>
                                                  <w:marRight w:val="0"/>
                                                  <w:marTop w:val="0"/>
                                                  <w:marBottom w:val="270"/>
                                                  <w:divBdr>
                                                    <w:top w:val="single" w:sz="6" w:space="11" w:color="BCE8F1"/>
                                                    <w:left w:val="single" w:sz="6" w:space="11" w:color="BCE8F1"/>
                                                    <w:bottom w:val="single" w:sz="6" w:space="11" w:color="BCE8F1"/>
                                                    <w:right w:val="single" w:sz="6" w:space="11" w:color="BCE8F1"/>
                                                  </w:divBdr>
                                                </w:div>
                                              </w:divsChild>
                                            </w:div>
                                          </w:divsChild>
                                        </w:div>
                                      </w:divsChild>
                                    </w:div>
                                    <w:div w:id="1869104087">
                                      <w:marLeft w:val="0"/>
                                      <w:marRight w:val="0"/>
                                      <w:marTop w:val="0"/>
                                      <w:marBottom w:val="0"/>
                                      <w:divBdr>
                                        <w:top w:val="none" w:sz="0" w:space="0" w:color="auto"/>
                                        <w:left w:val="none" w:sz="0" w:space="0" w:color="auto"/>
                                        <w:bottom w:val="none" w:sz="0" w:space="0" w:color="auto"/>
                                        <w:right w:val="none" w:sz="0" w:space="0" w:color="auto"/>
                                      </w:divBdr>
                                      <w:divsChild>
                                        <w:div w:id="1869104089">
                                          <w:marLeft w:val="-225"/>
                                          <w:marRight w:val="-225"/>
                                          <w:marTop w:val="0"/>
                                          <w:marBottom w:val="0"/>
                                          <w:divBdr>
                                            <w:top w:val="none" w:sz="0" w:space="0" w:color="auto"/>
                                            <w:left w:val="none" w:sz="0" w:space="0" w:color="auto"/>
                                            <w:bottom w:val="none" w:sz="0" w:space="0" w:color="auto"/>
                                            <w:right w:val="none" w:sz="0" w:space="0" w:color="auto"/>
                                          </w:divBdr>
                                          <w:divsChild>
                                            <w:div w:id="1869104006">
                                              <w:marLeft w:val="0"/>
                                              <w:marRight w:val="0"/>
                                              <w:marTop w:val="0"/>
                                              <w:marBottom w:val="0"/>
                                              <w:divBdr>
                                                <w:top w:val="none" w:sz="0" w:space="0" w:color="auto"/>
                                                <w:left w:val="none" w:sz="0" w:space="0" w:color="auto"/>
                                                <w:bottom w:val="none" w:sz="0" w:space="0" w:color="auto"/>
                                                <w:right w:val="none" w:sz="0" w:space="0" w:color="auto"/>
                                              </w:divBdr>
                                              <w:divsChild>
                                                <w:div w:id="1869104025">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18">
                                                      <w:marLeft w:val="0"/>
                                                      <w:marRight w:val="0"/>
                                                      <w:marTop w:val="0"/>
                                                      <w:marBottom w:val="0"/>
                                                      <w:divBdr>
                                                        <w:top w:val="none" w:sz="0" w:space="0" w:color="auto"/>
                                                        <w:left w:val="none" w:sz="0" w:space="0" w:color="auto"/>
                                                        <w:bottom w:val="none" w:sz="0" w:space="0" w:color="auto"/>
                                                        <w:right w:val="none" w:sz="0" w:space="0" w:color="auto"/>
                                                      </w:divBdr>
                                                      <w:divsChild>
                                                        <w:div w:id="1869104072">
                                                          <w:marLeft w:val="0"/>
                                                          <w:marRight w:val="0"/>
                                                          <w:marTop w:val="0"/>
                                                          <w:marBottom w:val="0"/>
                                                          <w:divBdr>
                                                            <w:top w:val="single" w:sz="6" w:space="11" w:color="DDDDDD"/>
                                                            <w:left w:val="none" w:sz="0" w:space="0" w:color="auto"/>
                                                            <w:bottom w:val="none" w:sz="0" w:space="0" w:color="auto"/>
                                                            <w:right w:val="none" w:sz="0" w:space="0" w:color="auto"/>
                                                          </w:divBdr>
                                                        </w:div>
                                                      </w:divsChild>
                                                    </w:div>
                                                    <w:div w:id="1869104063">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59">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32">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60">
                                                  <w:marLeft w:val="0"/>
                                                  <w:marRight w:val="0"/>
                                                  <w:marTop w:val="0"/>
                                                  <w:marBottom w:val="0"/>
                                                  <w:divBdr>
                                                    <w:top w:val="single" w:sz="6" w:space="0" w:color="DDDDDD"/>
                                                    <w:left w:val="single" w:sz="6" w:space="0" w:color="DDDDDD"/>
                                                    <w:bottom w:val="single" w:sz="6" w:space="0" w:color="DDDDDD"/>
                                                    <w:right w:val="single" w:sz="6" w:space="0" w:color="DDDDDD"/>
                                                  </w:divBdr>
                                                  <w:divsChild>
                                                    <w:div w:id="1869104112">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65">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08">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76">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07">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111">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100">
                                                      <w:marLeft w:val="0"/>
                                                      <w:marRight w:val="0"/>
                                                      <w:marTop w:val="0"/>
                                                      <w:marBottom w:val="0"/>
                                                      <w:divBdr>
                                                        <w:top w:val="none" w:sz="0" w:space="8" w:color="DDDDDD"/>
                                                        <w:left w:val="none" w:sz="0" w:space="11" w:color="DDDDDD"/>
                                                        <w:bottom w:val="none" w:sz="0" w:space="8" w:color="DDDDDD"/>
                                                        <w:right w:val="none" w:sz="0" w:space="11" w:color="DDDDDD"/>
                                                      </w:divBdr>
                                                    </w:div>
                                                  </w:divsChild>
                                                </w:div>
                                              </w:divsChild>
                                            </w:div>
                                            <w:div w:id="1869104043">
                                              <w:marLeft w:val="0"/>
                                              <w:marRight w:val="0"/>
                                              <w:marTop w:val="0"/>
                                              <w:marBottom w:val="0"/>
                                              <w:divBdr>
                                                <w:top w:val="none" w:sz="0" w:space="0" w:color="auto"/>
                                                <w:left w:val="none" w:sz="0" w:space="0" w:color="auto"/>
                                                <w:bottom w:val="none" w:sz="0" w:space="0" w:color="auto"/>
                                                <w:right w:val="none" w:sz="0" w:space="0" w:color="auto"/>
                                              </w:divBdr>
                                              <w:divsChild>
                                                <w:div w:id="1869104004">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17">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27">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74">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52">
                                                  <w:marLeft w:val="0"/>
                                                  <w:marRight w:val="0"/>
                                                  <w:marTop w:val="0"/>
                                                  <w:marBottom w:val="0"/>
                                                  <w:divBdr>
                                                    <w:top w:val="single" w:sz="6" w:space="0" w:color="DDDDDD"/>
                                                    <w:left w:val="single" w:sz="6" w:space="0" w:color="DDDDDD"/>
                                                    <w:bottom w:val="single" w:sz="6" w:space="0" w:color="DDDDDD"/>
                                                    <w:right w:val="single" w:sz="6" w:space="0" w:color="DDDDDD"/>
                                                  </w:divBdr>
                                                  <w:divsChild>
                                                    <w:div w:id="1869104105">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77">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90">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91">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14">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92">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56">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113">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70">
                                                      <w:marLeft w:val="0"/>
                                                      <w:marRight w:val="0"/>
                                                      <w:marTop w:val="0"/>
                                                      <w:marBottom w:val="0"/>
                                                      <w:divBdr>
                                                        <w:top w:val="none" w:sz="0" w:space="8" w:color="DDDDDD"/>
                                                        <w:left w:val="none" w:sz="0" w:space="11" w:color="DDDDDD"/>
                                                        <w:bottom w:val="none" w:sz="0" w:space="8" w:color="DDDDDD"/>
                                                        <w:right w:val="none" w:sz="0" w:space="11" w:color="DDDDDD"/>
                                                      </w:divBdr>
                                                    </w:div>
                                                  </w:divsChild>
                                                </w:div>
                                              </w:divsChild>
                                            </w:div>
                                            <w:div w:id="1869104061">
                                              <w:marLeft w:val="0"/>
                                              <w:marRight w:val="0"/>
                                              <w:marTop w:val="0"/>
                                              <w:marBottom w:val="0"/>
                                              <w:divBdr>
                                                <w:top w:val="none" w:sz="0" w:space="0" w:color="auto"/>
                                                <w:left w:val="none" w:sz="0" w:space="0" w:color="auto"/>
                                                <w:bottom w:val="none" w:sz="0" w:space="0" w:color="auto"/>
                                                <w:right w:val="none" w:sz="0" w:space="0" w:color="auto"/>
                                              </w:divBdr>
                                              <w:divsChild>
                                                <w:div w:id="1869104003">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104">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47">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79">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69">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83">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081">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29">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106">
                                                  <w:marLeft w:val="0"/>
                                                  <w:marRight w:val="0"/>
                                                  <w:marTop w:val="75"/>
                                                  <w:marBottom w:val="0"/>
                                                  <w:divBdr>
                                                    <w:top w:val="single" w:sz="6" w:space="0" w:color="DDDDDD"/>
                                                    <w:left w:val="single" w:sz="6" w:space="0" w:color="DDDDDD"/>
                                                    <w:bottom w:val="single" w:sz="6" w:space="0" w:color="DDDDDD"/>
                                                    <w:right w:val="single" w:sz="6" w:space="0" w:color="DDDDDD"/>
                                                  </w:divBdr>
                                                  <w:divsChild>
                                                    <w:div w:id="1869104042">
                                                      <w:marLeft w:val="0"/>
                                                      <w:marRight w:val="0"/>
                                                      <w:marTop w:val="0"/>
                                                      <w:marBottom w:val="0"/>
                                                      <w:divBdr>
                                                        <w:top w:val="none" w:sz="0" w:space="8" w:color="DDDDDD"/>
                                                        <w:left w:val="none" w:sz="0" w:space="11" w:color="DDDDDD"/>
                                                        <w:bottom w:val="none" w:sz="0" w:space="8" w:color="DDDDDD"/>
                                                        <w:right w:val="none" w:sz="0" w:space="11" w:color="DDDDDD"/>
                                                      </w:divBdr>
                                                    </w:div>
                                                  </w:divsChild>
                                                </w:div>
                                                <w:div w:id="1869104110">
                                                  <w:marLeft w:val="0"/>
                                                  <w:marRight w:val="0"/>
                                                  <w:marTop w:val="0"/>
                                                  <w:marBottom w:val="0"/>
                                                  <w:divBdr>
                                                    <w:top w:val="single" w:sz="6" w:space="0" w:color="DDDDDD"/>
                                                    <w:left w:val="single" w:sz="6" w:space="0" w:color="DDDDDD"/>
                                                    <w:bottom w:val="single" w:sz="6" w:space="0" w:color="DDDDDD"/>
                                                    <w:right w:val="single" w:sz="6" w:space="0" w:color="DDDDDD"/>
                                                  </w:divBdr>
                                                  <w:divsChild>
                                                    <w:div w:id="1869104107">
                                                      <w:marLeft w:val="0"/>
                                                      <w:marRight w:val="0"/>
                                                      <w:marTop w:val="0"/>
                                                      <w:marBottom w:val="0"/>
                                                      <w:divBdr>
                                                        <w:top w:val="none" w:sz="0" w:space="8" w:color="DDDDDD"/>
                                                        <w:left w:val="none" w:sz="0" w:space="11" w:color="DDDDDD"/>
                                                        <w:bottom w:val="none" w:sz="0" w:space="8" w:color="DDDDDD"/>
                                                        <w:right w:val="none" w:sz="0" w:space="11" w:color="DDDDDD"/>
                                                      </w:divBdr>
                                                    </w:div>
                                                  </w:divsChild>
                                                </w:div>
                                              </w:divsChild>
                                            </w:div>
                                          </w:divsChild>
                                        </w:div>
                                      </w:divsChild>
                                    </w:div>
                                    <w:div w:id="1869104093">
                                      <w:marLeft w:val="0"/>
                                      <w:marRight w:val="0"/>
                                      <w:marTop w:val="0"/>
                                      <w:marBottom w:val="270"/>
                                      <w:divBdr>
                                        <w:top w:val="none" w:sz="0" w:space="0" w:color="auto"/>
                                        <w:left w:val="single" w:sz="36" w:space="14" w:color="EEEEEE"/>
                                        <w:bottom w:val="none" w:sz="0" w:space="0" w:color="auto"/>
                                        <w:right w:val="none" w:sz="0" w:space="0" w:color="auto"/>
                                      </w:divBdr>
                                    </w:div>
                                    <w:div w:id="1869104102">
                                      <w:marLeft w:val="0"/>
                                      <w:marRight w:val="0"/>
                                      <w:marTop w:val="0"/>
                                      <w:marBottom w:val="270"/>
                                      <w:divBdr>
                                        <w:top w:val="single" w:sz="6" w:space="11" w:color="EED3D7"/>
                                        <w:left w:val="single" w:sz="6" w:space="11" w:color="EED3D7"/>
                                        <w:bottom w:val="single" w:sz="6" w:space="11" w:color="EED3D7"/>
                                        <w:right w:val="single" w:sz="6" w:space="11" w:color="EED3D7"/>
                                      </w:divBdr>
                                      <w:divsChild>
                                        <w:div w:id="1869104057">
                                          <w:marLeft w:val="-225"/>
                                          <w:marRight w:val="-225"/>
                                          <w:marTop w:val="0"/>
                                          <w:marBottom w:val="0"/>
                                          <w:divBdr>
                                            <w:top w:val="none" w:sz="0" w:space="0" w:color="auto"/>
                                            <w:left w:val="none" w:sz="0" w:space="0" w:color="auto"/>
                                            <w:bottom w:val="none" w:sz="0" w:space="0" w:color="auto"/>
                                            <w:right w:val="none" w:sz="0" w:space="0" w:color="auto"/>
                                          </w:divBdr>
                                          <w:divsChild>
                                            <w:div w:id="1869104012">
                                              <w:marLeft w:val="0"/>
                                              <w:marRight w:val="0"/>
                                              <w:marTop w:val="0"/>
                                              <w:marBottom w:val="0"/>
                                              <w:divBdr>
                                                <w:top w:val="none" w:sz="0" w:space="0" w:color="auto"/>
                                                <w:left w:val="none" w:sz="0" w:space="0" w:color="auto"/>
                                                <w:bottom w:val="none" w:sz="0" w:space="0" w:color="auto"/>
                                                <w:right w:val="none" w:sz="0" w:space="0" w:color="auto"/>
                                              </w:divBdr>
                                            </w:div>
                                            <w:div w:id="18691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9104108">
                  <w:marLeft w:val="0"/>
                  <w:marRight w:val="0"/>
                  <w:marTop w:val="0"/>
                  <w:marBottom w:val="300"/>
                  <w:divBdr>
                    <w:top w:val="none" w:sz="0" w:space="0" w:color="auto"/>
                    <w:left w:val="none" w:sz="0" w:space="0" w:color="auto"/>
                    <w:bottom w:val="none" w:sz="0" w:space="0" w:color="auto"/>
                    <w:right w:val="none" w:sz="0" w:space="0" w:color="auto"/>
                  </w:divBdr>
                  <w:divsChild>
                    <w:div w:id="1869104086">
                      <w:marLeft w:val="-225"/>
                      <w:marRight w:val="-225"/>
                      <w:marTop w:val="0"/>
                      <w:marBottom w:val="0"/>
                      <w:divBdr>
                        <w:top w:val="none" w:sz="0" w:space="0" w:color="auto"/>
                        <w:left w:val="none" w:sz="0" w:space="0" w:color="auto"/>
                        <w:bottom w:val="none" w:sz="0" w:space="0" w:color="auto"/>
                        <w:right w:val="none" w:sz="0" w:space="0" w:color="auto"/>
                      </w:divBdr>
                      <w:divsChild>
                        <w:div w:id="1869104101">
                          <w:marLeft w:val="0"/>
                          <w:marRight w:val="0"/>
                          <w:marTop w:val="0"/>
                          <w:marBottom w:val="0"/>
                          <w:divBdr>
                            <w:top w:val="none" w:sz="0" w:space="0" w:color="auto"/>
                            <w:left w:val="none" w:sz="0" w:space="0" w:color="auto"/>
                            <w:bottom w:val="none" w:sz="0" w:space="0" w:color="auto"/>
                            <w:right w:val="none" w:sz="0" w:space="0" w:color="auto"/>
                          </w:divBdr>
                          <w:divsChild>
                            <w:div w:id="1869104046">
                              <w:marLeft w:val="-225"/>
                              <w:marRight w:val="-225"/>
                              <w:marTop w:val="0"/>
                              <w:marBottom w:val="0"/>
                              <w:divBdr>
                                <w:top w:val="none" w:sz="0" w:space="0" w:color="auto"/>
                                <w:left w:val="none" w:sz="0" w:space="0" w:color="auto"/>
                                <w:bottom w:val="none" w:sz="0" w:space="0" w:color="auto"/>
                                <w:right w:val="none" w:sz="0" w:space="0" w:color="auto"/>
                              </w:divBdr>
                              <w:divsChild>
                                <w:div w:id="1869104071">
                                  <w:marLeft w:val="0"/>
                                  <w:marRight w:val="0"/>
                                  <w:marTop w:val="0"/>
                                  <w:marBottom w:val="0"/>
                                  <w:divBdr>
                                    <w:top w:val="none" w:sz="0" w:space="0" w:color="auto"/>
                                    <w:left w:val="single" w:sz="36" w:space="15" w:color="EEEEEE"/>
                                    <w:bottom w:val="none" w:sz="0" w:space="0" w:color="auto"/>
                                    <w:right w:val="none" w:sz="0" w:space="0" w:color="auto"/>
                                  </w:divBdr>
                                </w:div>
                              </w:divsChild>
                            </w:div>
                            <w:div w:id="1869104062">
                              <w:marLeft w:val="-225"/>
                              <w:marRight w:val="-225"/>
                              <w:marTop w:val="0"/>
                              <w:marBottom w:val="0"/>
                              <w:divBdr>
                                <w:top w:val="none" w:sz="0" w:space="0" w:color="auto"/>
                                <w:left w:val="none" w:sz="0" w:space="0" w:color="auto"/>
                                <w:bottom w:val="none" w:sz="0" w:space="0" w:color="auto"/>
                                <w:right w:val="none" w:sz="0" w:space="0" w:color="auto"/>
                              </w:divBdr>
                              <w:divsChild>
                                <w:div w:id="1869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ypk.yspu.org/tolerance/2.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8662</Words>
  <Characters>4938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30–31 июля, 2016</dc:title>
  <dc:subject/>
  <dc:creator>Komp</dc:creator>
  <cp:keywords/>
  <dc:description/>
  <cp:lastModifiedBy>Admin</cp:lastModifiedBy>
  <cp:revision>4</cp:revision>
  <dcterms:created xsi:type="dcterms:W3CDTF">2016-07-25T12:40:00Z</dcterms:created>
  <dcterms:modified xsi:type="dcterms:W3CDTF">2016-07-25T14:13:00Z</dcterms:modified>
</cp:coreProperties>
</file>