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FE" w:rsidRPr="00DA051C" w:rsidRDefault="00542DFE" w:rsidP="004A005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A051C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DA051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Тетяна Петренко</w:t>
      </w:r>
    </w:p>
    <w:p w:rsidR="00542DFE" w:rsidRPr="00DA051C" w:rsidRDefault="00542DFE" w:rsidP="004A005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A051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(Київ, Україна)</w:t>
      </w:r>
    </w:p>
    <w:p w:rsidR="00542DFE" w:rsidRPr="004A0056" w:rsidRDefault="00542DFE" w:rsidP="004A0056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</w:pPr>
    </w:p>
    <w:p w:rsidR="00542DFE" w:rsidRPr="00873A7B" w:rsidRDefault="00542DFE" w:rsidP="00873A7B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ПРОФЕСІЙНА ПЕДАГОГІЧНА ДІЯЛЬНІСТЬ ВИКЛАДАЧА ТЕХНІЧНИХ ДИСЦИПЛІН  </w:t>
      </w:r>
    </w:p>
    <w:p w:rsidR="00542DFE" w:rsidRDefault="00542DFE" w:rsidP="00EB074B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3716C5">
        <w:rPr>
          <w:rFonts w:ascii="Times New Roman" w:hAnsi="Times New Roman"/>
          <w:sz w:val="28"/>
          <w:szCs w:val="28"/>
          <w:lang w:val="uk-UA"/>
        </w:rPr>
        <w:t xml:space="preserve">Для забезпечення </w:t>
      </w:r>
      <w:r>
        <w:rPr>
          <w:rFonts w:ascii="Times New Roman" w:hAnsi="Times New Roman"/>
          <w:sz w:val="28"/>
          <w:szCs w:val="28"/>
          <w:lang w:val="uk-UA"/>
        </w:rPr>
        <w:t>високого рівня підготовки майбутніх фахівців у вищих навчальних закладах, де викладаються технічні дисципліни, необхідно розглянути професійно-педагогічну діяльність викладача в аспекті забезпечення розвитку особистості студента та збільшення його мотивації для отримання освіти.</w:t>
      </w:r>
    </w:p>
    <w:p w:rsidR="00542DFE" w:rsidRDefault="00542DFE" w:rsidP="00EB074B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процес набуває глибинного значення в умовах реформування та має потребу в викладачах технічних дисциплін з високим рівнем професіоналізму, які можуть творчо підходити до лекційних, практичних, лабораторних занять,</w:t>
      </w:r>
    </w:p>
    <w:p w:rsidR="00542DFE" w:rsidRDefault="00542DFE" w:rsidP="00127C4A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здійснювати наукову діяльність студентів. </w:t>
      </w:r>
    </w:p>
    <w:p w:rsidR="00542DFE" w:rsidRPr="00E00745" w:rsidRDefault="00542DFE" w:rsidP="00EB074B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Педагогічна діяльність може бути непрофесійною і професійною. Непрофесійна – це вид педагогічної діяльності, якою займаються всі люди (батьки, керівники виробництва, установ тощо) в повсякденному житті, не маючи спеціальної педагогічної освіти і педагогічної кваліфікації. Здійснюючи виховний вплив, вони діють здебільшого інтуїтивно, не вміючи пояснити чи обґрунтувати свою позицію. Професійна педагогічна діяльність потребує спеціальної освіти і здійснюється у спеціальних навчально-виховних і освітніх закладах. Фахівець діє свідомо, спираючись на систему принципів, правил, прийомів </w:t>
      </w:r>
      <w:r w:rsidRPr="001C464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 с. 12,13</w:t>
      </w:r>
      <w:r w:rsidRPr="001C464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2DFE" w:rsidRDefault="00542DFE" w:rsidP="00EB074B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Показниками постійної взаємодії студента і викладача є: збагачення змісту професійної підготовки спеціаліста, способів та форм взаємодії, ускладнення внутрішніх та зовнішніх зв’язків системи, підвищення її цілісності [2, с. 13</w:t>
      </w:r>
      <w:r w:rsidRPr="001C464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2DFE" w:rsidRPr="00873A7B" w:rsidRDefault="00542DFE" w:rsidP="00EB074B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Особливістю професійних знань викладача є їх комплексний характер: рівень педагогічної майстерності у багатьох випадках залежить від здібності синтезувати знання з різних галузей науки і практики; перетворювати їх в особисті досягнення; робити інструментом своєї професійної діяльності та самовдосконалення </w:t>
      </w:r>
      <w:r w:rsidRPr="00873A7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 с. 167</w:t>
      </w:r>
      <w:r w:rsidRPr="00873A7B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2DFE" w:rsidRPr="002A0590" w:rsidRDefault="00542DFE" w:rsidP="002A0590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Педагогічна майстерність – це комплекс властивостей особистості, що забезпечує самоорганізацію високого рівня професійної діяльності на рефлексивній основі </w:t>
      </w:r>
      <w:r w:rsidRPr="00F7144C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 с. 30</w:t>
      </w:r>
      <w:r w:rsidRPr="00F7144C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2DFE" w:rsidRDefault="00542DFE" w:rsidP="00EB074B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технічних дисциплін будуючи фундамент педагогічної діяльності шляхом вдосконалення творчих підходів до самореалізації при розробці методик викладання, способів зацікавленості студентів до навчання підвищує значущість системи освіти в цілому.</w:t>
      </w:r>
    </w:p>
    <w:p w:rsidR="00542DFE" w:rsidRDefault="00542DFE" w:rsidP="00B74CF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Професійна діяльність викладача технічних дисциплін формується за рахунок рівня освіти, досвіду, кваліфікації, вимогливості як до себе, так і студентів, але ключове значення  має педагогічна освіта, яку отримують при підготовці інженерів – педагогів у вищих навчальних закладах. Теорія та практика підготовки викладачів технічних дисциплін описує та реалізує різноманітні підходи і методи, які направлені на забезпечення умов для отримання кваліфікації інженера – педагога. Безперервний особистісний та професійний саморозвиток є найбільш ефективним механізмом оволодіння викладачем технічних дисциплін педагогічної майстерності у своїй діяльності.</w:t>
      </w:r>
    </w:p>
    <w:p w:rsidR="00542DFE" w:rsidRPr="005E7E46" w:rsidRDefault="00542DFE" w:rsidP="00B74CF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Знання, уміння та навички викладача технічних дисциплін, які визначають його ступінь оволодіння професійною діяльністю, сприяють розумінню та продуктивності засвоєння навчального матеріалу студентами як під час аудиторних занять, так і підготовкою до практичних та самостійних робіт, написанню курсових та дипломних проектів, формуванню готовності у студентів вирішувати надскладні задачі.</w:t>
      </w:r>
    </w:p>
    <w:p w:rsidR="00542DFE" w:rsidRPr="00CA2BC3" w:rsidRDefault="00542DFE" w:rsidP="00FE5C2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A2BC3">
        <w:rPr>
          <w:rFonts w:ascii="Times New Roman" w:hAnsi="Times New Roman"/>
          <w:sz w:val="28"/>
          <w:szCs w:val="28"/>
          <w:lang w:val="uk-UA"/>
        </w:rPr>
        <w:t>Педагогічна діяльність як форма вияву активного ставлення людини до навколишньої дійсності сконцентрована в галузі залучення молодого покоління</w:t>
      </w:r>
    </w:p>
    <w:p w:rsidR="00542DFE" w:rsidRDefault="00542DFE" w:rsidP="00FE5C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A2BC3">
        <w:rPr>
          <w:rFonts w:ascii="Times New Roman" w:hAnsi="Times New Roman"/>
          <w:sz w:val="28"/>
          <w:szCs w:val="28"/>
          <w:lang w:val="uk-UA"/>
        </w:rPr>
        <w:t>до накопичення суспільного досвіду (в освіті). Для того щоб з'ясувати</w:t>
      </w:r>
      <w:r w:rsidRPr="00FE5C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2BC3">
        <w:rPr>
          <w:rFonts w:ascii="Times New Roman" w:hAnsi="Times New Roman"/>
          <w:sz w:val="28"/>
          <w:szCs w:val="28"/>
          <w:lang w:val="uk-UA"/>
        </w:rPr>
        <w:t>взаємозв'язок різних сфер людської діяльності і побачити місце педагогічної професії, уявімо цю систему у вигляді схеми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5C2E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4, с. 11</w:t>
      </w:r>
      <w:r w:rsidRPr="008D5881">
        <w:rPr>
          <w:rFonts w:ascii="Times New Roman" w:hAnsi="Times New Roman"/>
          <w:sz w:val="28"/>
          <w:szCs w:val="28"/>
          <w:lang w:val="uk-UA"/>
        </w:rPr>
        <w:t>]</w:t>
      </w:r>
      <w:r w:rsidRPr="00CA2BC3">
        <w:rPr>
          <w:rFonts w:ascii="Times New Roman" w:hAnsi="Times New Roman"/>
          <w:sz w:val="28"/>
          <w:szCs w:val="28"/>
          <w:lang w:val="uk-UA"/>
        </w:rPr>
        <w:t>:</w:t>
      </w:r>
    </w:p>
    <w:p w:rsidR="00542DFE" w:rsidRDefault="00542DFE" w:rsidP="008D58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42DFE" w:rsidRDefault="00542DFE" w:rsidP="008D58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14.55pt;margin-top:9.3pt;width:24pt;height:15pt;z-index:251657216" o:connectortype="straight"/>
        </w:pict>
      </w:r>
      <w:r>
        <w:rPr>
          <w:noProof/>
          <w:lang w:val="uk-UA" w:eastAsia="uk-UA"/>
        </w:rPr>
        <w:pict>
          <v:shape id="_x0000_s1027" type="#_x0000_t32" style="position:absolute;left:0;text-align:left;margin-left:147.3pt;margin-top:9.3pt;width:21.75pt;height:15pt;flip:y;z-index:251656192" o:connectortype="straight"/>
        </w:pict>
      </w:r>
      <w:r>
        <w:rPr>
          <w:rFonts w:ascii="Times New Roman" w:hAnsi="Times New Roman"/>
          <w:sz w:val="28"/>
          <w:szCs w:val="28"/>
          <w:lang w:val="uk-UA"/>
        </w:rPr>
        <w:t>Педагогічн</w:t>
      </w:r>
      <w:r w:rsidRPr="008D5881">
        <w:rPr>
          <w:rFonts w:ascii="Times New Roman" w:hAnsi="Times New Roman"/>
          <w:sz w:val="28"/>
          <w:szCs w:val="28"/>
          <w:lang w:val="uk-UA"/>
        </w:rPr>
        <w:t>а 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42DFE" w:rsidRDefault="00542DFE" w:rsidP="008D58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 id="_x0000_s1028" type="#_x0000_t32" style="position:absolute;left:0;text-align:left;margin-left:147.3pt;margin-top:18.9pt;width:22.5pt;height:14.25pt;z-index:251658240" o:connectortype="straight"/>
        </w:pict>
      </w:r>
      <w:r>
        <w:rPr>
          <w:noProof/>
          <w:lang w:val="uk-UA" w:eastAsia="uk-UA"/>
        </w:rPr>
        <w:pict>
          <v:shape id="_x0000_s1029" type="#_x0000_t32" style="position:absolute;left:0;text-align:left;margin-left:310.05pt;margin-top:18.9pt;width:22.5pt;height:14.25pt;flip:y;z-index:251659264" o:connectortype="straight"/>
        </w:pict>
      </w:r>
      <w:r w:rsidRPr="008D5881">
        <w:rPr>
          <w:rFonts w:ascii="Times New Roman" w:hAnsi="Times New Roman"/>
          <w:sz w:val="28"/>
          <w:szCs w:val="28"/>
          <w:lang w:val="uk-UA"/>
        </w:rPr>
        <w:t>Наукова 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Діяльність </w:t>
      </w:r>
      <w:r w:rsidRPr="008D5881">
        <w:rPr>
          <w:rFonts w:ascii="Times New Roman" w:hAnsi="Times New Roman"/>
          <w:sz w:val="28"/>
          <w:szCs w:val="28"/>
          <w:lang w:val="uk-UA"/>
        </w:rPr>
        <w:t>у мистецтві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42DFE" w:rsidRDefault="00542DFE" w:rsidP="008D58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Виробнича діяльність</w:t>
      </w:r>
    </w:p>
    <w:p w:rsidR="00542DFE" w:rsidRDefault="00542DFE" w:rsidP="00FE5C2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E5C2E">
        <w:rPr>
          <w:rFonts w:ascii="Times New Roman" w:hAnsi="Times New Roman"/>
          <w:sz w:val="28"/>
          <w:szCs w:val="28"/>
          <w:lang w:val="uk-UA"/>
        </w:rPr>
        <w:t>Знання педагога — не сума засвоєних дисциплін, а особистісно забарвлена усвідомлена система, де є місце власним оцінкам, критичним</w:t>
      </w:r>
      <w:r w:rsidRPr="00FE5C2E">
        <w:rPr>
          <w:rFonts w:ascii="Times New Roman" w:hAnsi="Times New Roman"/>
          <w:sz w:val="28"/>
          <w:szCs w:val="28"/>
        </w:rPr>
        <w:t xml:space="preserve"> </w:t>
      </w:r>
      <w:r w:rsidRPr="00FE5C2E">
        <w:rPr>
          <w:rFonts w:ascii="Times New Roman" w:hAnsi="Times New Roman"/>
          <w:sz w:val="28"/>
          <w:szCs w:val="28"/>
          <w:lang w:val="uk-UA"/>
        </w:rPr>
        <w:t>поглядам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88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4, с. 32</w:t>
      </w:r>
      <w:r w:rsidRPr="00E8753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2DFE" w:rsidRPr="00993654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5E7E46">
        <w:rPr>
          <w:rFonts w:ascii="Times New Roman" w:hAnsi="Times New Roman"/>
          <w:sz w:val="28"/>
          <w:szCs w:val="28"/>
          <w:lang w:val="uk-UA"/>
        </w:rPr>
        <w:t>В</w:t>
      </w:r>
      <w:r w:rsidRPr="00993654">
        <w:rPr>
          <w:rFonts w:ascii="Times New Roman" w:hAnsi="Times New Roman"/>
          <w:sz w:val="28"/>
          <w:szCs w:val="28"/>
          <w:lang w:val="uk-UA"/>
        </w:rPr>
        <w:t xml:space="preserve">раховуючи специфіку викладання </w:t>
      </w:r>
      <w:r w:rsidRPr="005E7E46">
        <w:rPr>
          <w:rFonts w:ascii="Times New Roman" w:hAnsi="Times New Roman"/>
          <w:sz w:val="28"/>
          <w:szCs w:val="28"/>
          <w:lang w:val="uk-UA"/>
        </w:rPr>
        <w:t>технічних дисциплін</w:t>
      </w:r>
      <w:r w:rsidRPr="00993654">
        <w:rPr>
          <w:rFonts w:ascii="Times New Roman" w:hAnsi="Times New Roman"/>
          <w:sz w:val="28"/>
          <w:szCs w:val="28"/>
          <w:lang w:val="uk-UA"/>
        </w:rPr>
        <w:t>, слід звернути увагу на те, що викладач формує себе не тільки як фахівець, але і як особистість, яка об’єднує знання з педагогіки, психології та інженерії. За рахунок набуття досвіду, викладач технічних дисциплін є провідником між майбутнім фахівцем та становленням його особистості в суспільстві.</w:t>
      </w:r>
    </w:p>
    <w:p w:rsidR="00542DFE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993654">
        <w:rPr>
          <w:rFonts w:ascii="Times New Roman" w:hAnsi="Times New Roman"/>
          <w:sz w:val="28"/>
          <w:szCs w:val="28"/>
          <w:lang w:val="uk-UA"/>
        </w:rPr>
        <w:t xml:space="preserve">Кожен викладач технічних дисциплін, на нашу думку, повинен пройти підготовку з набуття теоретичних та практичних знань, умінь та навичок з «Педагогічної майстерності»; оскільки, навіть найкращий спеціаліст, не може без кваліфікованої підготовки, знайти  шлях до розуміння студента. </w:t>
      </w:r>
      <w:r>
        <w:rPr>
          <w:rFonts w:ascii="Times New Roman" w:hAnsi="Times New Roman"/>
          <w:sz w:val="28"/>
          <w:szCs w:val="28"/>
          <w:lang w:val="uk-UA"/>
        </w:rPr>
        <w:t>Вимоги, яким відповідає сучасний викладач технічних дисциплін, визначаються фундаментом знань з різних галузей науки набутих під час підготовки у вищому навчальному закладі, а саме: природничих, гуманітарних, комп’ютерних, спеціальних (інженерного спрямування).</w:t>
      </w:r>
    </w:p>
    <w:p w:rsidR="00542DFE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сьогодні, у більшості випадків, інженер-педагог асоціюється лише як викладач технічних дисциплін, але під час своєї трудової діяльності він переходить від простого викладання до вміння працювати за рахунок власних розробок на науковому рівні; виявляти високий потенціал як наставник; разом зі студентами створювати нові підходи до вирішення технологічних операцій в умовах сучасного підприємства.</w:t>
      </w:r>
    </w:p>
    <w:p w:rsidR="00542DFE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Педагогічна діяльність викладача технічних дисциплін, при формуванні професіонального рівня майбутнього спеціаліста, має велике соціальне, економічне, політичне та культурне значення. Педагогічна діяльність – процес постійного спілкування зі студентами, який є динамічним та емоційним.</w:t>
      </w:r>
    </w:p>
    <w:p w:rsidR="00542DFE" w:rsidRPr="00AD33C9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огляду на стосунки зі студентами виокремлюють такі типи спілкування викладачів зі студентами </w:t>
      </w:r>
      <w:r w:rsidRPr="00AD33C9">
        <w:rPr>
          <w:rFonts w:ascii="Times New Roman" w:hAnsi="Times New Roman"/>
          <w:sz w:val="28"/>
          <w:szCs w:val="28"/>
        </w:rPr>
        <w:t>[5</w:t>
      </w:r>
      <w:r>
        <w:rPr>
          <w:rFonts w:ascii="Times New Roman" w:hAnsi="Times New Roman"/>
          <w:sz w:val="28"/>
          <w:szCs w:val="28"/>
          <w:lang w:val="uk-UA"/>
        </w:rPr>
        <w:t>, с. 46,</w:t>
      </w:r>
      <w:r w:rsidRPr="00AD33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47</w:t>
      </w:r>
      <w:r w:rsidRPr="00AD33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42DFE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Примітивний. Ставлення до студента ґрунтується на примітивних правилах і реакціях поведінки – амбіціях, самовдоволенні тощо. Викладач демонструє свою зверхність. Студент для нього є засобом досягнення мети.</w:t>
      </w:r>
    </w:p>
    <w:p w:rsidR="00542DFE" w:rsidRDefault="00542DFE" w:rsidP="00993654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Маніпулятивний. Взаємини викладача зі студентами ґрунтуються на грі, зумовленій бажанням будь-що взяти гору. Він застосовує похвалу, лестощі та ін. Студент при цьому є об’єктом маніпуляції, він заляканий, інфантильний.</w:t>
      </w:r>
    </w:p>
    <w:p w:rsidR="00542DFE" w:rsidRDefault="00542DFE" w:rsidP="00BC5F35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Стандартизований. У стосунках домінує формальна структура спілкування. Спостерігається слабка орієнтація на особистість; викладач дотримується стандартів етикету, але така поведінка є поверховою і , не торкаючись особистісного рівня, реалізується на рівні «масок». Студент відчуває байдужість викладача поза «маскою» і залишається об’єктом маніпуляцій.</w:t>
      </w:r>
    </w:p>
    <w:p w:rsidR="00542DFE" w:rsidRDefault="00542DFE" w:rsidP="00BC5F35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Діловий. Орієнтуючись на справу, викладач бере до уваги особистісні характеристики студента лише в контексті ефективності діяльності. Він дотримується стандартів етикету, визнає за студентом право на самостійність. Значущість студента для викладача залежить від внеску в спільну діяльність. В особистісному житті студент залишається самотнім.</w:t>
      </w:r>
    </w:p>
    <w:p w:rsidR="00542DFE" w:rsidRDefault="00542DFE" w:rsidP="00BC5F35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Особистісний. Спілкування ґрунтується на глибокій зацікавленості студентом, визнанні самостійності його особистості. Викладач любить студентів, вся його діяльність спрямована на розвиток їхньої духовності; особистісне спілкування стає спілкуванням духовним. Студент довіряє викладачеві, викладач є для нього авторитетом.</w:t>
      </w:r>
    </w:p>
    <w:p w:rsidR="00542DFE" w:rsidRDefault="00542DFE" w:rsidP="00BC5F35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Отже, професіоналізм викладача технічних дисциплін визначається не лише набутим рівнем знань зі своїх предметів, але у вмінні здійснювати педагогічну діяльність в поєднанні з навчальною, методичною, дослідницькою, виховною.</w:t>
      </w:r>
    </w:p>
    <w:p w:rsidR="00542DFE" w:rsidRDefault="00542DFE" w:rsidP="00BC5F35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нашу думку, тільки освічений викладач вищої школи  може підготувати висококваліфікованого фахівця не лише до роботи з технікою, а й з майбутніми колегами.  </w:t>
      </w:r>
    </w:p>
    <w:p w:rsidR="00542DFE" w:rsidRDefault="00542DFE" w:rsidP="00E957E9">
      <w:pPr>
        <w:tabs>
          <w:tab w:val="left" w:pos="142"/>
          <w:tab w:val="left" w:pos="284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42DFE" w:rsidRDefault="00542DFE" w:rsidP="00DA051C">
      <w:pPr>
        <w:tabs>
          <w:tab w:val="left" w:pos="142"/>
          <w:tab w:val="left" w:pos="284"/>
        </w:tabs>
        <w:spacing w:after="0" w:line="360" w:lineRule="auto"/>
        <w:ind w:firstLine="284"/>
        <w:rPr>
          <w:rFonts w:ascii="Times New Roman" w:hAnsi="Times New Roman"/>
          <w:b/>
          <w:sz w:val="28"/>
          <w:szCs w:val="28"/>
          <w:lang w:val="uk-UA"/>
        </w:rPr>
      </w:pPr>
      <w:r w:rsidRPr="00146497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542DFE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Педагогічна майстерність:  Підручник / І.А. Зязюн, Л.В. Крамущенко, </w:t>
      </w:r>
    </w:p>
    <w:p w:rsidR="00542DFE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І.Ф. Кривонос та ін.; За ред. І.А. Зязюна. – К.: Вища шк., 1997. - 349 с. : іл.</w:t>
      </w:r>
    </w:p>
    <w:p w:rsidR="00542DFE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Занина Л.В., Меньшикова Н.П. Основы педагогического мастерства./Серия </w:t>
      </w:r>
    </w:p>
    <w:p w:rsidR="00542DFE" w:rsidRPr="00B14AA3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«Учебники, учебные пособия» . – Ростов н/Д: Феникс, 2003. – 288 с.</w:t>
      </w:r>
    </w:p>
    <w:p w:rsidR="00542DFE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Корепанова М.В. Основы педагогического майстерства : учеб пособие для</w:t>
      </w:r>
    </w:p>
    <w:p w:rsidR="00542DFE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студ. высш. учеб. заведений / М.В. Корепанова, О.В. Гончарова,</w:t>
      </w:r>
    </w:p>
    <w:p w:rsidR="00542DFE" w:rsidRDefault="00542DFE" w:rsidP="00B14AA3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И.А.Лавринец. – М. : Издательский центр «Академия», 2010. – 240 с.</w:t>
      </w:r>
    </w:p>
    <w:p w:rsidR="00542DFE" w:rsidRDefault="00542DFE" w:rsidP="001A7531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1A7531">
        <w:rPr>
          <w:rFonts w:ascii="Times New Roman" w:hAnsi="Times New Roman"/>
          <w:sz w:val="28"/>
          <w:szCs w:val="28"/>
          <w:lang w:val="uk-UA"/>
        </w:rPr>
        <w:t xml:space="preserve">Педагогічна майстерність: Підручник / І. А. Зязюн, Л. В. Крамущенко, </w:t>
      </w:r>
    </w:p>
    <w:p w:rsidR="00542DFE" w:rsidRDefault="00542DFE" w:rsidP="001A7531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1A7531">
        <w:rPr>
          <w:rFonts w:ascii="Times New Roman" w:hAnsi="Times New Roman"/>
          <w:sz w:val="28"/>
          <w:szCs w:val="28"/>
          <w:lang w:val="uk-UA"/>
        </w:rPr>
        <w:t>І. Ф. Кривонос та ін.; За ред. І. А. Зязюна. — 2-ге вид.,</w:t>
      </w:r>
      <w:r>
        <w:rPr>
          <w:rFonts w:ascii="Times New Roman" w:hAnsi="Times New Roman"/>
          <w:sz w:val="28"/>
          <w:szCs w:val="28"/>
          <w:lang w:val="uk-UA"/>
        </w:rPr>
        <w:t xml:space="preserve"> доп</w:t>
      </w:r>
      <w:r w:rsidRPr="001A7531">
        <w:rPr>
          <w:rFonts w:ascii="Times New Roman" w:hAnsi="Times New Roman"/>
          <w:sz w:val="28"/>
          <w:szCs w:val="28"/>
          <w:lang w:val="uk-UA"/>
        </w:rPr>
        <w:t xml:space="preserve">ов. і </w:t>
      </w:r>
      <w:r>
        <w:rPr>
          <w:rFonts w:ascii="Times New Roman" w:hAnsi="Times New Roman"/>
          <w:sz w:val="28"/>
          <w:szCs w:val="28"/>
          <w:lang w:val="uk-UA"/>
        </w:rPr>
        <w:t>пе</w:t>
      </w:r>
      <w:r w:rsidRPr="001A7531">
        <w:rPr>
          <w:rFonts w:ascii="Times New Roman" w:hAnsi="Times New Roman"/>
          <w:sz w:val="28"/>
          <w:szCs w:val="28"/>
          <w:lang w:val="uk-UA"/>
        </w:rPr>
        <w:t xml:space="preserve">реробл. </w:t>
      </w:r>
    </w:p>
    <w:p w:rsidR="00542DFE" w:rsidRDefault="00542DFE" w:rsidP="001A7531">
      <w:pPr>
        <w:tabs>
          <w:tab w:val="left" w:pos="142"/>
          <w:tab w:val="left" w:pos="284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1A7531">
        <w:rPr>
          <w:rFonts w:ascii="Times New Roman" w:hAnsi="Times New Roman"/>
          <w:sz w:val="28"/>
          <w:szCs w:val="28"/>
          <w:lang w:val="uk-UA"/>
        </w:rPr>
        <w:t>К.: Вища шк., 2004. — 422 с.</w:t>
      </w:r>
    </w:p>
    <w:p w:rsidR="00542DFE" w:rsidRPr="00E957E9" w:rsidRDefault="00542DFE" w:rsidP="00B14AA3">
      <w:p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5. Фіцула  М.М. Педагогіка вищої школи: Навч. Посіб. – К.: «Академвидав», 2006. – 352 с. (Альма-матер).</w:t>
      </w:r>
    </w:p>
    <w:sectPr w:rsidR="00542DFE" w:rsidRPr="00E957E9" w:rsidSect="003716C5"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7BA"/>
    <w:rsid w:val="0002511D"/>
    <w:rsid w:val="000359A1"/>
    <w:rsid w:val="00127C4A"/>
    <w:rsid w:val="00146497"/>
    <w:rsid w:val="00150125"/>
    <w:rsid w:val="001A7531"/>
    <w:rsid w:val="001C4643"/>
    <w:rsid w:val="002A0590"/>
    <w:rsid w:val="003429D7"/>
    <w:rsid w:val="00370630"/>
    <w:rsid w:val="003716C5"/>
    <w:rsid w:val="00373804"/>
    <w:rsid w:val="004A0056"/>
    <w:rsid w:val="00542DFE"/>
    <w:rsid w:val="005C44E2"/>
    <w:rsid w:val="005E7E46"/>
    <w:rsid w:val="00657417"/>
    <w:rsid w:val="006839BA"/>
    <w:rsid w:val="00685B28"/>
    <w:rsid w:val="006F0557"/>
    <w:rsid w:val="006F76E6"/>
    <w:rsid w:val="00803FDF"/>
    <w:rsid w:val="0083659E"/>
    <w:rsid w:val="00846F73"/>
    <w:rsid w:val="00873A7B"/>
    <w:rsid w:val="00876A28"/>
    <w:rsid w:val="0089334B"/>
    <w:rsid w:val="008D5881"/>
    <w:rsid w:val="00993654"/>
    <w:rsid w:val="009E0529"/>
    <w:rsid w:val="00AD33C9"/>
    <w:rsid w:val="00AD68E7"/>
    <w:rsid w:val="00AF626D"/>
    <w:rsid w:val="00B14AA3"/>
    <w:rsid w:val="00B22075"/>
    <w:rsid w:val="00B74CF4"/>
    <w:rsid w:val="00B74F1D"/>
    <w:rsid w:val="00BC5F35"/>
    <w:rsid w:val="00C15BB2"/>
    <w:rsid w:val="00CA2BC3"/>
    <w:rsid w:val="00CC7EB8"/>
    <w:rsid w:val="00D45B7C"/>
    <w:rsid w:val="00D72C24"/>
    <w:rsid w:val="00D967BA"/>
    <w:rsid w:val="00DA051C"/>
    <w:rsid w:val="00E00745"/>
    <w:rsid w:val="00E03BF2"/>
    <w:rsid w:val="00E87532"/>
    <w:rsid w:val="00E957E9"/>
    <w:rsid w:val="00E979FD"/>
    <w:rsid w:val="00EA268C"/>
    <w:rsid w:val="00EB074B"/>
    <w:rsid w:val="00F107C4"/>
    <w:rsid w:val="00F60759"/>
    <w:rsid w:val="00F7144C"/>
    <w:rsid w:val="00F85ECC"/>
    <w:rsid w:val="00FE5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9B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839BA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146497"/>
    <w:rPr>
      <w:rFonts w:cs="Times New Roman"/>
      <w:color w:val="0000FF"/>
      <w:u w:val="single"/>
    </w:rPr>
  </w:style>
  <w:style w:type="paragraph" w:customStyle="1" w:styleId="style5">
    <w:name w:val="style5"/>
    <w:basedOn w:val="Normal"/>
    <w:uiPriority w:val="99"/>
    <w:rsid w:val="005E7E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style20"/>
    <w:basedOn w:val="DefaultParagraphFont"/>
    <w:uiPriority w:val="99"/>
    <w:rsid w:val="005E7E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521</TotalTime>
  <Pages>5</Pages>
  <Words>5234</Words>
  <Characters>2984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2016-07-23T08:46:00Z</dcterms:created>
  <dcterms:modified xsi:type="dcterms:W3CDTF">2016-07-29T13:14:00Z</dcterms:modified>
</cp:coreProperties>
</file>