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917" w:rsidRPr="004D59BF" w:rsidRDefault="00045917" w:rsidP="004D59BF">
      <w:pPr>
        <w:pStyle w:val="NormalWeb"/>
        <w:spacing w:before="0" w:beforeAutospacing="0" w:after="0" w:afterAutospacing="0" w:line="360" w:lineRule="auto"/>
        <w:ind w:left="5387"/>
        <w:jc w:val="right"/>
        <w:rPr>
          <w:b/>
          <w:color w:val="000000"/>
          <w:sz w:val="28"/>
          <w:szCs w:val="28"/>
        </w:rPr>
      </w:pPr>
      <w:r w:rsidRPr="004D59BF">
        <w:rPr>
          <w:b/>
          <w:color w:val="000000"/>
          <w:sz w:val="28"/>
          <w:szCs w:val="28"/>
        </w:rPr>
        <w:t>Анастас</w:t>
      </w:r>
      <w:r w:rsidRPr="004D59BF">
        <w:rPr>
          <w:b/>
          <w:color w:val="000000"/>
          <w:sz w:val="28"/>
          <w:szCs w:val="28"/>
          <w:lang w:val="ru-RU"/>
        </w:rPr>
        <w:t>и</w:t>
      </w:r>
      <w:r w:rsidRPr="004D59BF">
        <w:rPr>
          <w:b/>
          <w:color w:val="000000"/>
          <w:sz w:val="28"/>
          <w:szCs w:val="28"/>
        </w:rPr>
        <w:t>я Матрос</w:t>
      </w:r>
    </w:p>
    <w:p w:rsidR="00045917" w:rsidRPr="004D59BF" w:rsidRDefault="00045917" w:rsidP="004D59BF">
      <w:pPr>
        <w:pStyle w:val="NormalWeb"/>
        <w:spacing w:before="0" w:beforeAutospacing="0" w:after="0" w:afterAutospacing="0" w:line="360" w:lineRule="auto"/>
        <w:ind w:left="5387"/>
        <w:jc w:val="right"/>
        <w:rPr>
          <w:b/>
          <w:color w:val="000000"/>
          <w:sz w:val="28"/>
          <w:szCs w:val="28"/>
        </w:rPr>
      </w:pPr>
      <w:r w:rsidRPr="004D59BF">
        <w:rPr>
          <w:b/>
          <w:color w:val="000000"/>
          <w:sz w:val="28"/>
          <w:szCs w:val="28"/>
        </w:rPr>
        <w:t>(Запор</w:t>
      </w:r>
      <w:r w:rsidRPr="004D59BF">
        <w:rPr>
          <w:b/>
          <w:color w:val="000000"/>
          <w:sz w:val="28"/>
          <w:szCs w:val="28"/>
          <w:lang w:val="ru-RU"/>
        </w:rPr>
        <w:t>ожье</w:t>
      </w:r>
      <w:r w:rsidRPr="004D59BF">
        <w:rPr>
          <w:b/>
          <w:color w:val="000000"/>
          <w:sz w:val="28"/>
          <w:szCs w:val="28"/>
        </w:rPr>
        <w:t>, Укра</w:t>
      </w:r>
      <w:r w:rsidRPr="004D59BF">
        <w:rPr>
          <w:b/>
          <w:color w:val="000000"/>
          <w:sz w:val="28"/>
          <w:szCs w:val="28"/>
          <w:lang w:val="ru-RU"/>
        </w:rPr>
        <w:t>и</w:t>
      </w:r>
      <w:r w:rsidRPr="004D59BF">
        <w:rPr>
          <w:b/>
          <w:color w:val="000000"/>
          <w:sz w:val="28"/>
          <w:szCs w:val="28"/>
        </w:rPr>
        <w:t>на)</w:t>
      </w:r>
    </w:p>
    <w:p w:rsidR="00045917" w:rsidRPr="001D1EB8" w:rsidRDefault="00045917" w:rsidP="001D1EB8">
      <w:pPr>
        <w:pStyle w:val="NoSpacing"/>
        <w:spacing w:line="360" w:lineRule="auto"/>
        <w:ind w:left="3969" w:hanging="11"/>
        <w:jc w:val="both"/>
        <w:rPr>
          <w:rStyle w:val="apple-style-span"/>
          <w:rFonts w:ascii="Times New Roman" w:hAnsi="Times New Roman"/>
          <w:i/>
          <w:sz w:val="28"/>
          <w:szCs w:val="28"/>
          <w:lang w:val="uk-UA"/>
        </w:rPr>
      </w:pPr>
    </w:p>
    <w:p w:rsidR="00045917" w:rsidRPr="001D1EB8" w:rsidRDefault="00045917" w:rsidP="001D1EB8">
      <w:pPr>
        <w:pStyle w:val="NoSpacing"/>
        <w:spacing w:line="360" w:lineRule="auto"/>
        <w:ind w:hanging="11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1D1EB8">
        <w:rPr>
          <w:rStyle w:val="apple-style-span"/>
          <w:rFonts w:ascii="Times New Roman" w:hAnsi="Times New Roman"/>
          <w:b/>
          <w:sz w:val="28"/>
          <w:szCs w:val="28"/>
        </w:rPr>
        <w:t xml:space="preserve">НАЦИОНАЛЬНЫЕ ОСОБЕННОСТИ ИЗОБРАЖЕНИЯ ДВОЕМИРИЯ В РУССКОЙ РОМАНТИЧЕСКОЙ НОВЕЛЛЕ ПЕРВОЙ ПОЛОВИНЫ </w:t>
      </w:r>
      <w:r w:rsidRPr="001D1EB8">
        <w:rPr>
          <w:rStyle w:val="apple-style-span"/>
          <w:rFonts w:ascii="Times New Roman" w:hAnsi="Times New Roman"/>
          <w:b/>
          <w:sz w:val="28"/>
          <w:szCs w:val="28"/>
          <w:lang w:val="en-US"/>
        </w:rPr>
        <w:t>XIX</w:t>
      </w:r>
      <w:r w:rsidRPr="001D1EB8">
        <w:rPr>
          <w:rStyle w:val="apple-style-span"/>
          <w:rFonts w:ascii="Times New Roman" w:hAnsi="Times New Roman"/>
          <w:b/>
          <w:sz w:val="28"/>
          <w:szCs w:val="28"/>
        </w:rPr>
        <w:t xml:space="preserve"> ВЕКА. (НА ПРИМЕРЕ ПРОИЗВЕДЕНИЯ</w:t>
      </w:r>
      <w:r w:rsidRPr="001D1EB8">
        <w:rPr>
          <w:rFonts w:ascii="Times New Roman" w:hAnsi="Times New Roman"/>
          <w:b/>
          <w:sz w:val="28"/>
          <w:szCs w:val="28"/>
        </w:rPr>
        <w:t xml:space="preserve"> «СТРАШНОЕ ГАДАНИЕ» БЕСТУЖЕВА-МАРЛИНСКОГО</w:t>
      </w:r>
      <w:r>
        <w:rPr>
          <w:rFonts w:ascii="Times New Roman" w:hAnsi="Times New Roman"/>
          <w:b/>
          <w:sz w:val="28"/>
          <w:szCs w:val="28"/>
          <w:lang w:val="uk-UA"/>
        </w:rPr>
        <w:t>)</w:t>
      </w:r>
      <w:r w:rsidRPr="001D1EB8">
        <w:rPr>
          <w:rFonts w:ascii="Times New Roman" w:hAnsi="Times New Roman"/>
          <w:b/>
          <w:sz w:val="28"/>
          <w:szCs w:val="28"/>
        </w:rPr>
        <w:t>.</w:t>
      </w:r>
    </w:p>
    <w:bookmarkEnd w:id="0"/>
    <w:p w:rsidR="00045917" w:rsidRPr="001D1EB8" w:rsidRDefault="00045917" w:rsidP="001D1EB8">
      <w:pPr>
        <w:pStyle w:val="NoSpacing"/>
        <w:spacing w:line="360" w:lineRule="auto"/>
        <w:ind w:left="3969" w:hanging="11"/>
        <w:jc w:val="both"/>
        <w:rPr>
          <w:rFonts w:ascii="Times New Roman" w:hAnsi="Times New Roman"/>
          <w:i/>
          <w:sz w:val="28"/>
          <w:szCs w:val="28"/>
        </w:rPr>
      </w:pPr>
    </w:p>
    <w:p w:rsidR="00045917" w:rsidRPr="001D1EB8" w:rsidRDefault="00045917" w:rsidP="001D1EB8">
      <w:pPr>
        <w:pStyle w:val="NoSpacing"/>
        <w:shd w:val="clear" w:color="auto" w:fill="FFFFFF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D1EB8">
        <w:rPr>
          <w:rFonts w:ascii="Times New Roman" w:hAnsi="Times New Roman"/>
          <w:sz w:val="28"/>
          <w:szCs w:val="28"/>
        </w:rPr>
        <w:t xml:space="preserve"> Александр Александрович Бестужева-Марлинский, приобрёл славу отнюдь не благодаря писательской деятельности, но критике. Свои литературно-критические взгляды он излагал в журналах «Сын отечества», «Невский зритель», «Соревнователь просвещения», «Благонамеренный» и др.</w:t>
      </w:r>
    </w:p>
    <w:p w:rsidR="00045917" w:rsidRPr="001D1EB8" w:rsidRDefault="00045917" w:rsidP="001D1EB8">
      <w:pPr>
        <w:pStyle w:val="NoSpacing"/>
        <w:shd w:val="clear" w:color="auto" w:fill="FFFFFF"/>
        <w:spacing w:line="36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D1EB8">
        <w:rPr>
          <w:rFonts w:ascii="Times New Roman" w:hAnsi="Times New Roman"/>
          <w:sz w:val="28"/>
          <w:szCs w:val="28"/>
        </w:rPr>
        <w:t xml:space="preserve">Бестужев считал, что литература это «отрасль философии» и поэтому призывал литераторов к идейности и социальной актуальности создаваемых текстов. Он отстаивал народно-героическую литературу, критиковал подражание чужеземным произведениям, приветствовал свободу творчества, и оригинальную, национально-самобытную литературу. Будучи декабристом, он остался верен романтической традиции, </w:t>
      </w:r>
      <w:r w:rsidRPr="001D1EB8">
        <w:rPr>
          <w:rFonts w:ascii="Times New Roman" w:hAnsi="Times New Roman"/>
          <w:sz w:val="28"/>
          <w:szCs w:val="28"/>
          <w:lang w:val="uk-UA"/>
        </w:rPr>
        <w:t xml:space="preserve">в </w:t>
      </w:r>
      <w:r w:rsidRPr="001D1EB8">
        <w:rPr>
          <w:rFonts w:ascii="Times New Roman" w:hAnsi="Times New Roman"/>
          <w:sz w:val="28"/>
          <w:szCs w:val="28"/>
        </w:rPr>
        <w:t>своём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D1EB8">
        <w:rPr>
          <w:rFonts w:ascii="Times New Roman" w:hAnsi="Times New Roman"/>
          <w:sz w:val="28"/>
          <w:szCs w:val="28"/>
        </w:rPr>
        <w:t>художественном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D1EB8">
        <w:rPr>
          <w:rFonts w:ascii="Times New Roman" w:hAnsi="Times New Roman"/>
          <w:sz w:val="28"/>
          <w:szCs w:val="28"/>
        </w:rPr>
        <w:t>творчестве соблюдал «</w:t>
      </w:r>
      <w:r w:rsidRPr="001D1EB8">
        <w:rPr>
          <w:rFonts w:ascii="Times New Roman" w:hAnsi="Times New Roman"/>
          <w:sz w:val="28"/>
          <w:szCs w:val="28"/>
          <w:shd w:val="clear" w:color="auto" w:fill="FFFFFF"/>
        </w:rPr>
        <w:t>стиль и приёмы, очень близко напоминающие немецкий</w:t>
      </w:r>
      <w:r w:rsidRPr="001D1EB8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1D1EB8"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Sturmund</w:t>
      </w:r>
      <w:r>
        <w:rPr>
          <w:rFonts w:ascii="Times New Roman" w:hAnsi="Times New Roman"/>
          <w:i/>
          <w:iCs/>
          <w:sz w:val="28"/>
          <w:szCs w:val="28"/>
          <w:shd w:val="clear" w:color="auto" w:fill="FFFFFF"/>
          <w:lang w:val="uk-UA"/>
        </w:rPr>
        <w:t xml:space="preserve"> </w:t>
      </w:r>
      <w:r w:rsidRPr="001D1EB8"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Drang</w:t>
      </w:r>
      <w:r w:rsidRPr="001D1EB8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1D1EB8">
        <w:rPr>
          <w:rFonts w:ascii="Times New Roman" w:hAnsi="Times New Roman"/>
          <w:sz w:val="28"/>
          <w:szCs w:val="28"/>
          <w:shd w:val="clear" w:color="auto" w:fill="FFFFFF"/>
        </w:rPr>
        <w:t>70-х годов прошлого столетия и «неистовую» французскую беллетристику школы</w:t>
      </w:r>
      <w:r w:rsidRPr="001D1EB8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5" w:tooltip="Гюго, Виктор Мари" w:history="1">
        <w:r w:rsidRPr="001D1EB8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В.Гюго</w:t>
        </w:r>
      </w:hyperlink>
      <w:r w:rsidRPr="001D1EB8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1D1EB8">
        <w:rPr>
          <w:rFonts w:ascii="Times New Roman" w:hAnsi="Times New Roman"/>
          <w:sz w:val="28"/>
          <w:szCs w:val="28"/>
          <w:shd w:val="clear" w:color="auto" w:fill="FFFFFF"/>
        </w:rPr>
        <w:t>(которым Марлинский всего больше увлекался)» [</w:t>
      </w:r>
      <w:r w:rsidRPr="001D1EB8">
        <w:rPr>
          <w:rFonts w:ascii="Times New Roman" w:hAnsi="Times New Roman"/>
          <w:iCs/>
          <w:sz w:val="28"/>
          <w:szCs w:val="28"/>
          <w:shd w:val="clear" w:color="auto" w:fill="FFFFFF"/>
        </w:rPr>
        <w:t>1</w:t>
      </w:r>
      <w:r>
        <w:rPr>
          <w:rFonts w:ascii="Times New Roman" w:hAnsi="Times New Roman"/>
          <w:iCs/>
          <w:sz w:val="28"/>
          <w:szCs w:val="28"/>
          <w:shd w:val="clear" w:color="auto" w:fill="FFFFFF"/>
          <w:lang w:val="uk-UA"/>
        </w:rPr>
        <w:t>, с.</w:t>
      </w:r>
      <w:r w:rsidRPr="001D1EB8">
        <w:rPr>
          <w:rFonts w:ascii="Times New Roman" w:hAnsi="Times New Roman"/>
          <w:sz w:val="28"/>
          <w:szCs w:val="28"/>
          <w:shd w:val="clear" w:color="auto" w:fill="FFFFFF"/>
        </w:rPr>
        <w:t xml:space="preserve">253—257]. </w:t>
      </w:r>
    </w:p>
    <w:p w:rsidR="00045917" w:rsidRPr="001D1EB8" w:rsidRDefault="00045917" w:rsidP="001D1EB8">
      <w:pPr>
        <w:pStyle w:val="NoSpacing"/>
        <w:shd w:val="clear" w:color="auto" w:fill="FFFFFF"/>
        <w:spacing w:line="36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D1EB8">
        <w:rPr>
          <w:rFonts w:ascii="Times New Roman" w:hAnsi="Times New Roman"/>
          <w:sz w:val="28"/>
          <w:szCs w:val="28"/>
          <w:shd w:val="clear" w:color="auto" w:fill="FFFFFF"/>
        </w:rPr>
        <w:t>Рассматриваемая нами новелла «Страшное гадание», как нельзя точно пропитана романтическим духом. Здесь и мечущийся, необузданный, страстный  романтический герой, и фантастика, и конфликт с внешним миром, неверие в возможность идеала, но надежда на его существование, и вытекающее из всего вышеперечисленного двоемирие.</w:t>
      </w:r>
    </w:p>
    <w:p w:rsidR="00045917" w:rsidRPr="001D1EB8" w:rsidRDefault="00045917" w:rsidP="001D1EB8">
      <w:pPr>
        <w:pStyle w:val="NoSpacing"/>
        <w:shd w:val="clear" w:color="auto" w:fill="FFFFFF"/>
        <w:spacing w:line="36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D1EB8">
        <w:rPr>
          <w:rFonts w:ascii="Times New Roman" w:hAnsi="Times New Roman"/>
          <w:sz w:val="28"/>
          <w:szCs w:val="28"/>
          <w:shd w:val="clear" w:color="auto" w:fill="FFFFFF"/>
        </w:rPr>
        <w:t xml:space="preserve">Один  мир представлен высшим светом. Люди, обитающие там  </w:t>
      </w:r>
      <w:r w:rsidRPr="001D1EB8">
        <w:rPr>
          <w:rFonts w:ascii="Times New Roman" w:hAnsi="Times New Roman"/>
          <w:sz w:val="28"/>
          <w:szCs w:val="28"/>
        </w:rPr>
        <w:t>—</w:t>
      </w:r>
      <w:r w:rsidRPr="001D1EB8">
        <w:rPr>
          <w:rFonts w:ascii="Times New Roman" w:hAnsi="Times New Roman"/>
          <w:sz w:val="28"/>
          <w:szCs w:val="28"/>
          <w:shd w:val="clear" w:color="auto" w:fill="FFFFFF"/>
        </w:rPr>
        <w:t xml:space="preserve"> холодны, неискренни, меркантильны, их чувства </w:t>
      </w:r>
      <w:r w:rsidRPr="001D1EB8">
        <w:rPr>
          <w:rFonts w:ascii="Times New Roman" w:hAnsi="Times New Roman"/>
          <w:sz w:val="28"/>
          <w:szCs w:val="28"/>
          <w:shd w:val="clear" w:color="auto" w:fill="FFFFF0"/>
        </w:rPr>
        <w:t>—</w:t>
      </w:r>
      <w:r w:rsidRPr="001D1EB8">
        <w:rPr>
          <w:rFonts w:ascii="Times New Roman" w:hAnsi="Times New Roman"/>
          <w:sz w:val="28"/>
          <w:szCs w:val="28"/>
          <w:shd w:val="clear" w:color="auto" w:fill="FFFFFF"/>
        </w:rPr>
        <w:t xml:space="preserve"> игра, их цель </w:t>
      </w:r>
      <w:r w:rsidRPr="001D1EB8">
        <w:rPr>
          <w:rFonts w:ascii="Times New Roman" w:hAnsi="Times New Roman"/>
          <w:sz w:val="28"/>
          <w:szCs w:val="28"/>
          <w:shd w:val="clear" w:color="auto" w:fill="FFFFF0"/>
        </w:rPr>
        <w:t>—</w:t>
      </w:r>
      <w:r w:rsidRPr="001D1EB8">
        <w:rPr>
          <w:rFonts w:ascii="Times New Roman" w:hAnsi="Times New Roman"/>
          <w:sz w:val="28"/>
          <w:szCs w:val="28"/>
          <w:shd w:val="clear" w:color="auto" w:fill="FFFFFF"/>
        </w:rPr>
        <w:t xml:space="preserve"> статус в обществе. </w:t>
      </w:r>
    </w:p>
    <w:p w:rsidR="00045917" w:rsidRPr="001D1EB8" w:rsidRDefault="00045917" w:rsidP="001D1EB8">
      <w:pPr>
        <w:pStyle w:val="NoSpacing"/>
        <w:shd w:val="clear" w:color="auto" w:fill="FFFFFF"/>
        <w:spacing w:line="36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D1EB8">
        <w:rPr>
          <w:rFonts w:ascii="Times New Roman" w:hAnsi="Times New Roman"/>
          <w:sz w:val="28"/>
          <w:szCs w:val="28"/>
          <w:shd w:val="clear" w:color="auto" w:fill="FFFFFF"/>
        </w:rPr>
        <w:t xml:space="preserve">Другой мир </w:t>
      </w:r>
      <w:r w:rsidRPr="001D1EB8">
        <w:rPr>
          <w:rFonts w:ascii="Times New Roman" w:hAnsi="Times New Roman"/>
          <w:sz w:val="28"/>
          <w:szCs w:val="28"/>
          <w:shd w:val="clear" w:color="auto" w:fill="FFFFF0"/>
        </w:rPr>
        <w:t>—</w:t>
      </w:r>
      <w:r w:rsidRPr="001D1EB8">
        <w:rPr>
          <w:rFonts w:ascii="Times New Roman" w:hAnsi="Times New Roman"/>
          <w:sz w:val="28"/>
          <w:szCs w:val="28"/>
          <w:shd w:val="clear" w:color="auto" w:fill="FFFFFF"/>
        </w:rPr>
        <w:t xml:space="preserve"> способ уйти от реальной действительности в страну фантастики и иллюзий. Осуществляется это в произведении благодаря восприятию национального быта, обычаев, нравов, психологии и фольклора. Так М.Васильев (исследователь творчества писателя), справедливо назвал «Страшное гадание»: «целой энциклопедией народной русской демонологии и святочной обрядности…На фоне реально-бытовой картины новогодних посиделок, </w:t>
      </w:r>
      <w:r w:rsidRPr="001D1EB8">
        <w:rPr>
          <w:rFonts w:ascii="Times New Roman" w:hAnsi="Times New Roman"/>
          <w:sz w:val="28"/>
          <w:szCs w:val="28"/>
        </w:rPr>
        <w:t xml:space="preserve">— </w:t>
      </w:r>
      <w:r w:rsidRPr="001D1EB8">
        <w:rPr>
          <w:rFonts w:ascii="Times New Roman" w:hAnsi="Times New Roman"/>
          <w:sz w:val="28"/>
          <w:szCs w:val="28"/>
          <w:shd w:val="clear" w:color="auto" w:fill="FFFFFF"/>
        </w:rPr>
        <w:t xml:space="preserve">замечает он, </w:t>
      </w:r>
      <w:r w:rsidRPr="001D1EB8">
        <w:rPr>
          <w:rFonts w:ascii="Times New Roman" w:hAnsi="Times New Roman"/>
          <w:sz w:val="28"/>
          <w:szCs w:val="28"/>
        </w:rPr>
        <w:t>—</w:t>
      </w:r>
      <w:r w:rsidRPr="001D1EB8">
        <w:rPr>
          <w:rFonts w:ascii="Times New Roman" w:hAnsi="Times New Roman"/>
          <w:sz w:val="28"/>
          <w:szCs w:val="28"/>
          <w:shd w:val="clear" w:color="auto" w:fill="FFFFFF"/>
        </w:rPr>
        <w:t xml:space="preserve"> перед читателем проходит весь малый Олимп русской мифологии: русалки, оборотни, лешие, домовые, черти, мертвецы и привидения. И все эти образы носят строго выдержанный характер народных о них представлений. Видно тонкое знание автором народных верований» [цит по:2]</w:t>
      </w:r>
    </w:p>
    <w:p w:rsidR="00045917" w:rsidRPr="001D1EB8" w:rsidRDefault="00045917" w:rsidP="001D1EB8">
      <w:pPr>
        <w:pStyle w:val="NoSpacing"/>
        <w:shd w:val="clear" w:color="auto" w:fill="FFFFFF"/>
        <w:spacing w:line="360" w:lineRule="auto"/>
        <w:ind w:firstLine="851"/>
        <w:jc w:val="both"/>
        <w:rPr>
          <w:rFonts w:ascii="Times New Roman" w:hAnsi="Times New Roman"/>
          <w:i/>
          <w:sz w:val="28"/>
          <w:szCs w:val="28"/>
          <w:shd w:val="clear" w:color="auto" w:fill="FFFFFF"/>
        </w:rPr>
      </w:pPr>
      <w:r w:rsidRPr="001D1EB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Этнографические</w:t>
      </w:r>
      <w:r w:rsidRPr="001D1EB8">
        <w:rPr>
          <w:rFonts w:ascii="Times New Roman" w:hAnsi="Times New Roman"/>
          <w:sz w:val="28"/>
          <w:szCs w:val="28"/>
          <w:shd w:val="clear" w:color="auto" w:fill="FFFFFF"/>
        </w:rPr>
        <w:t>мотивы</w:t>
      </w:r>
      <w:r w:rsidRPr="001D1EB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у Бестужева </w:t>
      </w:r>
      <w:r w:rsidRPr="001D1EB8">
        <w:rPr>
          <w:rFonts w:ascii="Times New Roman" w:hAnsi="Times New Roman"/>
          <w:sz w:val="28"/>
          <w:szCs w:val="28"/>
          <w:shd w:val="clear" w:color="auto" w:fill="FFFFF0"/>
        </w:rPr>
        <w:t xml:space="preserve">— </w:t>
      </w:r>
      <w:r w:rsidRPr="001D1EB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Мар</w:t>
      </w:r>
      <w:r w:rsidRPr="001D1EB8">
        <w:rPr>
          <w:rFonts w:ascii="Times New Roman" w:hAnsi="Times New Roman"/>
          <w:sz w:val="28"/>
          <w:szCs w:val="28"/>
          <w:shd w:val="clear" w:color="auto" w:fill="FFFFFF"/>
        </w:rPr>
        <w:t xml:space="preserve">линского опоэтизированы, а быт эстетизирован (приём эстетизации быта, характерный ещё для Гофмана). Чтобы создать романтический мир русского крестьянства автор вносит в произведение много ценных сведений о нём </w:t>
      </w:r>
      <w:r w:rsidRPr="001D1EB8">
        <w:rPr>
          <w:rFonts w:ascii="Times New Roman" w:hAnsi="Times New Roman"/>
          <w:sz w:val="28"/>
          <w:szCs w:val="28"/>
          <w:shd w:val="clear" w:color="auto" w:fill="FFFFF0"/>
        </w:rPr>
        <w:t>—</w:t>
      </w:r>
      <w:r w:rsidRPr="001D1EB8">
        <w:rPr>
          <w:rFonts w:ascii="Times New Roman" w:hAnsi="Times New Roman"/>
          <w:sz w:val="28"/>
          <w:szCs w:val="28"/>
          <w:shd w:val="clear" w:color="auto" w:fill="FFFFFF"/>
        </w:rPr>
        <w:t xml:space="preserve"> например, детали национальной одежды: </w:t>
      </w:r>
      <w:r w:rsidRPr="001D1EB8">
        <w:rPr>
          <w:rFonts w:ascii="Times New Roman" w:hAnsi="Times New Roman"/>
          <w:i/>
          <w:sz w:val="28"/>
          <w:szCs w:val="28"/>
          <w:shd w:val="clear" w:color="auto" w:fill="FFFFFF"/>
        </w:rPr>
        <w:t>«…</w:t>
      </w:r>
      <w:r w:rsidRPr="001D1EB8">
        <w:rPr>
          <w:rFonts w:ascii="Times New Roman" w:hAnsi="Times New Roman"/>
          <w:i/>
          <w:sz w:val="28"/>
          <w:szCs w:val="28"/>
        </w:rPr>
        <w:t>девки в заячьих шубах, крытых яркою китайкою…</w:t>
      </w:r>
      <w:r w:rsidRPr="001D1EB8">
        <w:rPr>
          <w:rFonts w:ascii="Times New Roman" w:hAnsi="Times New Roman"/>
          <w:sz w:val="28"/>
          <w:szCs w:val="28"/>
          <w:shd w:val="clear" w:color="auto" w:fill="FFFFFF"/>
        </w:rPr>
        <w:t>» [4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 с.</w:t>
      </w:r>
      <w:r w:rsidRPr="001D1EB8">
        <w:rPr>
          <w:rFonts w:ascii="Times New Roman" w:hAnsi="Times New Roman"/>
          <w:sz w:val="28"/>
          <w:szCs w:val="28"/>
          <w:shd w:val="clear" w:color="auto" w:fill="FFFFFF"/>
        </w:rPr>
        <w:t xml:space="preserve">34], </w:t>
      </w:r>
      <w:r w:rsidRPr="001D1EB8">
        <w:rPr>
          <w:rFonts w:ascii="Times New Roman" w:hAnsi="Times New Roman"/>
          <w:i/>
          <w:sz w:val="28"/>
          <w:szCs w:val="28"/>
          <w:shd w:val="clear" w:color="auto" w:fill="FFFFFF"/>
        </w:rPr>
        <w:t>«</w:t>
      </w:r>
      <w:r w:rsidRPr="001D1EB8">
        <w:rPr>
          <w:rFonts w:ascii="Times New Roman" w:hAnsi="Times New Roman"/>
          <w:i/>
          <w:sz w:val="28"/>
          <w:szCs w:val="28"/>
        </w:rPr>
        <w:t>Ряды молодиц в низаных киках, в кокошниках и красных девушек в повязках разноцветных, с длинными косами, в которые вплетены были треугольные подкосники с подвесками или златошвейные ленты</w:t>
      </w:r>
      <w:r w:rsidRPr="001D1EB8">
        <w:rPr>
          <w:rFonts w:ascii="Times New Roman" w:hAnsi="Times New Roman"/>
          <w:sz w:val="28"/>
          <w:szCs w:val="28"/>
        </w:rPr>
        <w:t>…</w:t>
      </w:r>
      <w:r w:rsidRPr="001D1EB8">
        <w:rPr>
          <w:rFonts w:ascii="Times New Roman" w:hAnsi="Times New Roman"/>
          <w:sz w:val="28"/>
          <w:szCs w:val="28"/>
          <w:shd w:val="clear" w:color="auto" w:fill="FFFFFF"/>
        </w:rPr>
        <w:t>» [4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 с.</w:t>
      </w:r>
      <w:r w:rsidRPr="001D1EB8">
        <w:rPr>
          <w:rFonts w:ascii="Times New Roman" w:hAnsi="Times New Roman"/>
          <w:sz w:val="28"/>
          <w:szCs w:val="28"/>
          <w:shd w:val="clear" w:color="auto" w:fill="FFFFFF"/>
        </w:rPr>
        <w:t>34], «</w:t>
      </w:r>
      <w:r w:rsidRPr="001D1EB8">
        <w:rPr>
          <w:rFonts w:ascii="Times New Roman" w:hAnsi="Times New Roman"/>
          <w:i/>
          <w:sz w:val="28"/>
          <w:szCs w:val="28"/>
        </w:rPr>
        <w:t>Молодцы в пестрядинных или ситцевых рубашках с косыми галунными воротками и в суконных кафтанах</w:t>
      </w:r>
      <w:r w:rsidRPr="001D1EB8">
        <w:rPr>
          <w:rFonts w:ascii="Times New Roman" w:hAnsi="Times New Roman"/>
          <w:sz w:val="28"/>
          <w:szCs w:val="28"/>
          <w:shd w:val="clear" w:color="auto" w:fill="FFFFFF"/>
        </w:rPr>
        <w:t>…»[4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 с.</w:t>
      </w:r>
      <w:r w:rsidRPr="001D1EB8">
        <w:rPr>
          <w:rFonts w:ascii="Times New Roman" w:hAnsi="Times New Roman"/>
          <w:sz w:val="28"/>
          <w:szCs w:val="28"/>
          <w:shd w:val="clear" w:color="auto" w:fill="FFFFFF"/>
        </w:rPr>
        <w:t>34]; детали народных посиделок: игра на балалайке, песни, шутки, лежанье на печи, споры ит.д.; христианские верования, тесно переплетённые с народной демонологией:</w:t>
      </w:r>
      <w:r w:rsidRPr="001D1EB8">
        <w:rPr>
          <w:rFonts w:ascii="Times New Roman" w:hAnsi="Times New Roman"/>
          <w:i/>
          <w:sz w:val="28"/>
          <w:szCs w:val="28"/>
          <w:shd w:val="clear" w:color="auto" w:fill="FFFFFF"/>
        </w:rPr>
        <w:t>«</w:t>
      </w:r>
      <w:r w:rsidRPr="001D1EB8">
        <w:rPr>
          <w:rFonts w:ascii="Times New Roman" w:hAnsi="Times New Roman"/>
          <w:i/>
          <w:sz w:val="28"/>
          <w:szCs w:val="28"/>
        </w:rPr>
        <w:t>Черный ангел, или, по-книжному, так сказать, Ефиоп, завсегда у каждого человека за левым плечом стоит да не смигнувши сторожит, как бы натолкнуть на грех</w:t>
      </w:r>
      <w:r w:rsidRPr="001D1EB8">
        <w:rPr>
          <w:rFonts w:ascii="Times New Roman" w:hAnsi="Times New Roman"/>
          <w:sz w:val="28"/>
          <w:szCs w:val="28"/>
        </w:rPr>
        <w:t>…</w:t>
      </w:r>
      <w:r w:rsidRPr="001D1EB8">
        <w:rPr>
          <w:rFonts w:ascii="Times New Roman" w:hAnsi="Times New Roman"/>
          <w:i/>
          <w:sz w:val="28"/>
          <w:szCs w:val="28"/>
          <w:shd w:val="clear" w:color="auto" w:fill="FFFFFF"/>
        </w:rPr>
        <w:t>»</w:t>
      </w:r>
      <w:r w:rsidRPr="001D1EB8">
        <w:rPr>
          <w:rFonts w:ascii="Times New Roman" w:hAnsi="Times New Roman"/>
          <w:sz w:val="28"/>
          <w:szCs w:val="28"/>
          <w:shd w:val="clear" w:color="auto" w:fill="FFFFFF"/>
        </w:rPr>
        <w:t>[4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 с.</w:t>
      </w:r>
      <w:r w:rsidRPr="001D1EB8">
        <w:rPr>
          <w:rFonts w:ascii="Times New Roman" w:hAnsi="Times New Roman"/>
          <w:sz w:val="28"/>
          <w:szCs w:val="28"/>
          <w:shd w:val="clear" w:color="auto" w:fill="FFFFFF"/>
        </w:rPr>
        <w:t>39]</w:t>
      </w:r>
      <w:r w:rsidRPr="001D1EB8">
        <w:rPr>
          <w:rFonts w:ascii="Times New Roman" w:hAnsi="Times New Roman"/>
          <w:i/>
          <w:sz w:val="28"/>
          <w:szCs w:val="28"/>
          <w:shd w:val="clear" w:color="auto" w:fill="FFFFFF"/>
        </w:rPr>
        <w:t>,</w:t>
      </w:r>
      <w:r w:rsidRPr="001D1EB8">
        <w:rPr>
          <w:rFonts w:ascii="Times New Roman" w:hAnsi="Times New Roman"/>
          <w:sz w:val="28"/>
          <w:szCs w:val="28"/>
          <w:shd w:val="clear" w:color="auto" w:fill="FFFFFF"/>
        </w:rPr>
        <w:t xml:space="preserve"> «</w:t>
      </w:r>
      <w:r w:rsidRPr="001D1EB8">
        <w:rPr>
          <w:rFonts w:ascii="Times New Roman" w:hAnsi="Times New Roman"/>
          <w:i/>
          <w:sz w:val="28"/>
          <w:szCs w:val="28"/>
          <w:shd w:val="clear" w:color="auto" w:fill="FFFFFF"/>
        </w:rPr>
        <w:t>молодицы…</w:t>
      </w:r>
      <w:r>
        <w:rPr>
          <w:rFonts w:ascii="Times New Roman" w:hAnsi="Times New Roman"/>
          <w:i/>
          <w:sz w:val="28"/>
          <w:szCs w:val="28"/>
        </w:rPr>
        <w:t xml:space="preserve">сидели </w:t>
      </w:r>
      <w:r w:rsidRPr="001D1EB8">
        <w:rPr>
          <w:rFonts w:ascii="Times New Roman" w:hAnsi="Times New Roman"/>
          <w:i/>
          <w:sz w:val="28"/>
          <w:szCs w:val="28"/>
        </w:rPr>
        <w:t xml:space="preserve">по лавкам  очень тесно, чтоб не дать между собою места лукавому </w:t>
      </w:r>
      <w:r w:rsidRPr="001D1EB8">
        <w:rPr>
          <w:rFonts w:ascii="Times New Roman" w:hAnsi="Times New Roman"/>
          <w:sz w:val="28"/>
          <w:szCs w:val="28"/>
          <w:shd w:val="clear" w:color="auto" w:fill="FFFFF0"/>
        </w:rPr>
        <w:t>—</w:t>
      </w:r>
      <w:r w:rsidRPr="001D1EB8">
        <w:rPr>
          <w:rFonts w:ascii="Times New Roman" w:hAnsi="Times New Roman"/>
          <w:i/>
          <w:sz w:val="28"/>
          <w:szCs w:val="28"/>
        </w:rPr>
        <w:t xml:space="preserve"> разумеется, духу, а не человеку…</w:t>
      </w:r>
      <w:r w:rsidRPr="001D1EB8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» </w:t>
      </w:r>
      <w:r w:rsidRPr="001D1EB8">
        <w:rPr>
          <w:rFonts w:ascii="Times New Roman" w:hAnsi="Times New Roman"/>
          <w:sz w:val="28"/>
          <w:szCs w:val="28"/>
          <w:shd w:val="clear" w:color="auto" w:fill="FFFFFF"/>
        </w:rPr>
        <w:t>[4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 с.</w:t>
      </w:r>
      <w:r w:rsidRPr="001D1EB8">
        <w:rPr>
          <w:rFonts w:ascii="Times New Roman" w:hAnsi="Times New Roman"/>
          <w:sz w:val="28"/>
          <w:szCs w:val="28"/>
          <w:shd w:val="clear" w:color="auto" w:fill="FFFFFF"/>
        </w:rPr>
        <w:t>35]</w:t>
      </w:r>
      <w:r w:rsidRPr="001D1EB8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, </w:t>
      </w:r>
      <w:r w:rsidRPr="001D1EB8">
        <w:rPr>
          <w:rFonts w:ascii="Times New Roman" w:hAnsi="Times New Roman"/>
          <w:sz w:val="28"/>
          <w:szCs w:val="28"/>
          <w:shd w:val="clear" w:color="auto" w:fill="FFFFFF"/>
        </w:rPr>
        <w:t>«…</w:t>
      </w:r>
      <w:r w:rsidRPr="001D1EB8">
        <w:rPr>
          <w:rFonts w:ascii="Times New Roman" w:hAnsi="Times New Roman"/>
          <w:i/>
          <w:sz w:val="28"/>
          <w:szCs w:val="28"/>
        </w:rPr>
        <w:t>Ведь канун-то Нового года чертям сенокос</w:t>
      </w:r>
      <w:r w:rsidRPr="001D1EB8">
        <w:rPr>
          <w:rFonts w:ascii="Times New Roman" w:hAnsi="Times New Roman"/>
          <w:sz w:val="28"/>
          <w:szCs w:val="28"/>
        </w:rPr>
        <w:t>…</w:t>
      </w:r>
      <w:r w:rsidRPr="001D1EB8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.» </w:t>
      </w:r>
      <w:r w:rsidRPr="001D1EB8">
        <w:rPr>
          <w:rFonts w:ascii="Times New Roman" w:hAnsi="Times New Roman"/>
          <w:sz w:val="28"/>
          <w:szCs w:val="28"/>
          <w:shd w:val="clear" w:color="auto" w:fill="FFFFFF"/>
        </w:rPr>
        <w:t>[4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 с.</w:t>
      </w:r>
      <w:r w:rsidRPr="001D1EB8">
        <w:rPr>
          <w:rFonts w:ascii="Times New Roman" w:hAnsi="Times New Roman"/>
          <w:sz w:val="28"/>
          <w:szCs w:val="28"/>
          <w:shd w:val="clear" w:color="auto" w:fill="FFFFFF"/>
        </w:rPr>
        <w:t>36]</w:t>
      </w:r>
      <w:r w:rsidRPr="001D1EB8">
        <w:rPr>
          <w:rFonts w:ascii="Times New Roman" w:hAnsi="Times New Roman"/>
          <w:i/>
          <w:sz w:val="28"/>
          <w:szCs w:val="28"/>
          <w:shd w:val="clear" w:color="auto" w:fill="FFFFFF"/>
        </w:rPr>
        <w:t>, «</w:t>
      </w:r>
      <w:r w:rsidRPr="001D1EB8">
        <w:rPr>
          <w:rFonts w:ascii="Times New Roman" w:hAnsi="Times New Roman"/>
          <w:i/>
          <w:sz w:val="28"/>
          <w:szCs w:val="28"/>
        </w:rPr>
        <w:t>Спроси-ка у Оришки: хорош ли чертов свадебный поезд, какой она вчерась видела, глядясь за овинами на м</w:t>
      </w:r>
      <w:r>
        <w:rPr>
          <w:rFonts w:ascii="Times New Roman" w:hAnsi="Times New Roman"/>
          <w:i/>
          <w:sz w:val="28"/>
          <w:szCs w:val="28"/>
        </w:rPr>
        <w:t xml:space="preserve">есяц в зеркало? </w:t>
      </w:r>
      <w:r w:rsidRPr="001D1EB8">
        <w:rPr>
          <w:rFonts w:ascii="Times New Roman" w:hAnsi="Times New Roman"/>
          <w:i/>
          <w:sz w:val="28"/>
          <w:szCs w:val="28"/>
        </w:rPr>
        <w:t>Едут, свищут, гаркают... словно живьем воочьюсовершаются…один  бесенок  оборотился  горенским Старостиным сыном Афонькой да одно  знай,  пристает: сядь да сядь в сани. Из круга, знать, выманивает. Хорошо, что у ней ум чуть но с косу, так отнекалась»</w:t>
      </w:r>
      <w:r w:rsidRPr="001D1EB8">
        <w:rPr>
          <w:rFonts w:ascii="Times New Roman" w:hAnsi="Times New Roman"/>
          <w:sz w:val="28"/>
          <w:szCs w:val="28"/>
          <w:shd w:val="clear" w:color="auto" w:fill="FFFFFF"/>
        </w:rPr>
        <w:t xml:space="preserve"> [4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 с.</w:t>
      </w:r>
      <w:r w:rsidRPr="001D1EB8">
        <w:rPr>
          <w:rFonts w:ascii="Times New Roman" w:hAnsi="Times New Roman"/>
          <w:sz w:val="28"/>
          <w:szCs w:val="28"/>
          <w:shd w:val="clear" w:color="auto" w:fill="FFFFFF"/>
        </w:rPr>
        <w:t>36]</w:t>
      </w:r>
      <w:r w:rsidRPr="001D1EB8">
        <w:rPr>
          <w:rFonts w:ascii="Times New Roman" w:hAnsi="Times New Roman"/>
          <w:i/>
          <w:sz w:val="28"/>
          <w:szCs w:val="28"/>
        </w:rPr>
        <w:t>.</w:t>
      </w:r>
    </w:p>
    <w:p w:rsidR="00045917" w:rsidRPr="001D1EB8" w:rsidRDefault="00045917" w:rsidP="001D1EB8">
      <w:pPr>
        <w:pStyle w:val="NoSpacing"/>
        <w:shd w:val="clear" w:color="auto" w:fill="FFFFFF"/>
        <w:spacing w:line="360" w:lineRule="auto"/>
        <w:ind w:firstLine="851"/>
        <w:jc w:val="both"/>
        <w:rPr>
          <w:rFonts w:ascii="Times New Roman" w:hAnsi="Times New Roman"/>
          <w:i/>
          <w:sz w:val="28"/>
          <w:szCs w:val="28"/>
          <w:shd w:val="clear" w:color="auto" w:fill="FFFFFF"/>
        </w:rPr>
      </w:pPr>
      <w:r w:rsidRPr="001D1EB8">
        <w:rPr>
          <w:rFonts w:ascii="Times New Roman" w:hAnsi="Times New Roman"/>
          <w:sz w:val="28"/>
          <w:szCs w:val="28"/>
          <w:shd w:val="clear" w:color="auto" w:fill="FFFFFF"/>
        </w:rPr>
        <w:t xml:space="preserve">Невероятно красочно и подробно описаны новогодние гадания:  </w:t>
      </w:r>
      <w:r w:rsidRPr="001D1EB8">
        <w:rPr>
          <w:rFonts w:ascii="Times New Roman" w:hAnsi="Times New Roman"/>
          <w:i/>
          <w:sz w:val="28"/>
          <w:szCs w:val="28"/>
          <w:shd w:val="clear" w:color="auto" w:fill="FFFFFF"/>
        </w:rPr>
        <w:t>«</w:t>
      </w:r>
      <w:r w:rsidRPr="001D1EB8">
        <w:rPr>
          <w:rFonts w:ascii="Times New Roman" w:hAnsi="Times New Roman"/>
          <w:i/>
          <w:sz w:val="28"/>
          <w:szCs w:val="28"/>
        </w:rPr>
        <w:t xml:space="preserve">Накрыв блюдом чашу, в которой лежали кусочки с </w:t>
      </w:r>
      <w:r>
        <w:rPr>
          <w:rFonts w:ascii="Times New Roman" w:hAnsi="Times New Roman"/>
          <w:i/>
          <w:sz w:val="28"/>
          <w:szCs w:val="28"/>
        </w:rPr>
        <w:t xml:space="preserve">наговорным </w:t>
      </w:r>
      <w:r w:rsidRPr="001D1EB8">
        <w:rPr>
          <w:rFonts w:ascii="Times New Roman" w:hAnsi="Times New Roman"/>
          <w:i/>
          <w:sz w:val="28"/>
          <w:szCs w:val="28"/>
        </w:rPr>
        <w:t>хлебом,</w:t>
      </w:r>
      <w:r>
        <w:rPr>
          <w:rFonts w:ascii="Times New Roman" w:hAnsi="Times New Roman"/>
          <w:i/>
          <w:sz w:val="28"/>
          <w:szCs w:val="28"/>
        </w:rPr>
        <w:t xml:space="preserve"> уголья, … и перстни да кольца</w:t>
      </w:r>
      <w:r w:rsidRPr="001D1EB8">
        <w:rPr>
          <w:rFonts w:ascii="Times New Roman" w:hAnsi="Times New Roman"/>
          <w:i/>
          <w:sz w:val="28"/>
          <w:szCs w:val="28"/>
        </w:rPr>
        <w:t xml:space="preserve"> девушек, все принялись за подблюдные песни, эту лотерею судьбы и ее приговоров.</w:t>
      </w:r>
      <w:r>
        <w:rPr>
          <w:rFonts w:ascii="Times New Roman" w:hAnsi="Times New Roman"/>
          <w:i/>
          <w:sz w:val="28"/>
          <w:szCs w:val="28"/>
        </w:rPr>
        <w:t xml:space="preserve"> Звучным напевам вторили в</w:t>
      </w:r>
      <w:r w:rsidRPr="001D1EB8">
        <w:rPr>
          <w:rFonts w:ascii="Times New Roman" w:hAnsi="Times New Roman"/>
          <w:i/>
          <w:sz w:val="28"/>
          <w:szCs w:val="28"/>
        </w:rPr>
        <w:t xml:space="preserve"> лад потрясаемые жеребьи в чаше…</w:t>
      </w:r>
      <w:r w:rsidRPr="001D1EB8">
        <w:rPr>
          <w:rFonts w:ascii="Times New Roman" w:hAnsi="Times New Roman"/>
          <w:i/>
          <w:sz w:val="28"/>
          <w:szCs w:val="28"/>
          <w:shd w:val="clear" w:color="auto" w:fill="FFFFFF"/>
        </w:rPr>
        <w:t>»</w:t>
      </w:r>
      <w:r w:rsidRPr="001D1EB8">
        <w:rPr>
          <w:rFonts w:ascii="Times New Roman" w:hAnsi="Times New Roman"/>
          <w:sz w:val="28"/>
          <w:szCs w:val="28"/>
          <w:shd w:val="clear" w:color="auto" w:fill="FFFFFF"/>
        </w:rPr>
        <w:t>[4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 с.</w:t>
      </w:r>
      <w:r w:rsidRPr="001D1EB8">
        <w:rPr>
          <w:rFonts w:ascii="Times New Roman" w:hAnsi="Times New Roman"/>
          <w:sz w:val="28"/>
          <w:szCs w:val="28"/>
          <w:shd w:val="clear" w:color="auto" w:fill="FFFFFF"/>
        </w:rPr>
        <w:t>34]</w:t>
      </w:r>
      <w:r w:rsidRPr="001D1EB8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, </w:t>
      </w:r>
      <w:r w:rsidRPr="001D1EB8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Pr="001D1EB8">
        <w:rPr>
          <w:rFonts w:ascii="Times New Roman" w:hAnsi="Times New Roman"/>
          <w:i/>
          <w:sz w:val="28"/>
          <w:szCs w:val="28"/>
        </w:rPr>
        <w:t>Пе</w:t>
      </w:r>
      <w:r>
        <w:rPr>
          <w:rFonts w:ascii="Times New Roman" w:hAnsi="Times New Roman"/>
          <w:i/>
          <w:sz w:val="28"/>
          <w:szCs w:val="28"/>
        </w:rPr>
        <w:t>тух, пущенный в круг, по обводу</w:t>
      </w:r>
      <w:r w:rsidRPr="001D1EB8">
        <w:rPr>
          <w:rFonts w:ascii="Times New Roman" w:hAnsi="Times New Roman"/>
          <w:i/>
          <w:sz w:val="28"/>
          <w:szCs w:val="28"/>
        </w:rPr>
        <w:t xml:space="preserve"> которого насыпаны были именные кучки овса и ячменя с зарытыми в них кольцами, удостоив из которой-нибудь клюнуть, возвещал неминуемую свадьбу для гадателя или загадчицы… </w:t>
      </w:r>
      <w:r w:rsidRPr="001D1EB8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» </w:t>
      </w:r>
      <w:r w:rsidRPr="001D1EB8">
        <w:rPr>
          <w:rFonts w:ascii="Times New Roman" w:hAnsi="Times New Roman"/>
          <w:sz w:val="28"/>
          <w:szCs w:val="28"/>
          <w:shd w:val="clear" w:color="auto" w:fill="FFFFFF"/>
        </w:rPr>
        <w:t>[4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 с.</w:t>
      </w:r>
      <w:r w:rsidRPr="001D1EB8">
        <w:rPr>
          <w:rFonts w:ascii="Times New Roman" w:hAnsi="Times New Roman"/>
          <w:sz w:val="28"/>
          <w:szCs w:val="28"/>
          <w:shd w:val="clear" w:color="auto" w:fill="FFFFFF"/>
        </w:rPr>
        <w:t>35]</w:t>
      </w:r>
      <w:r w:rsidRPr="001D1EB8">
        <w:rPr>
          <w:rFonts w:ascii="Times New Roman" w:hAnsi="Times New Roman"/>
          <w:i/>
          <w:sz w:val="28"/>
          <w:szCs w:val="28"/>
          <w:shd w:val="clear" w:color="auto" w:fill="FFFFFF"/>
        </w:rPr>
        <w:t>.</w:t>
      </w:r>
    </w:p>
    <w:p w:rsidR="00045917" w:rsidRPr="001D1EB8" w:rsidRDefault="00045917" w:rsidP="001D1EB8">
      <w:pPr>
        <w:pStyle w:val="NoSpacing"/>
        <w:shd w:val="clear" w:color="auto" w:fill="FFFFFF"/>
        <w:spacing w:line="36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D1EB8">
        <w:rPr>
          <w:rFonts w:ascii="Times New Roman" w:hAnsi="Times New Roman"/>
          <w:sz w:val="28"/>
          <w:szCs w:val="28"/>
          <w:shd w:val="clear" w:color="auto" w:fill="FFFFFF"/>
        </w:rPr>
        <w:t xml:space="preserve">Сюжет произведения напоминает жанр русского фольклора </w:t>
      </w:r>
      <w:r w:rsidRPr="001D1EB8">
        <w:rPr>
          <w:rFonts w:ascii="Times New Roman" w:hAnsi="Times New Roman"/>
          <w:sz w:val="28"/>
          <w:szCs w:val="28"/>
        </w:rPr>
        <w:t>—</w:t>
      </w:r>
      <w:r w:rsidRPr="001D1EB8">
        <w:rPr>
          <w:rFonts w:ascii="Times New Roman" w:hAnsi="Times New Roman"/>
          <w:sz w:val="28"/>
          <w:szCs w:val="28"/>
          <w:shd w:val="clear" w:color="auto" w:fill="FFFFFF"/>
        </w:rPr>
        <w:t>быличку («</w:t>
      </w:r>
      <w:r w:rsidRPr="001D1EB8">
        <w:rPr>
          <w:rFonts w:ascii="Times New Roman" w:hAnsi="Times New Roman"/>
          <w:sz w:val="28"/>
          <w:szCs w:val="28"/>
        </w:rPr>
        <w:t>рассказ героя о встрече с «нечистой силой» [3</w:t>
      </w:r>
      <w:r>
        <w:rPr>
          <w:rFonts w:ascii="Times New Roman" w:hAnsi="Times New Roman"/>
          <w:sz w:val="28"/>
          <w:szCs w:val="28"/>
          <w:lang w:val="uk-UA"/>
        </w:rPr>
        <w:t>, с.</w:t>
      </w:r>
      <w:r w:rsidRPr="001D1EB8">
        <w:rPr>
          <w:rFonts w:ascii="Times New Roman" w:hAnsi="Times New Roman"/>
          <w:sz w:val="28"/>
          <w:szCs w:val="28"/>
        </w:rPr>
        <w:t>17</w:t>
      </w:r>
      <w:r w:rsidRPr="001D1EB8">
        <w:rPr>
          <w:rFonts w:ascii="Times New Roman" w:hAnsi="Times New Roman"/>
          <w:sz w:val="28"/>
          <w:szCs w:val="28"/>
          <w:shd w:val="clear" w:color="auto" w:fill="F9F2E3"/>
        </w:rPr>
        <w:t>]</w:t>
      </w:r>
      <w:r w:rsidRPr="001D1EB8">
        <w:rPr>
          <w:rFonts w:ascii="Times New Roman" w:hAnsi="Times New Roman"/>
          <w:sz w:val="28"/>
          <w:szCs w:val="28"/>
          <w:shd w:val="clear" w:color="auto" w:fill="FFFFFF"/>
        </w:rPr>
        <w:t>). Кроме этого само по себе повествование пестрит быличками, при изображении мира русского крестьянства, таким образом, наполняя этот мир фантастическими элементами, таинственностью и загадочностью.</w:t>
      </w:r>
    </w:p>
    <w:p w:rsidR="00045917" w:rsidRPr="001D1EB8" w:rsidRDefault="00045917" w:rsidP="001D1EB8">
      <w:pPr>
        <w:pStyle w:val="NoSpacing"/>
        <w:shd w:val="clear" w:color="auto" w:fill="FFFFFF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D1EB8">
        <w:rPr>
          <w:rFonts w:ascii="Times New Roman" w:hAnsi="Times New Roman"/>
          <w:sz w:val="28"/>
          <w:szCs w:val="28"/>
          <w:shd w:val="clear" w:color="auto" w:fill="FFFFFF"/>
        </w:rPr>
        <w:t>В сознании романтического героя «скука городских балов» сравнивается с «крестьянскими посиделками». Однако таинственный гость (обладающий двойственной природой и, как позже выясняется, представитель нечистой силы) развенчивает ту невинность, беззаботность и весёлость, которая так привлекает героя-повествователя в идиллической картине крестьянского быта: «</w:t>
      </w:r>
      <w:r w:rsidRPr="001D1EB8">
        <w:rPr>
          <w:rFonts w:ascii="Times New Roman" w:hAnsi="Times New Roman"/>
          <w:i/>
          <w:sz w:val="28"/>
          <w:szCs w:val="28"/>
        </w:rPr>
        <w:t>Невинности давно уж нету в помине нигде, Горожане говорят, что она полевой цветок, крестьяне указывают</w:t>
      </w:r>
      <w:r>
        <w:rPr>
          <w:rFonts w:ascii="Times New Roman" w:hAnsi="Times New Roman"/>
          <w:i/>
          <w:sz w:val="28"/>
          <w:szCs w:val="28"/>
        </w:rPr>
        <w:t xml:space="preserve"> на </w:t>
      </w:r>
      <w:r w:rsidRPr="001D1EB8">
        <w:rPr>
          <w:rFonts w:ascii="Times New Roman" w:hAnsi="Times New Roman"/>
          <w:i/>
          <w:sz w:val="28"/>
          <w:szCs w:val="28"/>
        </w:rPr>
        <w:t>зеркальные стекла, будто она сидит з</w:t>
      </w:r>
      <w:r>
        <w:rPr>
          <w:rFonts w:ascii="Times New Roman" w:hAnsi="Times New Roman"/>
          <w:i/>
          <w:sz w:val="28"/>
          <w:szCs w:val="28"/>
        </w:rPr>
        <w:t xml:space="preserve">а ними, в позолоченной клетке; </w:t>
      </w:r>
      <w:r w:rsidRPr="001D1EB8">
        <w:rPr>
          <w:rFonts w:ascii="Times New Roman" w:hAnsi="Times New Roman"/>
          <w:i/>
          <w:sz w:val="28"/>
          <w:szCs w:val="28"/>
        </w:rPr>
        <w:t>между тем как она схоронена в староверских к</w:t>
      </w:r>
      <w:r>
        <w:rPr>
          <w:rFonts w:ascii="Times New Roman" w:hAnsi="Times New Roman"/>
          <w:i/>
          <w:sz w:val="28"/>
          <w:szCs w:val="28"/>
        </w:rPr>
        <w:t xml:space="preserve">нигах, которым для того только </w:t>
      </w:r>
      <w:r w:rsidRPr="001D1EB8">
        <w:rPr>
          <w:rFonts w:ascii="Times New Roman" w:hAnsi="Times New Roman"/>
          <w:i/>
          <w:sz w:val="28"/>
          <w:szCs w:val="28"/>
        </w:rPr>
        <w:t>верят, чтоб побранить наше время. А веселость, сударь? Я, пожалуй, оживлю вам для потехи эту обезьяну, называемую вами веселостью. Штоф сладкой водки парням, дюжину пряников молодицам и пары три аршин тесемок девушкам - вот мужицкий рай; надолго ли?»</w:t>
      </w:r>
      <w:r w:rsidRPr="001D1EB8">
        <w:rPr>
          <w:rFonts w:ascii="Times New Roman" w:hAnsi="Times New Roman"/>
          <w:sz w:val="28"/>
          <w:szCs w:val="28"/>
          <w:shd w:val="clear" w:color="auto" w:fill="FFFFFF"/>
        </w:rPr>
        <w:t>[4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 с.</w:t>
      </w:r>
      <w:r w:rsidRPr="001D1EB8">
        <w:rPr>
          <w:rFonts w:ascii="Times New Roman" w:hAnsi="Times New Roman"/>
          <w:sz w:val="28"/>
          <w:szCs w:val="28"/>
          <w:shd w:val="clear" w:color="auto" w:fill="FFFFFF"/>
        </w:rPr>
        <w:t xml:space="preserve">39]. </w:t>
      </w:r>
      <w:r w:rsidRPr="001D1EB8">
        <w:rPr>
          <w:rFonts w:ascii="Times New Roman" w:hAnsi="Times New Roman"/>
          <w:sz w:val="28"/>
          <w:szCs w:val="28"/>
        </w:rPr>
        <w:t>Принесши то, о чём упоминал из своих саней, странный гость нарушает ту кажущуюся незыблемость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D1EB8">
        <w:rPr>
          <w:rFonts w:ascii="Times New Roman" w:hAnsi="Times New Roman"/>
          <w:sz w:val="28"/>
          <w:szCs w:val="28"/>
        </w:rPr>
        <w:t>идиллии (охмелевшие крестьяне начали браниться между собой, упрекать один другого романтический мирок превращается в склоки, драки и ругань).</w:t>
      </w:r>
    </w:p>
    <w:p w:rsidR="00045917" w:rsidRPr="001D1EB8" w:rsidRDefault="00045917" w:rsidP="001D1EB8">
      <w:pPr>
        <w:pStyle w:val="NoSpacing"/>
        <w:shd w:val="clear" w:color="auto" w:fill="FFFFFF"/>
        <w:spacing w:line="36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1D1EB8">
        <w:rPr>
          <w:rFonts w:ascii="Times New Roman" w:hAnsi="Times New Roman"/>
          <w:sz w:val="28"/>
          <w:szCs w:val="28"/>
        </w:rPr>
        <w:t xml:space="preserve">«Чудный незнакомец», довольный собой поглядывал на эту картину с иронией, а потом  произнёс: </w:t>
      </w:r>
      <w:r w:rsidRPr="001D1EB8">
        <w:rPr>
          <w:rFonts w:ascii="Times New Roman" w:hAnsi="Times New Roman"/>
          <w:i/>
          <w:sz w:val="28"/>
          <w:szCs w:val="28"/>
        </w:rPr>
        <w:t>«Вот люди!»</w:t>
      </w:r>
      <w:r w:rsidRPr="001D1EB8">
        <w:rPr>
          <w:rFonts w:ascii="Times New Roman" w:hAnsi="Times New Roman"/>
          <w:sz w:val="28"/>
          <w:szCs w:val="28"/>
        </w:rPr>
        <w:t>[4</w:t>
      </w:r>
      <w:r>
        <w:rPr>
          <w:rFonts w:ascii="Times New Roman" w:hAnsi="Times New Roman"/>
          <w:sz w:val="28"/>
          <w:szCs w:val="28"/>
          <w:lang w:val="uk-UA"/>
        </w:rPr>
        <w:t>, с.</w:t>
      </w:r>
      <w:r w:rsidRPr="001D1EB8">
        <w:rPr>
          <w:rFonts w:ascii="Times New Roman" w:hAnsi="Times New Roman"/>
          <w:sz w:val="28"/>
          <w:szCs w:val="28"/>
        </w:rPr>
        <w:t>40]</w:t>
      </w:r>
      <w:r w:rsidRPr="001D1EB8">
        <w:rPr>
          <w:rFonts w:ascii="Times New Roman" w:hAnsi="Times New Roman"/>
          <w:i/>
          <w:sz w:val="28"/>
          <w:szCs w:val="28"/>
        </w:rPr>
        <w:t>.</w:t>
      </w:r>
      <w:r w:rsidRPr="001D1EB8">
        <w:rPr>
          <w:rFonts w:ascii="Times New Roman" w:hAnsi="Times New Roman"/>
          <w:sz w:val="28"/>
          <w:szCs w:val="28"/>
        </w:rPr>
        <w:t xml:space="preserve"> Этими словами раскрыва</w:t>
      </w:r>
      <w:r w:rsidRPr="001D1EB8">
        <w:rPr>
          <w:rFonts w:ascii="Times New Roman" w:hAnsi="Times New Roman"/>
          <w:sz w:val="28"/>
          <w:szCs w:val="28"/>
          <w:lang w:val="uk-UA"/>
        </w:rPr>
        <w:t>ется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D1EB8">
        <w:rPr>
          <w:rFonts w:ascii="Times New Roman" w:hAnsi="Times New Roman"/>
          <w:sz w:val="28"/>
          <w:szCs w:val="28"/>
        </w:rPr>
        <w:t xml:space="preserve">глубокая мораль, которую позже понял рассказчик: </w:t>
      </w:r>
      <w:r w:rsidRPr="001D1EB8">
        <w:rPr>
          <w:rFonts w:ascii="Times New Roman" w:hAnsi="Times New Roman"/>
          <w:i/>
          <w:sz w:val="28"/>
          <w:szCs w:val="28"/>
        </w:rPr>
        <w:t>«как в городах и селах, во всех состояниях и возрастах  подобны  пороки  людские; они равняют бедных и богатых глупостию; различны  погремушки,  за которыми кидаются они, но ребячество одинаково…»</w:t>
      </w:r>
      <w:r w:rsidRPr="001D1EB8">
        <w:rPr>
          <w:rFonts w:ascii="Times New Roman" w:hAnsi="Times New Roman"/>
          <w:sz w:val="28"/>
          <w:szCs w:val="28"/>
          <w:shd w:val="clear" w:color="auto" w:fill="FFFFFF"/>
        </w:rPr>
        <w:t>[4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 с.</w:t>
      </w:r>
      <w:r w:rsidRPr="001D1EB8">
        <w:rPr>
          <w:rFonts w:ascii="Times New Roman" w:hAnsi="Times New Roman"/>
          <w:sz w:val="28"/>
          <w:szCs w:val="28"/>
          <w:shd w:val="clear" w:color="auto" w:fill="FFFFFF"/>
        </w:rPr>
        <w:t>40]</w:t>
      </w:r>
      <w:r w:rsidRPr="001D1EB8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045917" w:rsidRPr="001D1EB8" w:rsidRDefault="00045917" w:rsidP="001D1EB8">
      <w:pPr>
        <w:pStyle w:val="NoSpacing"/>
        <w:shd w:val="clear" w:color="auto" w:fill="FFFFFF"/>
        <w:spacing w:line="36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1D1EB8">
        <w:rPr>
          <w:rFonts w:ascii="Times New Roman" w:hAnsi="Times New Roman"/>
          <w:sz w:val="28"/>
          <w:szCs w:val="28"/>
        </w:rPr>
        <w:t>Изначально</w:t>
      </w:r>
      <w:r w:rsidRPr="001D1EB8">
        <w:rPr>
          <w:rFonts w:ascii="Times New Roman" w:hAnsi="Times New Roman"/>
          <w:sz w:val="28"/>
          <w:szCs w:val="28"/>
          <w:lang w:val="uk-UA"/>
        </w:rPr>
        <w:t xml:space="preserve"> «странный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1D1EB8">
        <w:rPr>
          <w:rFonts w:ascii="Times New Roman" w:hAnsi="Times New Roman"/>
          <w:sz w:val="28"/>
          <w:szCs w:val="28"/>
        </w:rPr>
        <w:t>гость»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D1EB8">
        <w:rPr>
          <w:rFonts w:ascii="Times New Roman" w:hAnsi="Times New Roman"/>
          <w:sz w:val="28"/>
          <w:szCs w:val="28"/>
          <w:lang w:val="uk-UA"/>
        </w:rPr>
        <w:t>показаллицо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D1EB8">
        <w:rPr>
          <w:rFonts w:ascii="Times New Roman" w:hAnsi="Times New Roman"/>
          <w:sz w:val="28"/>
          <w:szCs w:val="28"/>
          <w:lang w:val="uk-UA"/>
        </w:rPr>
        <w:t>пороков на других людях, позжепозволитглавному герою испытать всё это на себе, путём «страшного гадания».</w:t>
      </w:r>
    </w:p>
    <w:p w:rsidR="00045917" w:rsidRPr="001D1EB8" w:rsidRDefault="00045917" w:rsidP="001D1EB8">
      <w:pPr>
        <w:pStyle w:val="NoSpacing"/>
        <w:shd w:val="clear" w:color="auto" w:fill="FFFFFF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D1EB8">
        <w:rPr>
          <w:rFonts w:ascii="Times New Roman" w:hAnsi="Times New Roman"/>
          <w:sz w:val="28"/>
          <w:szCs w:val="28"/>
          <w:lang w:val="uk-UA"/>
        </w:rPr>
        <w:t>Страшное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D1EB8">
        <w:rPr>
          <w:rFonts w:ascii="Times New Roman" w:hAnsi="Times New Roman"/>
          <w:sz w:val="28"/>
          <w:szCs w:val="28"/>
          <w:lang w:val="uk-UA"/>
        </w:rPr>
        <w:t>гадание представляло собой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D1EB8">
        <w:rPr>
          <w:rFonts w:ascii="Times New Roman" w:hAnsi="Times New Roman"/>
          <w:sz w:val="28"/>
          <w:szCs w:val="28"/>
          <w:lang w:val="uk-UA"/>
        </w:rPr>
        <w:t>гадание на воловьей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D1EB8">
        <w:rPr>
          <w:rFonts w:ascii="Times New Roman" w:hAnsi="Times New Roman"/>
          <w:sz w:val="28"/>
          <w:szCs w:val="28"/>
          <w:lang w:val="uk-UA"/>
        </w:rPr>
        <w:t>шкуре, которое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D1EB8">
        <w:rPr>
          <w:rFonts w:ascii="Times New Roman" w:hAnsi="Times New Roman"/>
          <w:sz w:val="28"/>
          <w:szCs w:val="28"/>
          <w:lang w:val="uk-UA"/>
        </w:rPr>
        <w:t>ранеебыло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D1EB8">
        <w:rPr>
          <w:rFonts w:ascii="Times New Roman" w:hAnsi="Times New Roman"/>
          <w:sz w:val="28"/>
          <w:szCs w:val="28"/>
          <w:lang w:val="uk-UA"/>
        </w:rPr>
        <w:t>очень популярно в России. Однако сам автор упоминает, что «…</w:t>
      </w:r>
      <w:r w:rsidRPr="001D1EB8">
        <w:rPr>
          <w:rFonts w:ascii="Times New Roman" w:hAnsi="Times New Roman"/>
          <w:i/>
          <w:sz w:val="28"/>
          <w:szCs w:val="28"/>
        </w:rPr>
        <w:t>в примечаниях к «Красавице озера» ("Ladyofthelake") Вальтер  Скотт  приводит  письмо  одного шотландского офицера, который гадал точно  таким  образом…</w:t>
      </w:r>
      <w:r w:rsidRPr="001D1EB8"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1D1EB8">
        <w:rPr>
          <w:rFonts w:ascii="Times New Roman" w:hAnsi="Times New Roman"/>
          <w:sz w:val="28"/>
          <w:szCs w:val="28"/>
        </w:rPr>
        <w:t>[4</w:t>
      </w:r>
      <w:r>
        <w:rPr>
          <w:rFonts w:ascii="Times New Roman" w:hAnsi="Times New Roman"/>
          <w:sz w:val="28"/>
          <w:szCs w:val="28"/>
          <w:lang w:val="uk-UA"/>
        </w:rPr>
        <w:t>, с.</w:t>
      </w:r>
      <w:r w:rsidRPr="001D1EB8">
        <w:rPr>
          <w:rFonts w:ascii="Times New Roman" w:hAnsi="Times New Roman"/>
          <w:sz w:val="28"/>
          <w:szCs w:val="28"/>
        </w:rPr>
        <w:t>41] (Известно, что Вальтер Скотт считался знатоком гаданий на своей родине в Шотландии, а Бестужев-Марлинский следовал в своём творчестве традициям Скотта. Однако, это не значит, что на создание народного фантастического в «Страшном гадании» оказал влияние западноевропейский романтик, а свидетельствует лишь о трансформации обряда некогда общего для языческих племён Европы).</w:t>
      </w:r>
    </w:p>
    <w:p w:rsidR="00045917" w:rsidRPr="001D1EB8" w:rsidRDefault="00045917" w:rsidP="001D1EB8">
      <w:pPr>
        <w:pStyle w:val="NoSpacing"/>
        <w:shd w:val="clear" w:color="auto" w:fill="FFFFFF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D1EB8">
        <w:rPr>
          <w:rFonts w:ascii="Times New Roman" w:hAnsi="Times New Roman"/>
          <w:sz w:val="28"/>
          <w:szCs w:val="28"/>
        </w:rPr>
        <w:t xml:space="preserve">Возвращаясь к сути всего того, что пришлось пережить главному герою не то, во сне, не то наяву, не то в бреду (обольщение и похищение  замужней женщины, позор  и разрыв супружеской пары, обман и  убийство мужа Полины и поездка через озеро с самим лукавым, который,  до поры, прятался под личиной «неизвестного гостя»), отметим, что все события, которые приключились в фантазии рассказчика, призваны были образумить «безумного влюблённого». </w:t>
      </w:r>
    </w:p>
    <w:p w:rsidR="00045917" w:rsidRPr="001D1EB8" w:rsidRDefault="00045917" w:rsidP="001D1EB8">
      <w:pPr>
        <w:pStyle w:val="NoSpacing"/>
        <w:shd w:val="clear" w:color="auto" w:fill="FFFFFF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D1EB8">
        <w:rPr>
          <w:rFonts w:ascii="Times New Roman" w:hAnsi="Times New Roman"/>
          <w:sz w:val="28"/>
          <w:szCs w:val="28"/>
        </w:rPr>
        <w:t>«Сказка ложь, да в ней намёк» —в анализируемом нами произведении, наверх поднимаются нормы морали.  Марлинский выступает строгим судьёй человеческих пороков, средоточием которых, в первую очередь, считает светское общество. Конфликт между двумя мирами создаётся с поучительной целью, что не свойственно было немецкому романтизму,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D1EB8">
        <w:rPr>
          <w:rFonts w:ascii="Times New Roman" w:hAnsi="Times New Roman"/>
          <w:sz w:val="28"/>
          <w:szCs w:val="28"/>
        </w:rPr>
        <w:t xml:space="preserve">зато точно определяло русский характер.  </w:t>
      </w:r>
    </w:p>
    <w:p w:rsidR="00045917" w:rsidRPr="002849FB" w:rsidRDefault="00045917" w:rsidP="001D1EB8">
      <w:pPr>
        <w:pStyle w:val="NoSpacing"/>
        <w:shd w:val="clear" w:color="auto" w:fill="FFFFFF"/>
        <w:spacing w:line="36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045917" w:rsidRPr="002849FB" w:rsidRDefault="00045917" w:rsidP="004D59BF">
      <w:pPr>
        <w:pStyle w:val="NoSpacing"/>
        <w:shd w:val="clear" w:color="auto" w:fill="FFFFFF"/>
        <w:spacing w:line="36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849FB">
        <w:rPr>
          <w:rFonts w:ascii="Times New Roman" w:hAnsi="Times New Roman"/>
          <w:b/>
          <w:sz w:val="28"/>
          <w:szCs w:val="28"/>
          <w:lang w:val="uk-UA"/>
        </w:rPr>
        <w:t>Литература</w:t>
      </w:r>
      <w:r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045917" w:rsidRPr="001D1EB8" w:rsidRDefault="00045917" w:rsidP="001D1EB8">
      <w:pPr>
        <w:pStyle w:val="NoSpacing"/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1D1EB8">
        <w:rPr>
          <w:rFonts w:ascii="Times New Roman" w:hAnsi="Times New Roman"/>
          <w:sz w:val="28"/>
          <w:szCs w:val="28"/>
          <w:shd w:val="clear" w:color="auto" w:fill="FFFFFF"/>
        </w:rPr>
        <w:t>Бестужев Александр Александрович // Русские писатели, 1800—1917: биографический словарь в 2-х томах. / Под ред. Тоддеса Е.А.</w:t>
      </w:r>
      <w:r w:rsidRPr="001D1EB8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1D1EB8">
        <w:rPr>
          <w:rFonts w:ascii="Times New Roman" w:hAnsi="Times New Roman"/>
          <w:sz w:val="28"/>
          <w:szCs w:val="28"/>
          <w:shd w:val="clear" w:color="auto" w:fill="FFFFF0"/>
        </w:rPr>
        <w:t xml:space="preserve">— </w:t>
      </w:r>
      <w:r w:rsidRPr="001D1EB8">
        <w:rPr>
          <w:rFonts w:ascii="Times New Roman" w:hAnsi="Times New Roman"/>
          <w:sz w:val="28"/>
          <w:szCs w:val="28"/>
          <w:shd w:val="clear" w:color="auto" w:fill="FFFFFF"/>
        </w:rPr>
        <w:t xml:space="preserve">М.: Просвещение, 1989. </w:t>
      </w:r>
      <w:r w:rsidRPr="001D1EB8">
        <w:rPr>
          <w:rFonts w:ascii="Times New Roman" w:hAnsi="Times New Roman"/>
          <w:sz w:val="28"/>
          <w:szCs w:val="28"/>
          <w:shd w:val="clear" w:color="auto" w:fill="FFFFF0"/>
        </w:rPr>
        <w:t>—</w:t>
      </w:r>
      <w:r w:rsidRPr="001D1EB8">
        <w:rPr>
          <w:rFonts w:ascii="Times New Roman" w:hAnsi="Times New Roman"/>
          <w:sz w:val="28"/>
          <w:szCs w:val="28"/>
          <w:shd w:val="clear" w:color="auto" w:fill="FFFFFF"/>
        </w:rPr>
        <w:t xml:space="preserve">Т. 1. </w:t>
      </w:r>
      <w:r w:rsidRPr="001D1EB8">
        <w:rPr>
          <w:rFonts w:ascii="Times New Roman" w:hAnsi="Times New Roman"/>
          <w:sz w:val="28"/>
          <w:szCs w:val="28"/>
          <w:shd w:val="clear" w:color="auto" w:fill="FFFFF0"/>
        </w:rPr>
        <w:t xml:space="preserve">— </w:t>
      </w:r>
      <w:r w:rsidRPr="001D1EB8">
        <w:rPr>
          <w:rFonts w:ascii="Times New Roman" w:hAnsi="Times New Roman"/>
          <w:sz w:val="28"/>
          <w:szCs w:val="28"/>
          <w:shd w:val="clear" w:color="auto" w:fill="FFFFFF"/>
        </w:rPr>
        <w:t>527c.</w:t>
      </w:r>
    </w:p>
    <w:p w:rsidR="00045917" w:rsidRPr="001D1EB8" w:rsidRDefault="00045917" w:rsidP="001D1EB8">
      <w:pPr>
        <w:pStyle w:val="NoSpacing"/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1D1EB8">
        <w:rPr>
          <w:rFonts w:ascii="Times New Roman" w:hAnsi="Times New Roman"/>
          <w:sz w:val="28"/>
          <w:szCs w:val="28"/>
          <w:shd w:val="clear" w:color="auto" w:fill="FFFFFF"/>
        </w:rPr>
        <w:t>О романтизме А. Марлинского</w:t>
      </w:r>
      <w:r w:rsidRPr="001D1EB8">
        <w:rPr>
          <w:rFonts w:ascii="Times New Roman" w:hAnsi="Times New Roman"/>
          <w:sz w:val="28"/>
          <w:szCs w:val="28"/>
        </w:rPr>
        <w:t>. [Электронный ресурс]: portalus.ru.</w:t>
      </w:r>
      <w:r w:rsidRPr="001D1EB8">
        <w:rPr>
          <w:rFonts w:ascii="Times New Roman" w:hAnsi="Times New Roman"/>
          <w:sz w:val="28"/>
          <w:szCs w:val="28"/>
          <w:shd w:val="clear" w:color="auto" w:fill="FFFFF0"/>
        </w:rPr>
        <w:t xml:space="preserve"> — Режим доступа: </w:t>
      </w:r>
      <w:hyperlink r:id="rId6" w:history="1">
        <w:r w:rsidRPr="001D1EB8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http://www.portalus.ru/modules/travelling/print.php?subaction=showfull&amp;id=1295876209&amp;archive=1295896527&amp;start_from=&amp;ucat=&amp;</w:t>
        </w:r>
      </w:hyperlink>
    </w:p>
    <w:p w:rsidR="00045917" w:rsidRPr="001D1EB8" w:rsidRDefault="00045917" w:rsidP="001D1EB8">
      <w:pPr>
        <w:pStyle w:val="NoSpacing"/>
        <w:numPr>
          <w:ilvl w:val="0"/>
          <w:numId w:val="4"/>
        </w:numPr>
        <w:spacing w:line="360" w:lineRule="auto"/>
        <w:rPr>
          <w:rStyle w:val="Emphasis"/>
          <w:rFonts w:ascii="Times New Roman" w:hAnsi="Times New Roman"/>
          <w:i w:val="0"/>
          <w:iCs w:val="0"/>
          <w:sz w:val="28"/>
          <w:szCs w:val="28"/>
          <w:shd w:val="clear" w:color="auto" w:fill="FFFFFF"/>
        </w:rPr>
      </w:pPr>
      <w:hyperlink r:id="rId7" w:history="1">
        <w:r w:rsidRPr="001D1EB8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Словарь литературоведческих терминов / Под.ред. С. П. Белокуровой.</w:t>
        </w:r>
        <w:r w:rsidRPr="001D1EB8">
          <w:rPr>
            <w:rStyle w:val="Emphasis"/>
            <w:rFonts w:ascii="Times New Roman" w:hAnsi="Times New Roman"/>
            <w:i w:val="0"/>
            <w:iCs w:val="0"/>
            <w:sz w:val="28"/>
            <w:szCs w:val="28"/>
            <w:shd w:val="clear" w:color="auto" w:fill="FFFFFF"/>
          </w:rPr>
          <w:t xml:space="preserve"> —</w:t>
        </w:r>
        <w:r w:rsidRPr="001D1EB8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 M.:</w:t>
        </w:r>
        <w:r w:rsidRPr="001D1EB8">
          <w:rPr>
            <w:rFonts w:ascii="Times New Roman" w:hAnsi="Times New Roman"/>
            <w:sz w:val="28"/>
            <w:szCs w:val="28"/>
            <w:shd w:val="clear" w:color="auto" w:fill="FFFFFF"/>
          </w:rPr>
          <w:t xml:space="preserve"> Паритет</w:t>
        </w:r>
        <w:r w:rsidRPr="001D1EB8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, 2005</w:t>
        </w:r>
      </w:hyperlink>
      <w:r w:rsidRPr="001D1EB8">
        <w:rPr>
          <w:rFonts w:ascii="Times New Roman" w:hAnsi="Times New Roman"/>
          <w:sz w:val="28"/>
          <w:szCs w:val="28"/>
        </w:rPr>
        <w:t>.</w:t>
      </w:r>
      <w:r w:rsidRPr="001D1EB8">
        <w:rPr>
          <w:rStyle w:val="Emphasis"/>
          <w:rFonts w:ascii="Times New Roman" w:hAnsi="Times New Roman"/>
          <w:i w:val="0"/>
          <w:iCs w:val="0"/>
          <w:sz w:val="28"/>
          <w:szCs w:val="28"/>
          <w:shd w:val="clear" w:color="auto" w:fill="FFFFFF"/>
        </w:rPr>
        <w:t xml:space="preserve"> — 320с.</w:t>
      </w:r>
    </w:p>
    <w:p w:rsidR="00045917" w:rsidRPr="001D1EB8" w:rsidRDefault="00045917" w:rsidP="001D1EB8">
      <w:pPr>
        <w:pStyle w:val="NoSpacing"/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  <w:shd w:val="clear" w:color="auto" w:fill="FFFFFF"/>
        </w:rPr>
      </w:pPr>
      <w:hyperlink r:id="rId8" w:history="1">
        <w:r w:rsidRPr="001D1EB8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Страшное гадание</w:t>
        </w:r>
      </w:hyperlink>
      <w:r w:rsidRPr="001D1EB8">
        <w:rPr>
          <w:rFonts w:ascii="Times New Roman" w:hAnsi="Times New Roman"/>
          <w:sz w:val="28"/>
          <w:szCs w:val="28"/>
        </w:rPr>
        <w:t>. / Сост.,</w:t>
      </w:r>
      <w:r w:rsidRPr="001D1EB8">
        <w:rPr>
          <w:rFonts w:ascii="Times New Roman" w:hAnsi="Times New Roman"/>
          <w:color w:val="000000"/>
          <w:sz w:val="28"/>
          <w:szCs w:val="28"/>
        </w:rPr>
        <w:t xml:space="preserve"> Ю. М. Медведева.</w:t>
      </w:r>
      <w:r w:rsidRPr="001D1EB8">
        <w:rPr>
          <w:rFonts w:ascii="Times New Roman" w:hAnsi="Times New Roman"/>
          <w:iCs/>
          <w:sz w:val="28"/>
          <w:szCs w:val="28"/>
          <w:shd w:val="clear" w:color="auto" w:fill="FFFFF0"/>
        </w:rPr>
        <w:t xml:space="preserve"> —</w:t>
      </w:r>
      <w:r w:rsidRPr="001D1EB8">
        <w:rPr>
          <w:rFonts w:ascii="Times New Roman" w:hAnsi="Times New Roman"/>
          <w:color w:val="000000"/>
          <w:sz w:val="28"/>
          <w:szCs w:val="28"/>
        </w:rPr>
        <w:t xml:space="preserve"> М.: Русская книга, 1997 – 448с.  (21-47)</w:t>
      </w:r>
    </w:p>
    <w:p w:rsidR="00045917" w:rsidRDefault="00045917" w:rsidP="001D1EB8">
      <w:pPr>
        <w:pStyle w:val="NoSpacing"/>
        <w:spacing w:line="360" w:lineRule="auto"/>
        <w:ind w:left="750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045917" w:rsidSect="001D1EB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D0F91"/>
    <w:multiLevelType w:val="hybridMultilevel"/>
    <w:tmpl w:val="C9A41514"/>
    <w:lvl w:ilvl="0" w:tplc="A2E4748E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93237BB"/>
    <w:multiLevelType w:val="multilevel"/>
    <w:tmpl w:val="D6144C28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080" w:hanging="1080"/>
      </w:pPr>
      <w:rPr>
        <w:rFonts w:ascii="Times New Roman" w:eastAsia="Times New Roman" w:hAnsi="Times New Roman"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cs="Times New Roman" w:hint="default"/>
      </w:rPr>
    </w:lvl>
  </w:abstractNum>
  <w:abstractNum w:abstractNumId="2">
    <w:nsid w:val="69825DAF"/>
    <w:multiLevelType w:val="multilevel"/>
    <w:tmpl w:val="8F1EDA9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">
    <w:nsid w:val="74BE7478"/>
    <w:multiLevelType w:val="hybridMultilevel"/>
    <w:tmpl w:val="D8827AE2"/>
    <w:lvl w:ilvl="0" w:tplc="A2E4748E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2CF6"/>
    <w:rsid w:val="00045917"/>
    <w:rsid w:val="001D1EB8"/>
    <w:rsid w:val="002849FB"/>
    <w:rsid w:val="002F240A"/>
    <w:rsid w:val="004B60A3"/>
    <w:rsid w:val="004D59BF"/>
    <w:rsid w:val="0066664C"/>
    <w:rsid w:val="00752245"/>
    <w:rsid w:val="00792CF6"/>
    <w:rsid w:val="008D28B0"/>
    <w:rsid w:val="00C37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40A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792CF6"/>
    <w:rPr>
      <w:lang w:val="ru-RU" w:eastAsia="en-US"/>
    </w:rPr>
  </w:style>
  <w:style w:type="character" w:styleId="Hyperlink">
    <w:name w:val="Hyperlink"/>
    <w:basedOn w:val="DefaultParagraphFont"/>
    <w:uiPriority w:val="99"/>
    <w:rsid w:val="00792CF6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792CF6"/>
    <w:rPr>
      <w:rFonts w:cs="Times New Roman"/>
    </w:rPr>
  </w:style>
  <w:style w:type="character" w:customStyle="1" w:styleId="hl">
    <w:name w:val="hl"/>
    <w:basedOn w:val="DefaultParagraphFont"/>
    <w:uiPriority w:val="99"/>
    <w:rsid w:val="00792CF6"/>
    <w:rPr>
      <w:rFonts w:cs="Times New Roman"/>
    </w:rPr>
  </w:style>
  <w:style w:type="character" w:customStyle="1" w:styleId="apple-style-span">
    <w:name w:val="apple-style-span"/>
    <w:basedOn w:val="DefaultParagraphFont"/>
    <w:uiPriority w:val="99"/>
    <w:rsid w:val="00792CF6"/>
    <w:rPr>
      <w:rFonts w:cs="Times New Roman"/>
    </w:rPr>
  </w:style>
  <w:style w:type="paragraph" w:styleId="ListParagraph">
    <w:name w:val="List Paragraph"/>
    <w:basedOn w:val="Normal"/>
    <w:uiPriority w:val="99"/>
    <w:qFormat/>
    <w:rsid w:val="00752245"/>
    <w:pPr>
      <w:ind w:left="720"/>
      <w:contextualSpacing/>
    </w:pPr>
  </w:style>
  <w:style w:type="character" w:styleId="Emphasis">
    <w:name w:val="Emphasis"/>
    <w:basedOn w:val="DefaultParagraphFont"/>
    <w:uiPriority w:val="99"/>
    <w:qFormat/>
    <w:rsid w:val="00752245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1D1EB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676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chivsf.narod.ru/1997/coll_008/index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ramma.ru/LIT/?id=3.0&amp;page=1&amp;wrd=%C1%DB%CB%C8%D7%CA%C0&amp;bukv=%C1&amp;PHPSESSID=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ortalus.ru/modules/travelling/print.php?subaction=showfull&amp;id=1295876209&amp;archive=1295896527&amp;start_from=&amp;ucat=&amp;" TargetMode="External"/><Relationship Id="rId5" Type="http://schemas.openxmlformats.org/officeDocument/2006/relationships/hyperlink" Target="http://ru.wikipedia.org/wiki/%D0%93%D1%8E%D0%B3%D0%BE,_%D0%92%D0%B8%D0%BA%D1%82%D0%BE%D1%80_%D0%9C%D0%B0%D1%80%D0%B8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58</TotalTime>
  <Pages>5</Pages>
  <Words>5629</Words>
  <Characters>3209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dcterms:created xsi:type="dcterms:W3CDTF">2016-09-18T16:15:00Z</dcterms:created>
  <dcterms:modified xsi:type="dcterms:W3CDTF">2016-09-30T14:18:00Z</dcterms:modified>
</cp:coreProperties>
</file>