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CB1" w:rsidRPr="001D3388" w:rsidRDefault="00F16CB1" w:rsidP="0095085C">
      <w:pPr>
        <w:tabs>
          <w:tab w:val="left" w:pos="709"/>
        </w:tabs>
        <w:spacing w:line="360" w:lineRule="auto"/>
        <w:ind w:firstLine="709"/>
        <w:jc w:val="right"/>
        <w:rPr>
          <w:b/>
          <w:sz w:val="28"/>
          <w:szCs w:val="28"/>
          <w:lang w:val="uk-UA"/>
        </w:rPr>
      </w:pPr>
      <w:r w:rsidRPr="001D3388">
        <w:rPr>
          <w:b/>
          <w:sz w:val="28"/>
          <w:szCs w:val="28"/>
        </w:rPr>
        <w:t xml:space="preserve">Светлана Глинская </w:t>
      </w:r>
    </w:p>
    <w:p w:rsidR="00F16CB1" w:rsidRPr="001D3388" w:rsidRDefault="00F16CB1" w:rsidP="0095085C">
      <w:pPr>
        <w:tabs>
          <w:tab w:val="left" w:pos="709"/>
        </w:tabs>
        <w:spacing w:line="360" w:lineRule="auto"/>
        <w:ind w:firstLine="709"/>
        <w:jc w:val="right"/>
        <w:rPr>
          <w:b/>
          <w:sz w:val="28"/>
          <w:szCs w:val="28"/>
        </w:rPr>
      </w:pPr>
      <w:r w:rsidRPr="001D3388">
        <w:rPr>
          <w:b/>
          <w:sz w:val="28"/>
          <w:szCs w:val="28"/>
        </w:rPr>
        <w:t>(Гомель, Республика Беларусь)</w:t>
      </w:r>
    </w:p>
    <w:p w:rsidR="00F16CB1" w:rsidRPr="001D3388" w:rsidRDefault="00F16CB1" w:rsidP="001D3388">
      <w:pPr>
        <w:tabs>
          <w:tab w:val="left" w:pos="709"/>
        </w:tabs>
        <w:spacing w:line="360" w:lineRule="auto"/>
        <w:rPr>
          <w:b/>
          <w:sz w:val="28"/>
          <w:szCs w:val="28"/>
          <w:lang w:val="uk-UA"/>
        </w:rPr>
      </w:pPr>
    </w:p>
    <w:p w:rsidR="00F16CB1" w:rsidRDefault="00F16CB1" w:rsidP="00801FB1">
      <w:pPr>
        <w:tabs>
          <w:tab w:val="left" w:pos="709"/>
        </w:tabs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CF27D9">
        <w:rPr>
          <w:b/>
          <w:sz w:val="28"/>
          <w:szCs w:val="28"/>
        </w:rPr>
        <w:t>ПРИМЕНЕНИЕ ТЕСТИРОВАНИЯ ПРИ ИЗУЧЕНИИ НОВОГО МАТЕРИАЛА</w:t>
      </w:r>
    </w:p>
    <w:p w:rsidR="00F16CB1" w:rsidRPr="001D3388" w:rsidRDefault="00F16CB1" w:rsidP="00801FB1">
      <w:pPr>
        <w:tabs>
          <w:tab w:val="left" w:pos="709"/>
        </w:tabs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F16CB1" w:rsidRPr="00CF27D9" w:rsidRDefault="00F16CB1" w:rsidP="0095085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CF27D9">
        <w:rPr>
          <w:sz w:val="28"/>
          <w:szCs w:val="28"/>
        </w:rPr>
        <w:t>Тест (от английского слова test – проверка, задание) – это система заданий, позволяющая измерить уровень усвоения знаний, степень развития определенных психологических качеств, способностей, особенностей личности.</w:t>
      </w:r>
    </w:p>
    <w:p w:rsidR="00F16CB1" w:rsidRPr="00CF27D9" w:rsidRDefault="00F16CB1" w:rsidP="0095085C">
      <w:pPr>
        <w:pStyle w:val="4"/>
        <w:shd w:val="clear" w:color="auto" w:fill="auto"/>
        <w:tabs>
          <w:tab w:val="left" w:pos="567"/>
        </w:tabs>
        <w:spacing w:after="0" w:line="360" w:lineRule="auto"/>
        <w:ind w:right="20" w:firstLine="700"/>
        <w:jc w:val="both"/>
        <w:rPr>
          <w:sz w:val="28"/>
          <w:szCs w:val="28"/>
        </w:rPr>
      </w:pPr>
      <w:r w:rsidRPr="00CF27D9">
        <w:rPr>
          <w:sz w:val="28"/>
          <w:szCs w:val="28"/>
        </w:rPr>
        <w:t>Со</w:t>
      </w:r>
      <w:r>
        <w:rPr>
          <w:sz w:val="28"/>
          <w:szCs w:val="28"/>
        </w:rPr>
        <w:t>гласно М.К. Толетову, М.С. Паку</w:t>
      </w:r>
      <w:r w:rsidRPr="00CF27D9">
        <w:rPr>
          <w:sz w:val="28"/>
          <w:szCs w:val="28"/>
        </w:rPr>
        <w:t xml:space="preserve">методика тестирования учебных достижений учащихся по химии в средней школе должна носить поэтапный характер. </w:t>
      </w:r>
    </w:p>
    <w:p w:rsidR="00F16CB1" w:rsidRPr="00CF27D9" w:rsidRDefault="00F16CB1" w:rsidP="0095085C">
      <w:pPr>
        <w:pStyle w:val="4"/>
        <w:shd w:val="clear" w:color="auto" w:fill="auto"/>
        <w:tabs>
          <w:tab w:val="left" w:pos="709"/>
        </w:tabs>
        <w:spacing w:after="0" w:line="360" w:lineRule="auto"/>
        <w:ind w:right="20" w:firstLine="0"/>
        <w:jc w:val="both"/>
        <w:rPr>
          <w:sz w:val="28"/>
          <w:szCs w:val="28"/>
        </w:rPr>
      </w:pPr>
      <w:r w:rsidRPr="00CF27D9">
        <w:rPr>
          <w:sz w:val="28"/>
          <w:szCs w:val="28"/>
        </w:rPr>
        <w:tab/>
        <w:t xml:space="preserve">Поэтапная методика тестирования – это использование тестов на разных этапах химико-образовательного процесса. В зависимости от того, какой метод лежит в основе решения дидактической задачи, такие тесты используются. </w:t>
      </w:r>
    </w:p>
    <w:p w:rsidR="00F16CB1" w:rsidRPr="00CF27D9" w:rsidRDefault="00F16CB1" w:rsidP="0095085C">
      <w:pPr>
        <w:pStyle w:val="4"/>
        <w:shd w:val="clear" w:color="auto" w:fill="auto"/>
        <w:tabs>
          <w:tab w:val="left" w:pos="567"/>
        </w:tabs>
        <w:spacing w:after="0" w:line="360" w:lineRule="auto"/>
        <w:ind w:right="20" w:firstLine="700"/>
        <w:jc w:val="both"/>
        <w:rPr>
          <w:sz w:val="28"/>
          <w:szCs w:val="28"/>
        </w:rPr>
      </w:pPr>
      <w:r w:rsidRPr="00CF27D9">
        <w:rPr>
          <w:sz w:val="28"/>
          <w:szCs w:val="28"/>
        </w:rPr>
        <w:t xml:space="preserve">На этапе </w:t>
      </w:r>
      <w:r w:rsidRPr="00CF27D9">
        <w:rPr>
          <w:rStyle w:val="BodytextItalic"/>
          <w:sz w:val="28"/>
          <w:szCs w:val="28"/>
          <w:lang w:eastAsia="en-US"/>
        </w:rPr>
        <w:t>изучения нового материала</w:t>
      </w:r>
      <w:r w:rsidRPr="00CF27D9">
        <w:rPr>
          <w:sz w:val="28"/>
          <w:szCs w:val="28"/>
        </w:rPr>
        <w:t xml:space="preserve"> наиболее подход</w:t>
      </w:r>
      <w:r w:rsidRPr="00CF27D9">
        <w:rPr>
          <w:rStyle w:val="1"/>
          <w:sz w:val="28"/>
          <w:szCs w:val="28"/>
          <w:u w:val="none"/>
          <w:lang w:eastAsia="en-US"/>
        </w:rPr>
        <w:t>ящ</w:t>
      </w:r>
      <w:r w:rsidRPr="00CF27D9">
        <w:rPr>
          <w:sz w:val="28"/>
          <w:szCs w:val="28"/>
        </w:rPr>
        <w:t>ие для проверки знаний и умений тесты дополнения, выборки, сличения, ранжирования.</w:t>
      </w:r>
    </w:p>
    <w:p w:rsidR="00F16CB1" w:rsidRPr="00CF27D9" w:rsidRDefault="00F16CB1" w:rsidP="0095085C">
      <w:pPr>
        <w:pStyle w:val="4"/>
        <w:shd w:val="clear" w:color="auto" w:fill="auto"/>
        <w:tabs>
          <w:tab w:val="left" w:pos="567"/>
        </w:tabs>
        <w:spacing w:after="0" w:line="360" w:lineRule="auto"/>
        <w:ind w:right="20" w:firstLine="700"/>
        <w:jc w:val="both"/>
        <w:rPr>
          <w:sz w:val="28"/>
          <w:szCs w:val="28"/>
        </w:rPr>
      </w:pPr>
      <w:r w:rsidRPr="00CF27D9">
        <w:rPr>
          <w:sz w:val="28"/>
          <w:szCs w:val="28"/>
        </w:rPr>
        <w:t xml:space="preserve">На этапе </w:t>
      </w:r>
      <w:r w:rsidRPr="00CF27D9">
        <w:rPr>
          <w:rStyle w:val="BodytextItalic"/>
          <w:sz w:val="28"/>
          <w:szCs w:val="28"/>
          <w:lang w:eastAsia="en-US"/>
        </w:rPr>
        <w:t>закрепления изучения нового материала</w:t>
      </w:r>
      <w:r w:rsidRPr="00CF27D9">
        <w:rPr>
          <w:sz w:val="28"/>
          <w:szCs w:val="28"/>
        </w:rPr>
        <w:t xml:space="preserve"> наиболее удобны для проверки знаний и умений тесты опознавания, тесты сличения, тесты ранжирования, псевдотесты-задачи, тесты дополнения, тесты выборки.</w:t>
      </w:r>
    </w:p>
    <w:p w:rsidR="00F16CB1" w:rsidRPr="00CF27D9" w:rsidRDefault="00F16CB1" w:rsidP="0095085C">
      <w:pPr>
        <w:pStyle w:val="4"/>
        <w:shd w:val="clear" w:color="auto" w:fill="auto"/>
        <w:tabs>
          <w:tab w:val="left" w:pos="567"/>
        </w:tabs>
        <w:spacing w:after="0" w:line="360" w:lineRule="auto"/>
        <w:ind w:right="20" w:firstLine="700"/>
        <w:jc w:val="both"/>
        <w:rPr>
          <w:sz w:val="28"/>
          <w:szCs w:val="28"/>
        </w:rPr>
      </w:pPr>
      <w:r w:rsidRPr="00CF27D9">
        <w:rPr>
          <w:sz w:val="28"/>
          <w:szCs w:val="28"/>
        </w:rPr>
        <w:t xml:space="preserve">На этапе </w:t>
      </w:r>
      <w:r w:rsidRPr="00CF27D9">
        <w:rPr>
          <w:rStyle w:val="BodytextItalic"/>
          <w:sz w:val="28"/>
          <w:szCs w:val="28"/>
          <w:lang w:eastAsia="en-US"/>
        </w:rPr>
        <w:t>совершенствования и применения знаний</w:t>
      </w:r>
      <w:r w:rsidRPr="00CF27D9">
        <w:rPr>
          <w:sz w:val="28"/>
          <w:szCs w:val="28"/>
        </w:rPr>
        <w:t xml:space="preserve"> и </w:t>
      </w:r>
      <w:r w:rsidRPr="00CF27D9">
        <w:rPr>
          <w:rStyle w:val="BodytextItalic"/>
          <w:sz w:val="28"/>
          <w:szCs w:val="28"/>
          <w:lang w:eastAsia="en-US"/>
        </w:rPr>
        <w:t>умений</w:t>
      </w:r>
      <w:r w:rsidRPr="00CF27D9">
        <w:rPr>
          <w:sz w:val="28"/>
          <w:szCs w:val="28"/>
        </w:rPr>
        <w:t xml:space="preserve"> можно воспользоваться тестами дополнения, тестами напоминания, выборочными тестами.</w:t>
      </w:r>
    </w:p>
    <w:p w:rsidR="00F16CB1" w:rsidRPr="00CF27D9" w:rsidRDefault="00F16CB1" w:rsidP="0095085C">
      <w:pPr>
        <w:pStyle w:val="4"/>
        <w:shd w:val="clear" w:color="auto" w:fill="auto"/>
        <w:tabs>
          <w:tab w:val="left" w:pos="567"/>
        </w:tabs>
        <w:spacing w:after="0" w:line="360" w:lineRule="auto"/>
        <w:ind w:right="20" w:firstLine="700"/>
        <w:jc w:val="both"/>
        <w:rPr>
          <w:sz w:val="28"/>
          <w:szCs w:val="28"/>
        </w:rPr>
      </w:pPr>
      <w:r w:rsidRPr="00CF27D9">
        <w:rPr>
          <w:sz w:val="28"/>
          <w:szCs w:val="28"/>
        </w:rPr>
        <w:t xml:space="preserve">На этапе </w:t>
      </w:r>
      <w:r w:rsidRPr="00CF27D9">
        <w:rPr>
          <w:rStyle w:val="BodytextItalic"/>
          <w:sz w:val="28"/>
          <w:szCs w:val="28"/>
          <w:lang w:eastAsia="en-US"/>
        </w:rPr>
        <w:t>обобщения и систематизации знаний и умений</w:t>
      </w:r>
      <w:r w:rsidRPr="00CF27D9">
        <w:rPr>
          <w:sz w:val="28"/>
          <w:szCs w:val="28"/>
        </w:rPr>
        <w:t xml:space="preserve"> нам помогут выборочные тесты, выборочные тесты с конструктивными ответами, тест-задачи.</w:t>
      </w:r>
    </w:p>
    <w:p w:rsidR="00F16CB1" w:rsidRPr="00CF27D9" w:rsidRDefault="00F16CB1" w:rsidP="0095085C">
      <w:pPr>
        <w:pStyle w:val="4"/>
        <w:shd w:val="clear" w:color="auto" w:fill="auto"/>
        <w:tabs>
          <w:tab w:val="left" w:pos="567"/>
        </w:tabs>
        <w:spacing w:after="0" w:line="360" w:lineRule="auto"/>
        <w:ind w:right="20" w:firstLine="700"/>
        <w:jc w:val="both"/>
        <w:rPr>
          <w:sz w:val="28"/>
          <w:szCs w:val="28"/>
        </w:rPr>
      </w:pPr>
      <w:r w:rsidRPr="00CF27D9">
        <w:rPr>
          <w:sz w:val="28"/>
          <w:szCs w:val="28"/>
        </w:rPr>
        <w:t xml:space="preserve">На этапе </w:t>
      </w:r>
      <w:r w:rsidRPr="00CF27D9">
        <w:rPr>
          <w:rStyle w:val="BodytextItalic"/>
          <w:sz w:val="28"/>
          <w:szCs w:val="28"/>
          <w:lang w:eastAsia="en-US"/>
        </w:rPr>
        <w:t>развития способностей</w:t>
      </w:r>
      <w:r w:rsidRPr="00CF27D9">
        <w:rPr>
          <w:sz w:val="28"/>
          <w:szCs w:val="28"/>
        </w:rPr>
        <w:t xml:space="preserve"> следует работать с тестовыми заданиями на аналогии, «исключения лишнего», последовательности, переструктурирования [1, с. 12].</w:t>
      </w:r>
    </w:p>
    <w:p w:rsidR="00F16CB1" w:rsidRPr="00CF27D9" w:rsidRDefault="00F16CB1" w:rsidP="0095085C">
      <w:pPr>
        <w:pStyle w:val="4"/>
        <w:shd w:val="clear" w:color="auto" w:fill="auto"/>
        <w:tabs>
          <w:tab w:val="left" w:pos="567"/>
        </w:tabs>
        <w:spacing w:after="0" w:line="360" w:lineRule="auto"/>
        <w:ind w:right="20" w:firstLine="709"/>
        <w:jc w:val="both"/>
        <w:rPr>
          <w:i/>
          <w:sz w:val="28"/>
          <w:szCs w:val="28"/>
        </w:rPr>
      </w:pPr>
      <w:r w:rsidRPr="00CF27D9">
        <w:rPr>
          <w:sz w:val="28"/>
          <w:szCs w:val="28"/>
        </w:rPr>
        <w:t xml:space="preserve">Изучение нового материала строится на методах, специально разработанных и адаптированных к специфическим дидактическим условиям средней школы. Поэтому на уроках усвоения новых знаний и умений с целью закрепления материала и контроля, могут быть использованы следующие </w:t>
      </w:r>
      <w:r w:rsidRPr="00CF27D9">
        <w:rPr>
          <w:rStyle w:val="BodytextItalic"/>
          <w:i w:val="0"/>
          <w:sz w:val="28"/>
          <w:szCs w:val="28"/>
          <w:lang w:eastAsia="en-US"/>
        </w:rPr>
        <w:t>методы (и соответствующие им тесты):</w:t>
      </w:r>
    </w:p>
    <w:p w:rsidR="00F16CB1" w:rsidRPr="00CF27D9" w:rsidRDefault="00F16CB1" w:rsidP="0095085C">
      <w:pPr>
        <w:pStyle w:val="4"/>
        <w:numPr>
          <w:ilvl w:val="0"/>
          <w:numId w:val="1"/>
        </w:numPr>
        <w:shd w:val="clear" w:color="auto" w:fill="auto"/>
        <w:tabs>
          <w:tab w:val="left" w:pos="567"/>
          <w:tab w:val="left" w:pos="1128"/>
        </w:tabs>
        <w:spacing w:after="0" w:line="360" w:lineRule="auto"/>
        <w:ind w:left="0" w:right="20" w:firstLine="709"/>
        <w:jc w:val="both"/>
        <w:rPr>
          <w:sz w:val="28"/>
          <w:szCs w:val="28"/>
        </w:rPr>
      </w:pPr>
      <w:r w:rsidRPr="00CF27D9">
        <w:rPr>
          <w:sz w:val="28"/>
          <w:szCs w:val="28"/>
        </w:rPr>
        <w:t>метод опознания – сравнение объектов, о свойствах или характеристиках которых должен иметь представление учащийся;</w:t>
      </w:r>
    </w:p>
    <w:p w:rsidR="00F16CB1" w:rsidRPr="00CF27D9" w:rsidRDefault="00F16CB1" w:rsidP="0095085C">
      <w:pPr>
        <w:pStyle w:val="4"/>
        <w:numPr>
          <w:ilvl w:val="0"/>
          <w:numId w:val="1"/>
        </w:numPr>
        <w:shd w:val="clear" w:color="auto" w:fill="auto"/>
        <w:tabs>
          <w:tab w:val="left" w:pos="567"/>
          <w:tab w:val="left" w:pos="1128"/>
        </w:tabs>
        <w:spacing w:after="2" w:line="360" w:lineRule="auto"/>
        <w:ind w:left="0" w:firstLine="709"/>
        <w:jc w:val="both"/>
        <w:rPr>
          <w:sz w:val="28"/>
          <w:szCs w:val="28"/>
        </w:rPr>
      </w:pPr>
      <w:r w:rsidRPr="00CF27D9">
        <w:rPr>
          <w:sz w:val="28"/>
          <w:szCs w:val="28"/>
        </w:rPr>
        <w:t>метод сличения –  установление соответствия;</w:t>
      </w:r>
    </w:p>
    <w:p w:rsidR="00F16CB1" w:rsidRPr="00CF27D9" w:rsidRDefault="00F16CB1" w:rsidP="0095085C">
      <w:pPr>
        <w:pStyle w:val="4"/>
        <w:numPr>
          <w:ilvl w:val="0"/>
          <w:numId w:val="1"/>
        </w:numPr>
        <w:shd w:val="clear" w:color="auto" w:fill="auto"/>
        <w:tabs>
          <w:tab w:val="left" w:pos="567"/>
          <w:tab w:val="left" w:pos="1128"/>
        </w:tabs>
        <w:spacing w:after="0" w:line="360" w:lineRule="auto"/>
        <w:ind w:left="0" w:right="20" w:firstLine="709"/>
        <w:jc w:val="both"/>
        <w:rPr>
          <w:sz w:val="28"/>
          <w:szCs w:val="28"/>
        </w:rPr>
      </w:pPr>
      <w:r w:rsidRPr="00CF27D9">
        <w:rPr>
          <w:sz w:val="28"/>
          <w:szCs w:val="28"/>
        </w:rPr>
        <w:t>метод ранжирования – расположение химических формул, явлений, физических величин и др. в порядке возрастания какого-либо существенного признака;</w:t>
      </w:r>
    </w:p>
    <w:p w:rsidR="00F16CB1" w:rsidRPr="00CF27D9" w:rsidRDefault="00F16CB1" w:rsidP="0095085C">
      <w:pPr>
        <w:pStyle w:val="4"/>
        <w:numPr>
          <w:ilvl w:val="0"/>
          <w:numId w:val="1"/>
        </w:numPr>
        <w:shd w:val="clear" w:color="auto" w:fill="auto"/>
        <w:tabs>
          <w:tab w:val="left" w:pos="567"/>
          <w:tab w:val="left" w:pos="1128"/>
        </w:tabs>
        <w:spacing w:after="47" w:line="360" w:lineRule="auto"/>
        <w:ind w:left="0" w:firstLine="709"/>
        <w:jc w:val="both"/>
        <w:rPr>
          <w:sz w:val="28"/>
          <w:szCs w:val="28"/>
        </w:rPr>
      </w:pPr>
      <w:r w:rsidRPr="00CF27D9">
        <w:rPr>
          <w:sz w:val="28"/>
          <w:szCs w:val="28"/>
        </w:rPr>
        <w:t>метод дополнения;</w:t>
      </w:r>
    </w:p>
    <w:p w:rsidR="00F16CB1" w:rsidRPr="00CF27D9" w:rsidRDefault="00F16CB1" w:rsidP="0095085C">
      <w:pPr>
        <w:pStyle w:val="4"/>
        <w:numPr>
          <w:ilvl w:val="0"/>
          <w:numId w:val="1"/>
        </w:numPr>
        <w:shd w:val="clear" w:color="auto" w:fill="auto"/>
        <w:tabs>
          <w:tab w:val="left" w:pos="567"/>
          <w:tab w:val="left" w:pos="1128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CF27D9">
        <w:rPr>
          <w:sz w:val="28"/>
          <w:szCs w:val="28"/>
        </w:rPr>
        <w:t>метод выборки – выбор готовых ответов;</w:t>
      </w:r>
    </w:p>
    <w:p w:rsidR="00F16CB1" w:rsidRPr="00CF27D9" w:rsidRDefault="00F16CB1" w:rsidP="0095085C">
      <w:pPr>
        <w:pStyle w:val="4"/>
        <w:numPr>
          <w:ilvl w:val="0"/>
          <w:numId w:val="2"/>
        </w:numPr>
        <w:shd w:val="clear" w:color="auto" w:fill="auto"/>
        <w:tabs>
          <w:tab w:val="left" w:pos="1134"/>
        </w:tabs>
        <w:spacing w:after="0" w:line="360" w:lineRule="auto"/>
        <w:ind w:left="0" w:right="20" w:firstLine="709"/>
        <w:jc w:val="both"/>
        <w:rPr>
          <w:sz w:val="28"/>
          <w:szCs w:val="28"/>
        </w:rPr>
      </w:pPr>
      <w:r w:rsidRPr="00CF27D9">
        <w:rPr>
          <w:sz w:val="28"/>
          <w:szCs w:val="28"/>
        </w:rPr>
        <w:t>метод последовательности – установление правильной последовательности логических операций, практических действий, расчетов и т.п.</w:t>
      </w:r>
    </w:p>
    <w:p w:rsidR="00F16CB1" w:rsidRPr="00CF27D9" w:rsidRDefault="00F16CB1" w:rsidP="0095085C">
      <w:pPr>
        <w:pStyle w:val="4"/>
        <w:numPr>
          <w:ilvl w:val="0"/>
          <w:numId w:val="1"/>
        </w:numPr>
        <w:shd w:val="clear" w:color="auto" w:fill="auto"/>
        <w:tabs>
          <w:tab w:val="left" w:pos="567"/>
          <w:tab w:val="left" w:pos="1128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CF27D9">
        <w:rPr>
          <w:sz w:val="28"/>
          <w:szCs w:val="28"/>
        </w:rPr>
        <w:t>выполнения псевдотестов-задач [2, с. 56].</w:t>
      </w:r>
    </w:p>
    <w:p w:rsidR="00F16CB1" w:rsidRPr="00CF27D9" w:rsidRDefault="00F16CB1" w:rsidP="0095085C">
      <w:pPr>
        <w:spacing w:line="360" w:lineRule="auto"/>
        <w:ind w:firstLine="709"/>
        <w:jc w:val="both"/>
        <w:rPr>
          <w:sz w:val="28"/>
          <w:szCs w:val="28"/>
        </w:rPr>
      </w:pPr>
      <w:r w:rsidRPr="00CF27D9">
        <w:rPr>
          <w:sz w:val="28"/>
          <w:szCs w:val="28"/>
        </w:rPr>
        <w:t>Актуальность выбранной темы состоит в широком использовании в настоящее время тестов и тестовых заданий для выявления результатов обучения на всех уровнях управления образованием, что объясняется объективными причинами, связанными с модернизацией и изменением целей образования, появлением такого понятия, как мониторинг качества образования.</w:t>
      </w:r>
    </w:p>
    <w:p w:rsidR="00F16CB1" w:rsidRPr="00CF27D9" w:rsidRDefault="00F16CB1" w:rsidP="0095085C">
      <w:pPr>
        <w:spacing w:line="360" w:lineRule="auto"/>
        <w:ind w:firstLine="709"/>
        <w:jc w:val="both"/>
        <w:rPr>
          <w:sz w:val="28"/>
          <w:szCs w:val="28"/>
        </w:rPr>
      </w:pPr>
      <w:r w:rsidRPr="00CF27D9">
        <w:rPr>
          <w:sz w:val="28"/>
          <w:szCs w:val="28"/>
        </w:rPr>
        <w:t xml:space="preserve">Объектом исследований явились знания учащихся среднего звена ГУО «Гимназия №56 г. Гомеля». </w:t>
      </w:r>
    </w:p>
    <w:p w:rsidR="00F16CB1" w:rsidRPr="00CF27D9" w:rsidRDefault="00F16CB1" w:rsidP="0095085C">
      <w:pPr>
        <w:spacing w:line="360" w:lineRule="auto"/>
        <w:ind w:firstLine="709"/>
        <w:jc w:val="both"/>
        <w:rPr>
          <w:sz w:val="28"/>
          <w:szCs w:val="28"/>
        </w:rPr>
      </w:pPr>
      <w:r w:rsidRPr="00CF27D9">
        <w:rPr>
          <w:sz w:val="28"/>
          <w:szCs w:val="28"/>
        </w:rPr>
        <w:t xml:space="preserve">Предметом исследований является изучение применения тестирования как способа изучения нового материала и его влияние на уровень обученности и качество знаний учащихся по химии. </w:t>
      </w:r>
    </w:p>
    <w:p w:rsidR="00F16CB1" w:rsidRPr="00CF27D9" w:rsidRDefault="00F16CB1" w:rsidP="0095085C">
      <w:pPr>
        <w:spacing w:line="360" w:lineRule="auto"/>
        <w:ind w:firstLine="709"/>
        <w:jc w:val="both"/>
        <w:rPr>
          <w:sz w:val="28"/>
          <w:szCs w:val="28"/>
        </w:rPr>
      </w:pPr>
      <w:r w:rsidRPr="00CF27D9">
        <w:rPr>
          <w:sz w:val="28"/>
          <w:szCs w:val="28"/>
        </w:rPr>
        <w:t>В качестве экспериментальной группы были выбраны ученики 9 «В», т.к. средний балл данного класса по химии ниже,а в качестве контрольной учащиеся 9 «Б» класса(средний балл 7,7 и 8,2 соответственно).</w:t>
      </w:r>
    </w:p>
    <w:p w:rsidR="00F16CB1" w:rsidRPr="00CF27D9" w:rsidRDefault="00F16CB1" w:rsidP="0095085C">
      <w:pPr>
        <w:spacing w:line="360" w:lineRule="auto"/>
        <w:ind w:firstLine="850"/>
        <w:jc w:val="both"/>
        <w:rPr>
          <w:sz w:val="28"/>
          <w:szCs w:val="28"/>
        </w:rPr>
      </w:pPr>
      <w:r w:rsidRPr="00CF27D9">
        <w:rPr>
          <w:sz w:val="28"/>
          <w:szCs w:val="28"/>
        </w:rPr>
        <w:t>В школе наиболее часто происходит отслеживание состояния успеваемости при помощи двух показателей: выполнение стандарта (процент успеваемости), качество знаний (процент качества знаний) [3, с. 31]. Эти два показателя отражают успеваемость учащихся по предмету. Данные показатели мы также использовали в своем исследовании.</w:t>
      </w:r>
    </w:p>
    <w:p w:rsidR="00F16CB1" w:rsidRPr="00CF27D9" w:rsidRDefault="00F16CB1" w:rsidP="0095085C">
      <w:pPr>
        <w:spacing w:line="360" w:lineRule="auto"/>
        <w:ind w:firstLine="708"/>
        <w:jc w:val="both"/>
        <w:rPr>
          <w:sz w:val="28"/>
          <w:szCs w:val="28"/>
        </w:rPr>
      </w:pPr>
      <w:r w:rsidRPr="00CF27D9">
        <w:rPr>
          <w:sz w:val="28"/>
          <w:szCs w:val="28"/>
        </w:rPr>
        <w:t>Степеньобученности учащихся (СОУ) рассчитывается следующим образом:</w:t>
      </w:r>
    </w:p>
    <w:p w:rsidR="00F16CB1" w:rsidRPr="00CF27D9" w:rsidRDefault="00F16CB1" w:rsidP="0095085C">
      <w:pPr>
        <w:spacing w:line="360" w:lineRule="auto"/>
        <w:jc w:val="center"/>
        <w:rPr>
          <w:b/>
          <w:i/>
          <w:sz w:val="25"/>
          <w:szCs w:val="25"/>
        </w:rPr>
      </w:pPr>
      <w:r w:rsidRPr="00CF27D9">
        <w:rPr>
          <w:b/>
          <w:i/>
          <w:sz w:val="25"/>
          <w:szCs w:val="25"/>
        </w:rPr>
        <w:t xml:space="preserve">СОУ =  </w:t>
      </w:r>
      <w:r w:rsidRPr="00FE0033">
        <w:rPr>
          <w:b/>
          <w:sz w:val="25"/>
          <w:szCs w:val="25"/>
        </w:rPr>
        <w:fldChar w:fldCharType="begin"/>
      </w:r>
      <w:r w:rsidRPr="00FE0033">
        <w:rPr>
          <w:b/>
          <w:sz w:val="25"/>
          <w:szCs w:val="25"/>
        </w:rPr>
        <w:instrText xml:space="preserve"> QUOTE </w:instrText>
      </w:r>
      <w:r w:rsidRPr="00FE0033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.5pt;height:54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01FB1&quot;/&gt;&lt;wsp:rsid wsp:val=&quot;000516A8&quot;/&gt;&lt;wsp:rsid wsp:val=&quot;00061F97&quot;/&gt;&lt;wsp:rsid wsp:val=&quot;00072193&quot;/&gt;&lt;wsp:rsid wsp:val=&quot;00084E57&quot;/&gt;&lt;wsp:rsid wsp:val=&quot;0008589A&quot;/&gt;&lt;wsp:rsid wsp:val=&quot;000A186C&quot;/&gt;&lt;wsp:rsid wsp:val=&quot;000A3E8A&quot;/&gt;&lt;wsp:rsid wsp:val=&quot;000D52F8&quot;/&gt;&lt;wsp:rsid wsp:val=&quot;00114EB1&quot;/&gt;&lt;wsp:rsid wsp:val=&quot;001215D5&quot;/&gt;&lt;wsp:rsid wsp:val=&quot;00125C6E&quot;/&gt;&lt;wsp:rsid wsp:val=&quot;001305D0&quot;/&gt;&lt;wsp:rsid wsp:val=&quot;001560B8&quot;/&gt;&lt;wsp:rsid wsp:val=&quot;00171975&quot;/&gt;&lt;wsp:rsid wsp:val=&quot;001A1A89&quot;/&gt;&lt;wsp:rsid wsp:val=&quot;001B1464&quot;/&gt;&lt;wsp:rsid wsp:val=&quot;001B4DC9&quot;/&gt;&lt;wsp:rsid wsp:val=&quot;001F7504&quot;/&gt;&lt;wsp:rsid wsp:val=&quot;00204EF8&quot;/&gt;&lt;wsp:rsid wsp:val=&quot;00213B72&quot;/&gt;&lt;wsp:rsid wsp:val=&quot;00231801&quot;/&gt;&lt;wsp:rsid wsp:val=&quot;0023781E&quot;/&gt;&lt;wsp:rsid wsp:val=&quot;00241843&quot;/&gt;&lt;wsp:rsid wsp:val=&quot;00242D27&quot;/&gt;&lt;wsp:rsid wsp:val=&quot;00255D0F&quot;/&gt;&lt;wsp:rsid wsp:val=&quot;00261041&quot;/&gt;&lt;wsp:rsid wsp:val=&quot;00267F76&quot;/&gt;&lt;wsp:rsid wsp:val=&quot;002715FD&quot;/&gt;&lt;wsp:rsid wsp:val=&quot;003015A2&quot;/&gt;&lt;wsp:rsid wsp:val=&quot;003327F6&quot;/&gt;&lt;wsp:rsid wsp:val=&quot;00340CCD&quot;/&gt;&lt;wsp:rsid wsp:val=&quot;0035089A&quot;/&gt;&lt;wsp:rsid wsp:val=&quot;00350A33&quot;/&gt;&lt;wsp:rsid wsp:val=&quot;00350AA9&quot;/&gt;&lt;wsp:rsid wsp:val=&quot;00356A9B&quot;/&gt;&lt;wsp:rsid wsp:val=&quot;0035769D&quot;/&gt;&lt;wsp:rsid wsp:val=&quot;003B02C7&quot;/&gt;&lt;wsp:rsid wsp:val=&quot;003F7419&quot;/&gt;&lt;wsp:rsid wsp:val=&quot;004026D8&quot;/&gt;&lt;wsp:rsid wsp:val=&quot;0045708A&quot;/&gt;&lt;wsp:rsid wsp:val=&quot;00457D4E&quot;/&gt;&lt;wsp:rsid wsp:val=&quot;00493ADB&quot;/&gt;&lt;wsp:rsid wsp:val=&quot;004A3837&quot;/&gt;&lt;wsp:rsid wsp:val=&quot;004B514E&quot;/&gt;&lt;wsp:rsid wsp:val=&quot;004E2A4F&quot;/&gt;&lt;wsp:rsid wsp:val=&quot;004F0406&quot;/&gt;&lt;wsp:rsid wsp:val=&quot;005212F0&quot;/&gt;&lt;wsp:rsid wsp:val=&quot;0058250D&quot;/&gt;&lt;wsp:rsid wsp:val=&quot;005919C9&quot;/&gt;&lt;wsp:rsid wsp:val=&quot;006212C7&quot;/&gt;&lt;wsp:rsid wsp:val=&quot;006A1CB9&quot;/&gt;&lt;wsp:rsid wsp:val=&quot;006A59F7&quot;/&gt;&lt;wsp:rsid wsp:val=&quot;006D3189&quot;/&gt;&lt;wsp:rsid wsp:val=&quot;006D4CA5&quot;/&gt;&lt;wsp:rsid wsp:val=&quot;006D6255&quot;/&gt;&lt;wsp:rsid wsp:val=&quot;007A688E&quot;/&gt;&lt;wsp:rsid wsp:val=&quot;007C2176&quot;/&gt;&lt;wsp:rsid wsp:val=&quot;00801FB1&quot;/&gt;&lt;wsp:rsid wsp:val=&quot;00831075&quot;/&gt;&lt;wsp:rsid wsp:val=&quot;008A0EA9&quot;/&gt;&lt;wsp:rsid wsp:val=&quot;008A619E&quot;/&gt;&lt;wsp:rsid wsp:val=&quot;0090088F&quot;/&gt;&lt;wsp:rsid wsp:val=&quot;0090582C&quot;/&gt;&lt;wsp:rsid wsp:val=&quot;0095085C&quot;/&gt;&lt;wsp:rsid wsp:val=&quot;00985AD6&quot;/&gt;&lt;wsp:rsid wsp:val=&quot;00997CCA&quot;/&gt;&lt;wsp:rsid wsp:val=&quot;009A5E04&quot;/&gt;&lt;wsp:rsid wsp:val=&quot;009C3F02&quot;/&gt;&lt;wsp:rsid wsp:val=&quot;009C7239&quot;/&gt;&lt;wsp:rsid wsp:val=&quot;00A1004C&quot;/&gt;&lt;wsp:rsid wsp:val=&quot;00A21107&quot;/&gt;&lt;wsp:rsid wsp:val=&quot;00A34320&quot;/&gt;&lt;wsp:rsid wsp:val=&quot;00A4469E&quot;/&gt;&lt;wsp:rsid wsp:val=&quot;00A61749&quot;/&gt;&lt;wsp:rsid wsp:val=&quot;00AF5474&quot;/&gt;&lt;wsp:rsid wsp:val=&quot;00B027CA&quot;/&gt;&lt;wsp:rsid wsp:val=&quot;00B07D4B&quot;/&gt;&lt;wsp:rsid wsp:val=&quot;00B12701&quot;/&gt;&lt;wsp:rsid wsp:val=&quot;00B30908&quot;/&gt;&lt;wsp:rsid wsp:val=&quot;00B41440&quot;/&gt;&lt;wsp:rsid wsp:val=&quot;00B57B30&quot;/&gt;&lt;wsp:rsid wsp:val=&quot;00B702D4&quot;/&gt;&lt;wsp:rsid wsp:val=&quot;00B97368&quot;/&gt;&lt;wsp:rsid wsp:val=&quot;00BD2F7E&quot;/&gt;&lt;wsp:rsid wsp:val=&quot;00BE02BA&quot;/&gt;&lt;wsp:rsid wsp:val=&quot;00BF3916&quot;/&gt;&lt;wsp:rsid wsp:val=&quot;00C0046A&quot;/&gt;&lt;wsp:rsid wsp:val=&quot;00C46E50&quot;/&gt;&lt;wsp:rsid wsp:val=&quot;00C47E1B&quot;/&gt;&lt;wsp:rsid wsp:val=&quot;00C60F43&quot;/&gt;&lt;wsp:rsid wsp:val=&quot;00C62509&quot;/&gt;&lt;wsp:rsid wsp:val=&quot;00C73280&quot;/&gt;&lt;wsp:rsid wsp:val=&quot;00C77F2C&quot;/&gt;&lt;wsp:rsid wsp:val=&quot;00C94FE0&quot;/&gt;&lt;wsp:rsid wsp:val=&quot;00CC2E95&quot;/&gt;&lt;wsp:rsid wsp:val=&quot;00CE27B3&quot;/&gt;&lt;wsp:rsid wsp:val=&quot;00CF27D9&quot;/&gt;&lt;wsp:rsid wsp:val=&quot;00CF31DC&quot;/&gt;&lt;wsp:rsid wsp:val=&quot;00D22EB6&quot;/&gt;&lt;wsp:rsid wsp:val=&quot;00D95936&quot;/&gt;&lt;wsp:rsid wsp:val=&quot;00DF7229&quot;/&gt;&lt;wsp:rsid wsp:val=&quot;00E04E48&quot;/&gt;&lt;wsp:rsid wsp:val=&quot;00E1595D&quot;/&gt;&lt;wsp:rsid wsp:val=&quot;00E241AA&quot;/&gt;&lt;wsp:rsid wsp:val=&quot;00E523E9&quot;/&gt;&lt;wsp:rsid wsp:val=&quot;00E948E8&quot;/&gt;&lt;wsp:rsid wsp:val=&quot;00EA4CB7&quot;/&gt;&lt;wsp:rsid wsp:val=&quot;00EC72EF&quot;/&gt;&lt;wsp:rsid wsp:val=&quot;00F02969&quot;/&gt;&lt;wsp:rsid wsp:val=&quot;00F2298F&quot;/&gt;&lt;wsp:rsid wsp:val=&quot;00F3101A&quot;/&gt;&lt;wsp:rsid wsp:val=&quot;00F43270&quot;/&gt;&lt;wsp:rsid wsp:val=&quot;00F45C7C&quot;/&gt;&lt;wsp:rsid wsp:val=&quot;00F47BB0&quot;/&gt;&lt;wsp:rsid wsp:val=&quot;00F5789D&quot;/&gt;&lt;wsp:rsid wsp:val=&quot;00F70D8E&quot;/&gt;&lt;wsp:rsid wsp:val=&quot;00F72DC6&quot;/&gt;&lt;wsp:rsid wsp:val=&quot;00FA4777&quot;/&gt;&lt;wsp:rsid wsp:val=&quot;00FE072D&quot;/&gt;&lt;/wsp:rsids&gt;&lt;/w:docPr&gt;&lt;w:body&gt;&lt;w:p wsp:rsidR=&quot;00000000&quot; wsp:rsidRDefault=&quot;004F0406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5&quot;/&gt;&lt;w:lang w:bidi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5&quot;/&gt;&lt;w:lang w:bidi=&quot;EN-US&quot;/&gt;&lt;/w:rPr&gt;&lt;m:t&gt;1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5&quot;/&gt;&lt;w:lang w:bidi=&quot;EN-US&quot;/&gt;&lt;/w:rPr&gt;&lt;m:t&gt;Рљ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5" o:title="" chromakey="white"/>
          </v:shape>
        </w:pict>
      </w:r>
      <w:r w:rsidRPr="00FE0033">
        <w:rPr>
          <w:b/>
          <w:sz w:val="25"/>
          <w:szCs w:val="25"/>
        </w:rPr>
        <w:instrText xml:space="preserve"> </w:instrText>
      </w:r>
      <w:r w:rsidRPr="00FE0033">
        <w:rPr>
          <w:b/>
          <w:sz w:val="25"/>
          <w:szCs w:val="25"/>
        </w:rPr>
        <w:fldChar w:fldCharType="separate"/>
      </w:r>
      <w:r w:rsidRPr="00FE0033">
        <w:pict>
          <v:shape id="_x0000_i1026" type="#_x0000_t75" style="width:28.5pt;height:54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01FB1&quot;/&gt;&lt;wsp:rsid wsp:val=&quot;000516A8&quot;/&gt;&lt;wsp:rsid wsp:val=&quot;00061F97&quot;/&gt;&lt;wsp:rsid wsp:val=&quot;00072193&quot;/&gt;&lt;wsp:rsid wsp:val=&quot;00084E57&quot;/&gt;&lt;wsp:rsid wsp:val=&quot;0008589A&quot;/&gt;&lt;wsp:rsid wsp:val=&quot;000A186C&quot;/&gt;&lt;wsp:rsid wsp:val=&quot;000A3E8A&quot;/&gt;&lt;wsp:rsid wsp:val=&quot;000D52F8&quot;/&gt;&lt;wsp:rsid wsp:val=&quot;00114EB1&quot;/&gt;&lt;wsp:rsid wsp:val=&quot;001215D5&quot;/&gt;&lt;wsp:rsid wsp:val=&quot;00125C6E&quot;/&gt;&lt;wsp:rsid wsp:val=&quot;001305D0&quot;/&gt;&lt;wsp:rsid wsp:val=&quot;001560B8&quot;/&gt;&lt;wsp:rsid wsp:val=&quot;00171975&quot;/&gt;&lt;wsp:rsid wsp:val=&quot;001A1A89&quot;/&gt;&lt;wsp:rsid wsp:val=&quot;001B1464&quot;/&gt;&lt;wsp:rsid wsp:val=&quot;001B4DC9&quot;/&gt;&lt;wsp:rsid wsp:val=&quot;001F7504&quot;/&gt;&lt;wsp:rsid wsp:val=&quot;00204EF8&quot;/&gt;&lt;wsp:rsid wsp:val=&quot;00213B72&quot;/&gt;&lt;wsp:rsid wsp:val=&quot;00231801&quot;/&gt;&lt;wsp:rsid wsp:val=&quot;0023781E&quot;/&gt;&lt;wsp:rsid wsp:val=&quot;00241843&quot;/&gt;&lt;wsp:rsid wsp:val=&quot;00242D27&quot;/&gt;&lt;wsp:rsid wsp:val=&quot;00255D0F&quot;/&gt;&lt;wsp:rsid wsp:val=&quot;00261041&quot;/&gt;&lt;wsp:rsid wsp:val=&quot;00267F76&quot;/&gt;&lt;wsp:rsid wsp:val=&quot;002715FD&quot;/&gt;&lt;wsp:rsid wsp:val=&quot;003015A2&quot;/&gt;&lt;wsp:rsid wsp:val=&quot;003327F6&quot;/&gt;&lt;wsp:rsid wsp:val=&quot;00340CCD&quot;/&gt;&lt;wsp:rsid wsp:val=&quot;0035089A&quot;/&gt;&lt;wsp:rsid wsp:val=&quot;00350A33&quot;/&gt;&lt;wsp:rsid wsp:val=&quot;00350AA9&quot;/&gt;&lt;wsp:rsid wsp:val=&quot;00356A9B&quot;/&gt;&lt;wsp:rsid wsp:val=&quot;0035769D&quot;/&gt;&lt;wsp:rsid wsp:val=&quot;003B02C7&quot;/&gt;&lt;wsp:rsid wsp:val=&quot;003F7419&quot;/&gt;&lt;wsp:rsid wsp:val=&quot;004026D8&quot;/&gt;&lt;wsp:rsid wsp:val=&quot;0045708A&quot;/&gt;&lt;wsp:rsid wsp:val=&quot;00457D4E&quot;/&gt;&lt;wsp:rsid wsp:val=&quot;00493ADB&quot;/&gt;&lt;wsp:rsid wsp:val=&quot;004A3837&quot;/&gt;&lt;wsp:rsid wsp:val=&quot;004B514E&quot;/&gt;&lt;wsp:rsid wsp:val=&quot;004E2A4F&quot;/&gt;&lt;wsp:rsid wsp:val=&quot;004F0406&quot;/&gt;&lt;wsp:rsid wsp:val=&quot;005212F0&quot;/&gt;&lt;wsp:rsid wsp:val=&quot;0058250D&quot;/&gt;&lt;wsp:rsid wsp:val=&quot;005919C9&quot;/&gt;&lt;wsp:rsid wsp:val=&quot;006212C7&quot;/&gt;&lt;wsp:rsid wsp:val=&quot;006A1CB9&quot;/&gt;&lt;wsp:rsid wsp:val=&quot;006A59F7&quot;/&gt;&lt;wsp:rsid wsp:val=&quot;006D3189&quot;/&gt;&lt;wsp:rsid wsp:val=&quot;006D4CA5&quot;/&gt;&lt;wsp:rsid wsp:val=&quot;006D6255&quot;/&gt;&lt;wsp:rsid wsp:val=&quot;007A688E&quot;/&gt;&lt;wsp:rsid wsp:val=&quot;007C2176&quot;/&gt;&lt;wsp:rsid wsp:val=&quot;00801FB1&quot;/&gt;&lt;wsp:rsid wsp:val=&quot;00831075&quot;/&gt;&lt;wsp:rsid wsp:val=&quot;008A0EA9&quot;/&gt;&lt;wsp:rsid wsp:val=&quot;008A619E&quot;/&gt;&lt;wsp:rsid wsp:val=&quot;0090088F&quot;/&gt;&lt;wsp:rsid wsp:val=&quot;0090582C&quot;/&gt;&lt;wsp:rsid wsp:val=&quot;0095085C&quot;/&gt;&lt;wsp:rsid wsp:val=&quot;00985AD6&quot;/&gt;&lt;wsp:rsid wsp:val=&quot;00997CCA&quot;/&gt;&lt;wsp:rsid wsp:val=&quot;009A5E04&quot;/&gt;&lt;wsp:rsid wsp:val=&quot;009C3F02&quot;/&gt;&lt;wsp:rsid wsp:val=&quot;009C7239&quot;/&gt;&lt;wsp:rsid wsp:val=&quot;00A1004C&quot;/&gt;&lt;wsp:rsid wsp:val=&quot;00A21107&quot;/&gt;&lt;wsp:rsid wsp:val=&quot;00A34320&quot;/&gt;&lt;wsp:rsid wsp:val=&quot;00A4469E&quot;/&gt;&lt;wsp:rsid wsp:val=&quot;00A61749&quot;/&gt;&lt;wsp:rsid wsp:val=&quot;00AF5474&quot;/&gt;&lt;wsp:rsid wsp:val=&quot;00B027CA&quot;/&gt;&lt;wsp:rsid wsp:val=&quot;00B07D4B&quot;/&gt;&lt;wsp:rsid wsp:val=&quot;00B12701&quot;/&gt;&lt;wsp:rsid wsp:val=&quot;00B30908&quot;/&gt;&lt;wsp:rsid wsp:val=&quot;00B41440&quot;/&gt;&lt;wsp:rsid wsp:val=&quot;00B57B30&quot;/&gt;&lt;wsp:rsid wsp:val=&quot;00B702D4&quot;/&gt;&lt;wsp:rsid wsp:val=&quot;00B97368&quot;/&gt;&lt;wsp:rsid wsp:val=&quot;00BD2F7E&quot;/&gt;&lt;wsp:rsid wsp:val=&quot;00BE02BA&quot;/&gt;&lt;wsp:rsid wsp:val=&quot;00BF3916&quot;/&gt;&lt;wsp:rsid wsp:val=&quot;00C0046A&quot;/&gt;&lt;wsp:rsid wsp:val=&quot;00C46E50&quot;/&gt;&lt;wsp:rsid wsp:val=&quot;00C47E1B&quot;/&gt;&lt;wsp:rsid wsp:val=&quot;00C60F43&quot;/&gt;&lt;wsp:rsid wsp:val=&quot;00C62509&quot;/&gt;&lt;wsp:rsid wsp:val=&quot;00C73280&quot;/&gt;&lt;wsp:rsid wsp:val=&quot;00C77F2C&quot;/&gt;&lt;wsp:rsid wsp:val=&quot;00C94FE0&quot;/&gt;&lt;wsp:rsid wsp:val=&quot;00CC2E95&quot;/&gt;&lt;wsp:rsid wsp:val=&quot;00CE27B3&quot;/&gt;&lt;wsp:rsid wsp:val=&quot;00CF27D9&quot;/&gt;&lt;wsp:rsid wsp:val=&quot;00CF31DC&quot;/&gt;&lt;wsp:rsid wsp:val=&quot;00D22EB6&quot;/&gt;&lt;wsp:rsid wsp:val=&quot;00D95936&quot;/&gt;&lt;wsp:rsid wsp:val=&quot;00DF7229&quot;/&gt;&lt;wsp:rsid wsp:val=&quot;00E04E48&quot;/&gt;&lt;wsp:rsid wsp:val=&quot;00E1595D&quot;/&gt;&lt;wsp:rsid wsp:val=&quot;00E241AA&quot;/&gt;&lt;wsp:rsid wsp:val=&quot;00E523E9&quot;/&gt;&lt;wsp:rsid wsp:val=&quot;00E948E8&quot;/&gt;&lt;wsp:rsid wsp:val=&quot;00EA4CB7&quot;/&gt;&lt;wsp:rsid wsp:val=&quot;00EC72EF&quot;/&gt;&lt;wsp:rsid wsp:val=&quot;00F02969&quot;/&gt;&lt;wsp:rsid wsp:val=&quot;00F2298F&quot;/&gt;&lt;wsp:rsid wsp:val=&quot;00F3101A&quot;/&gt;&lt;wsp:rsid wsp:val=&quot;00F43270&quot;/&gt;&lt;wsp:rsid wsp:val=&quot;00F45C7C&quot;/&gt;&lt;wsp:rsid wsp:val=&quot;00F47BB0&quot;/&gt;&lt;wsp:rsid wsp:val=&quot;00F5789D&quot;/&gt;&lt;wsp:rsid wsp:val=&quot;00F70D8E&quot;/&gt;&lt;wsp:rsid wsp:val=&quot;00F72DC6&quot;/&gt;&lt;wsp:rsid wsp:val=&quot;00FA4777&quot;/&gt;&lt;wsp:rsid wsp:val=&quot;00FE072D&quot;/&gt;&lt;/wsp:rsids&gt;&lt;/w:docPr&gt;&lt;w:body&gt;&lt;w:p wsp:rsidR=&quot;00000000&quot; wsp:rsidRDefault=&quot;004F0406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5&quot;/&gt;&lt;w:lang w:bidi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5&quot;/&gt;&lt;w:lang w:bidi=&quot;EN-US&quot;/&gt;&lt;/w:rPr&gt;&lt;m:t&gt;1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5&quot;/&gt;&lt;w:lang w:bidi=&quot;EN-US&quot;/&gt;&lt;/w:rPr&gt;&lt;m:t&gt;Рљ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5" o:title="" chromakey="white"/>
          </v:shape>
        </w:pict>
      </w:r>
      <w:r w:rsidRPr="00FE0033">
        <w:rPr>
          <w:b/>
          <w:sz w:val="25"/>
          <w:szCs w:val="25"/>
        </w:rPr>
        <w:fldChar w:fldCharType="end"/>
      </w:r>
      <w:r w:rsidRPr="00CF27D9">
        <w:rPr>
          <w:b/>
          <w:i/>
          <w:sz w:val="25"/>
          <w:szCs w:val="25"/>
        </w:rPr>
        <w:t>Ч (К</w:t>
      </w:r>
      <w:r w:rsidRPr="00CF27D9">
        <w:rPr>
          <w:b/>
          <w:i/>
          <w:sz w:val="25"/>
          <w:szCs w:val="25"/>
          <w:vertAlign w:val="subscript"/>
        </w:rPr>
        <w:t>1</w:t>
      </w:r>
      <w:r w:rsidRPr="00CF27D9">
        <w:rPr>
          <w:b/>
          <w:i/>
          <w:sz w:val="25"/>
          <w:szCs w:val="25"/>
        </w:rPr>
        <w:t>(10) Ч 100 % + К</w:t>
      </w:r>
      <w:r w:rsidRPr="00CF27D9">
        <w:rPr>
          <w:b/>
          <w:i/>
          <w:sz w:val="25"/>
          <w:szCs w:val="25"/>
          <w:vertAlign w:val="subscript"/>
        </w:rPr>
        <w:t>2</w:t>
      </w:r>
      <w:r w:rsidRPr="00CF27D9">
        <w:rPr>
          <w:b/>
          <w:i/>
          <w:sz w:val="25"/>
          <w:szCs w:val="25"/>
        </w:rPr>
        <w:t>(9) Ч 96 % + К</w:t>
      </w:r>
      <w:r w:rsidRPr="00CF27D9">
        <w:rPr>
          <w:b/>
          <w:i/>
          <w:sz w:val="25"/>
          <w:szCs w:val="25"/>
          <w:vertAlign w:val="subscript"/>
        </w:rPr>
        <w:t>3</w:t>
      </w:r>
      <w:r w:rsidRPr="00CF27D9">
        <w:rPr>
          <w:b/>
          <w:i/>
          <w:sz w:val="25"/>
          <w:szCs w:val="25"/>
        </w:rPr>
        <w:t>(8) Ч 90 % + К</w:t>
      </w:r>
      <w:r w:rsidRPr="00CF27D9">
        <w:rPr>
          <w:b/>
          <w:i/>
          <w:sz w:val="25"/>
          <w:szCs w:val="25"/>
          <w:vertAlign w:val="subscript"/>
        </w:rPr>
        <w:t>4</w:t>
      </w:r>
      <w:r w:rsidRPr="00CF27D9">
        <w:rPr>
          <w:b/>
          <w:i/>
          <w:sz w:val="25"/>
          <w:szCs w:val="25"/>
        </w:rPr>
        <w:t>(7) Ч 74 % + К</w:t>
      </w:r>
      <w:r w:rsidRPr="00CF27D9">
        <w:rPr>
          <w:b/>
          <w:i/>
          <w:sz w:val="25"/>
          <w:szCs w:val="25"/>
          <w:vertAlign w:val="subscript"/>
        </w:rPr>
        <w:t>5</w:t>
      </w:r>
      <w:r w:rsidRPr="00CF27D9">
        <w:rPr>
          <w:b/>
          <w:i/>
          <w:sz w:val="25"/>
          <w:szCs w:val="25"/>
        </w:rPr>
        <w:t>(6) Ч</w:t>
      </w:r>
    </w:p>
    <w:p w:rsidR="00F16CB1" w:rsidRPr="00CF27D9" w:rsidRDefault="00F16CB1" w:rsidP="0095085C">
      <w:pPr>
        <w:spacing w:line="360" w:lineRule="auto"/>
        <w:jc w:val="center"/>
        <w:rPr>
          <w:b/>
          <w:i/>
          <w:sz w:val="25"/>
          <w:szCs w:val="25"/>
        </w:rPr>
      </w:pPr>
      <w:r w:rsidRPr="00CF27D9">
        <w:rPr>
          <w:b/>
          <w:i/>
          <w:sz w:val="25"/>
          <w:szCs w:val="25"/>
        </w:rPr>
        <w:t>Ч 55 % + К</w:t>
      </w:r>
      <w:r w:rsidRPr="00CF27D9">
        <w:rPr>
          <w:b/>
          <w:i/>
          <w:sz w:val="25"/>
          <w:szCs w:val="25"/>
          <w:vertAlign w:val="subscript"/>
        </w:rPr>
        <w:t>6</w:t>
      </w:r>
      <w:r w:rsidRPr="00CF27D9">
        <w:rPr>
          <w:b/>
          <w:i/>
          <w:sz w:val="25"/>
          <w:szCs w:val="25"/>
        </w:rPr>
        <w:t>(5) Ч 45 % + К</w:t>
      </w:r>
      <w:r w:rsidRPr="00CF27D9">
        <w:rPr>
          <w:b/>
          <w:i/>
          <w:sz w:val="25"/>
          <w:szCs w:val="25"/>
          <w:vertAlign w:val="subscript"/>
        </w:rPr>
        <w:t>7</w:t>
      </w:r>
      <w:r w:rsidRPr="00CF27D9">
        <w:rPr>
          <w:b/>
          <w:i/>
          <w:sz w:val="25"/>
          <w:szCs w:val="25"/>
        </w:rPr>
        <w:t>(4) Ч 40 % + К</w:t>
      </w:r>
      <w:r w:rsidRPr="00CF27D9">
        <w:rPr>
          <w:b/>
          <w:i/>
          <w:sz w:val="25"/>
          <w:szCs w:val="25"/>
          <w:vertAlign w:val="subscript"/>
        </w:rPr>
        <w:t>8</w:t>
      </w:r>
      <w:r w:rsidRPr="00CF27D9">
        <w:rPr>
          <w:b/>
          <w:i/>
          <w:sz w:val="25"/>
          <w:szCs w:val="25"/>
        </w:rPr>
        <w:t>(3) Ч 32 % + К</w:t>
      </w:r>
      <w:r w:rsidRPr="00CF27D9">
        <w:rPr>
          <w:b/>
          <w:i/>
          <w:sz w:val="25"/>
          <w:szCs w:val="25"/>
          <w:vertAlign w:val="subscript"/>
        </w:rPr>
        <w:t>9</w:t>
      </w:r>
      <w:r w:rsidRPr="00CF27D9">
        <w:rPr>
          <w:b/>
          <w:i/>
          <w:sz w:val="25"/>
          <w:szCs w:val="25"/>
        </w:rPr>
        <w:t>(2) Ч 20 % +К</w:t>
      </w:r>
      <w:r w:rsidRPr="00CF27D9">
        <w:rPr>
          <w:b/>
          <w:i/>
          <w:sz w:val="25"/>
          <w:szCs w:val="25"/>
          <w:vertAlign w:val="subscript"/>
        </w:rPr>
        <w:t>10</w:t>
      </w:r>
      <w:r w:rsidRPr="00CF27D9">
        <w:rPr>
          <w:b/>
          <w:i/>
          <w:sz w:val="25"/>
          <w:szCs w:val="25"/>
        </w:rPr>
        <w:t>(1) Ч 12 %),</w:t>
      </w:r>
    </w:p>
    <w:p w:rsidR="00F16CB1" w:rsidRPr="00CF27D9" w:rsidRDefault="00F16CB1" w:rsidP="0095085C">
      <w:pPr>
        <w:spacing w:line="360" w:lineRule="auto"/>
        <w:jc w:val="right"/>
        <w:rPr>
          <w:b/>
          <w:i/>
          <w:sz w:val="25"/>
          <w:szCs w:val="25"/>
        </w:rPr>
      </w:pPr>
      <w:r w:rsidRPr="00CF27D9">
        <w:rPr>
          <w:b/>
          <w:i/>
          <w:sz w:val="25"/>
          <w:szCs w:val="25"/>
        </w:rPr>
        <w:t>(1)</w:t>
      </w:r>
    </w:p>
    <w:p w:rsidR="00F16CB1" w:rsidRPr="00CF27D9" w:rsidRDefault="00F16CB1" w:rsidP="0095085C">
      <w:pPr>
        <w:spacing w:line="360" w:lineRule="auto"/>
        <w:jc w:val="both"/>
        <w:rPr>
          <w:b/>
          <w:i/>
          <w:sz w:val="25"/>
          <w:szCs w:val="25"/>
        </w:rPr>
      </w:pPr>
      <w:r w:rsidRPr="00CF27D9">
        <w:rPr>
          <w:b/>
          <w:i/>
          <w:sz w:val="25"/>
          <w:szCs w:val="25"/>
        </w:rPr>
        <w:t>где 75 %  –  100 % – высокая степень обученности;</w:t>
      </w:r>
    </w:p>
    <w:p w:rsidR="00F16CB1" w:rsidRPr="00CF27D9" w:rsidRDefault="00F16CB1" w:rsidP="0095085C">
      <w:pPr>
        <w:spacing w:line="360" w:lineRule="auto"/>
        <w:jc w:val="both"/>
        <w:rPr>
          <w:b/>
          <w:i/>
          <w:sz w:val="25"/>
          <w:szCs w:val="25"/>
        </w:rPr>
      </w:pPr>
      <w:r w:rsidRPr="00CF27D9">
        <w:rPr>
          <w:b/>
          <w:i/>
          <w:sz w:val="25"/>
          <w:szCs w:val="25"/>
        </w:rPr>
        <w:t xml:space="preserve">      45 %  –  75 % –  средняя степень обученности;</w:t>
      </w:r>
    </w:p>
    <w:p w:rsidR="00F16CB1" w:rsidRPr="00CF27D9" w:rsidRDefault="00F16CB1" w:rsidP="0095085C">
      <w:pPr>
        <w:spacing w:line="360" w:lineRule="auto"/>
        <w:jc w:val="both"/>
        <w:rPr>
          <w:b/>
          <w:i/>
          <w:sz w:val="25"/>
          <w:szCs w:val="25"/>
        </w:rPr>
      </w:pPr>
      <w:r w:rsidRPr="00CF27D9">
        <w:rPr>
          <w:b/>
          <w:i/>
          <w:sz w:val="25"/>
          <w:szCs w:val="25"/>
        </w:rPr>
        <w:t xml:space="preserve">      ниже 45 % – низкая степень обученности.</w:t>
      </w:r>
    </w:p>
    <w:p w:rsidR="00F16CB1" w:rsidRPr="00CF27D9" w:rsidRDefault="00F16CB1" w:rsidP="0095085C">
      <w:pPr>
        <w:spacing w:line="360" w:lineRule="auto"/>
        <w:ind w:firstLine="708"/>
        <w:jc w:val="both"/>
        <w:rPr>
          <w:sz w:val="28"/>
          <w:szCs w:val="28"/>
        </w:rPr>
      </w:pPr>
      <w:r w:rsidRPr="00CF27D9">
        <w:rPr>
          <w:sz w:val="28"/>
          <w:szCs w:val="28"/>
        </w:rPr>
        <w:t xml:space="preserve">Анализ успеваемости </w:t>
      </w:r>
      <w:bookmarkStart w:id="0" w:name="_GoBack"/>
      <w:bookmarkEnd w:id="0"/>
      <w:r w:rsidRPr="00CF27D9">
        <w:rPr>
          <w:sz w:val="28"/>
          <w:szCs w:val="28"/>
        </w:rPr>
        <w:t>является так называемый процентный показатель успеваемости учащихся. Данный показатель учитывает процентное отношение учащихся, успевающих по определенной дисциплине на «10</w:t>
      </w:r>
      <w:r w:rsidRPr="00CF27D9">
        <w:rPr>
          <w:sz w:val="28"/>
          <w:szCs w:val="28"/>
        </w:rPr>
        <w:sym w:font="Symbol" w:char="F02D"/>
      </w:r>
      <w:r w:rsidRPr="00CF27D9">
        <w:rPr>
          <w:sz w:val="28"/>
          <w:szCs w:val="28"/>
        </w:rPr>
        <w:t>9» и «8</w:t>
      </w:r>
      <w:r w:rsidRPr="00CF27D9">
        <w:rPr>
          <w:sz w:val="28"/>
          <w:szCs w:val="28"/>
        </w:rPr>
        <w:sym w:font="Symbol" w:char="F02D"/>
      </w:r>
      <w:r w:rsidRPr="00CF27D9">
        <w:rPr>
          <w:sz w:val="28"/>
          <w:szCs w:val="28"/>
        </w:rPr>
        <w:t>7», к общему количеству учащихся, который рассчитывается по формуле (2).</w:t>
      </w:r>
    </w:p>
    <w:p w:rsidR="00F16CB1" w:rsidRPr="00CF27D9" w:rsidRDefault="00F16CB1" w:rsidP="0095085C">
      <w:pPr>
        <w:spacing w:line="360" w:lineRule="auto"/>
        <w:ind w:left="2124" w:firstLine="708"/>
        <w:jc w:val="both"/>
        <w:rPr>
          <w:b/>
          <w:i/>
          <w:sz w:val="25"/>
          <w:szCs w:val="25"/>
        </w:rPr>
      </w:pPr>
      <w:r w:rsidRPr="00CF27D9">
        <w:rPr>
          <w:b/>
          <w:i/>
          <w:sz w:val="25"/>
          <w:szCs w:val="25"/>
        </w:rPr>
        <w:t xml:space="preserve">КЗ= </w:t>
      </w:r>
      <w:r w:rsidRPr="00FE0033">
        <w:rPr>
          <w:b/>
          <w:sz w:val="25"/>
          <w:szCs w:val="25"/>
        </w:rPr>
        <w:fldChar w:fldCharType="begin"/>
      </w:r>
      <w:r w:rsidRPr="00FE0033">
        <w:rPr>
          <w:b/>
          <w:sz w:val="25"/>
          <w:szCs w:val="25"/>
        </w:rPr>
        <w:instrText xml:space="preserve"> QUOTE </w:instrText>
      </w:r>
      <w:r w:rsidRPr="00FE0033">
        <w:pict>
          <v:shape id="_x0000_i1027" type="#_x0000_t75" style="width:125.25pt;height:26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01FB1&quot;/&gt;&lt;wsp:rsid wsp:val=&quot;000516A8&quot;/&gt;&lt;wsp:rsid wsp:val=&quot;00061F97&quot;/&gt;&lt;wsp:rsid wsp:val=&quot;00072193&quot;/&gt;&lt;wsp:rsid wsp:val=&quot;00084E57&quot;/&gt;&lt;wsp:rsid wsp:val=&quot;0008589A&quot;/&gt;&lt;wsp:rsid wsp:val=&quot;000A186C&quot;/&gt;&lt;wsp:rsid wsp:val=&quot;000A3E8A&quot;/&gt;&lt;wsp:rsid wsp:val=&quot;000D52F8&quot;/&gt;&lt;wsp:rsid wsp:val=&quot;00114EB1&quot;/&gt;&lt;wsp:rsid wsp:val=&quot;001215D5&quot;/&gt;&lt;wsp:rsid wsp:val=&quot;00125C6E&quot;/&gt;&lt;wsp:rsid wsp:val=&quot;001305D0&quot;/&gt;&lt;wsp:rsid wsp:val=&quot;001560B8&quot;/&gt;&lt;wsp:rsid wsp:val=&quot;00171975&quot;/&gt;&lt;wsp:rsid wsp:val=&quot;001A1A89&quot;/&gt;&lt;wsp:rsid wsp:val=&quot;001B1464&quot;/&gt;&lt;wsp:rsid wsp:val=&quot;001B4DC9&quot;/&gt;&lt;wsp:rsid wsp:val=&quot;001C17ED&quot;/&gt;&lt;wsp:rsid wsp:val=&quot;001F7504&quot;/&gt;&lt;wsp:rsid wsp:val=&quot;00204EF8&quot;/&gt;&lt;wsp:rsid wsp:val=&quot;00213B72&quot;/&gt;&lt;wsp:rsid wsp:val=&quot;00231801&quot;/&gt;&lt;wsp:rsid wsp:val=&quot;0023781E&quot;/&gt;&lt;wsp:rsid wsp:val=&quot;00241843&quot;/&gt;&lt;wsp:rsid wsp:val=&quot;00242D27&quot;/&gt;&lt;wsp:rsid wsp:val=&quot;00255D0F&quot;/&gt;&lt;wsp:rsid wsp:val=&quot;00261041&quot;/&gt;&lt;wsp:rsid wsp:val=&quot;00267F76&quot;/&gt;&lt;wsp:rsid wsp:val=&quot;002715FD&quot;/&gt;&lt;wsp:rsid wsp:val=&quot;003015A2&quot;/&gt;&lt;wsp:rsid wsp:val=&quot;003327F6&quot;/&gt;&lt;wsp:rsid wsp:val=&quot;00340CCD&quot;/&gt;&lt;wsp:rsid wsp:val=&quot;0035089A&quot;/&gt;&lt;wsp:rsid wsp:val=&quot;00350A33&quot;/&gt;&lt;wsp:rsid wsp:val=&quot;00350AA9&quot;/&gt;&lt;wsp:rsid wsp:val=&quot;00356A9B&quot;/&gt;&lt;wsp:rsid wsp:val=&quot;0035769D&quot;/&gt;&lt;wsp:rsid wsp:val=&quot;003B02C7&quot;/&gt;&lt;wsp:rsid wsp:val=&quot;003F7419&quot;/&gt;&lt;wsp:rsid wsp:val=&quot;004026D8&quot;/&gt;&lt;wsp:rsid wsp:val=&quot;0045708A&quot;/&gt;&lt;wsp:rsid wsp:val=&quot;00457D4E&quot;/&gt;&lt;wsp:rsid wsp:val=&quot;00493ADB&quot;/&gt;&lt;wsp:rsid wsp:val=&quot;004A3837&quot;/&gt;&lt;wsp:rsid wsp:val=&quot;004B514E&quot;/&gt;&lt;wsp:rsid wsp:val=&quot;004E2A4F&quot;/&gt;&lt;wsp:rsid wsp:val=&quot;005212F0&quot;/&gt;&lt;wsp:rsid wsp:val=&quot;0058250D&quot;/&gt;&lt;wsp:rsid wsp:val=&quot;005919C9&quot;/&gt;&lt;wsp:rsid wsp:val=&quot;006212C7&quot;/&gt;&lt;wsp:rsid wsp:val=&quot;006A1CB9&quot;/&gt;&lt;wsp:rsid wsp:val=&quot;006A59F7&quot;/&gt;&lt;wsp:rsid wsp:val=&quot;006D3189&quot;/&gt;&lt;wsp:rsid wsp:val=&quot;006D4CA5&quot;/&gt;&lt;wsp:rsid wsp:val=&quot;006D6255&quot;/&gt;&lt;wsp:rsid wsp:val=&quot;007A688E&quot;/&gt;&lt;wsp:rsid wsp:val=&quot;007C2176&quot;/&gt;&lt;wsp:rsid wsp:val=&quot;00801FB1&quot;/&gt;&lt;wsp:rsid wsp:val=&quot;00831075&quot;/&gt;&lt;wsp:rsid wsp:val=&quot;008A0EA9&quot;/&gt;&lt;wsp:rsid wsp:val=&quot;008A619E&quot;/&gt;&lt;wsp:rsid wsp:val=&quot;0090088F&quot;/&gt;&lt;wsp:rsid wsp:val=&quot;0090582C&quot;/&gt;&lt;wsp:rsid wsp:val=&quot;0095085C&quot;/&gt;&lt;wsp:rsid wsp:val=&quot;00985AD6&quot;/&gt;&lt;wsp:rsid wsp:val=&quot;00997CCA&quot;/&gt;&lt;wsp:rsid wsp:val=&quot;009A5E04&quot;/&gt;&lt;wsp:rsid wsp:val=&quot;009C3F02&quot;/&gt;&lt;wsp:rsid wsp:val=&quot;009C7239&quot;/&gt;&lt;wsp:rsid wsp:val=&quot;00A1004C&quot;/&gt;&lt;wsp:rsid wsp:val=&quot;00A21107&quot;/&gt;&lt;wsp:rsid wsp:val=&quot;00A34320&quot;/&gt;&lt;wsp:rsid wsp:val=&quot;00A4469E&quot;/&gt;&lt;wsp:rsid wsp:val=&quot;00A61749&quot;/&gt;&lt;wsp:rsid wsp:val=&quot;00AF5474&quot;/&gt;&lt;wsp:rsid wsp:val=&quot;00B027CA&quot;/&gt;&lt;wsp:rsid wsp:val=&quot;00B07D4B&quot;/&gt;&lt;wsp:rsid wsp:val=&quot;00B12701&quot;/&gt;&lt;wsp:rsid wsp:val=&quot;00B30908&quot;/&gt;&lt;wsp:rsid wsp:val=&quot;00B41440&quot;/&gt;&lt;wsp:rsid wsp:val=&quot;00B57B30&quot;/&gt;&lt;wsp:rsid wsp:val=&quot;00B702D4&quot;/&gt;&lt;wsp:rsid wsp:val=&quot;00B97368&quot;/&gt;&lt;wsp:rsid wsp:val=&quot;00BD2F7E&quot;/&gt;&lt;wsp:rsid wsp:val=&quot;00BE02BA&quot;/&gt;&lt;wsp:rsid wsp:val=&quot;00BF3916&quot;/&gt;&lt;wsp:rsid wsp:val=&quot;00C0046A&quot;/&gt;&lt;wsp:rsid wsp:val=&quot;00C46E50&quot;/&gt;&lt;wsp:rsid wsp:val=&quot;00C47E1B&quot;/&gt;&lt;wsp:rsid wsp:val=&quot;00C60F43&quot;/&gt;&lt;wsp:rsid wsp:val=&quot;00C62509&quot;/&gt;&lt;wsp:rsid wsp:val=&quot;00C73280&quot;/&gt;&lt;wsp:rsid wsp:val=&quot;00C77F2C&quot;/&gt;&lt;wsp:rsid wsp:val=&quot;00C94FE0&quot;/&gt;&lt;wsp:rsid wsp:val=&quot;00CC2E95&quot;/&gt;&lt;wsp:rsid wsp:val=&quot;00CE27B3&quot;/&gt;&lt;wsp:rsid wsp:val=&quot;00CF27D9&quot;/&gt;&lt;wsp:rsid wsp:val=&quot;00CF31DC&quot;/&gt;&lt;wsp:rsid wsp:val=&quot;00D22EB6&quot;/&gt;&lt;wsp:rsid wsp:val=&quot;00D95936&quot;/&gt;&lt;wsp:rsid wsp:val=&quot;00DF7229&quot;/&gt;&lt;wsp:rsid wsp:val=&quot;00E04E48&quot;/&gt;&lt;wsp:rsid wsp:val=&quot;00E1595D&quot;/&gt;&lt;wsp:rsid wsp:val=&quot;00E241AA&quot;/&gt;&lt;wsp:rsid wsp:val=&quot;00E523E9&quot;/&gt;&lt;wsp:rsid wsp:val=&quot;00E948E8&quot;/&gt;&lt;wsp:rsid wsp:val=&quot;00EA4CB7&quot;/&gt;&lt;wsp:rsid wsp:val=&quot;00EC72EF&quot;/&gt;&lt;wsp:rsid wsp:val=&quot;00F02969&quot;/&gt;&lt;wsp:rsid wsp:val=&quot;00F2298F&quot;/&gt;&lt;wsp:rsid wsp:val=&quot;00F3101A&quot;/&gt;&lt;wsp:rsid wsp:val=&quot;00F43270&quot;/&gt;&lt;wsp:rsid wsp:val=&quot;00F45C7C&quot;/&gt;&lt;wsp:rsid wsp:val=&quot;00F47BB0&quot;/&gt;&lt;wsp:rsid wsp:val=&quot;00F5789D&quot;/&gt;&lt;wsp:rsid wsp:val=&quot;00F70D8E&quot;/&gt;&lt;wsp:rsid wsp:val=&quot;00F72DC6&quot;/&gt;&lt;wsp:rsid wsp:val=&quot;00FA4777&quot;/&gt;&lt;wsp:rsid wsp:val=&quot;00FE0033&quot;/&gt;&lt;wsp:rsid wsp:val=&quot;00FE072D&quot;/&gt;&lt;/wsp:rsids&gt;&lt;/w:docPr&gt;&lt;w:body&gt;&lt;w:p wsp:rsidR=&quot;00000000&quot; wsp:rsidRDefault=&quot;001C17ED&quot;&gt;&lt;m:oMathPara&gt;&lt;m:oMath&gt;&lt;m:f&gt;&lt;m:fPr&gt;&lt;m:ctrlPr&gt;&lt;w:rPr&gt;&lt;w:rFonts w:ascii=&quot;Cambria Math&quot; w:h-ansi=&quot;Cambria Math&quot;/&gt;&lt;wx:font wx:val=&quot;Cambria Math&quot;/&gt;&lt;w:b/&gt;&lt;w:i/&gt;&lt;w:sz w:val=&quot;25&quot;/&gt;&lt;w:sz-cs w:val=&quot;25&quot;/&gt;&lt;/w:rPr&gt;&lt;/m:ctrlPr&gt;&lt;/m:fPr&gt;&lt;m:num&gt;&lt;m:sSup&gt;&lt;m:sSupPr&gt;&lt;m:ctrlPr&gt;&lt;w:rPr&gt;&lt;w:rFonts w:ascii=&quot;Cambria Math&quot; w:h-ansi=&quot;Cambria Math&quot;/&gt;&lt;wx:font wx:val=&quot;Cambria Math&quot;/&gt;&lt;w:b/&gt;&lt;w:i/&gt;&lt;w:sz w:val=&quot;25&quot;/&gt;&lt;w:sz-cs w:val=&quot;25&quot;/&gt;&lt;w:lang w:val=&quot;EN-US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5&quot;/&gt;&lt;w:sz-cs w:val=&quot;25&quot;/&gt;&lt;w:lang w:val=&quot;EN-US&quot;/&gt;&lt;/w:rPr&gt;&lt;m:t&gt;n&lt;/m:t&gt;&lt;/m:r&gt;&lt;/m:e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5&quot;/&gt;&lt;w:sz-cs w:val=&quot;25&quot;/&gt;&lt;/w:rPr&gt;&lt;m:t&gt;10-9&lt;/m:t&gt;&lt;/m:r&gt;&lt;/m:sup&gt;&lt;/m:sSup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25&quot;/&gt;&lt;w:sz-cs w:val=&quot;25&quot;/&gt;&lt;/w:rPr&gt;&lt;m:t&gt;N&lt;/m:t&gt;&lt;/m:r&gt;&lt;/m:den&gt;&lt;/m:f&gt;&lt;m:r&gt;&lt;m:rPr&gt;&lt;m:sty m:val=&quot;bi&quot;/&gt;&lt;/m:rPr&gt;&lt;w:rPr&gt;&lt;w:rFonts w:ascii=&quot;Cambria Math&quot; w:h-ansi=&quot;Cambria Math&quot;/&gt;&lt;wx:font wx:val=&quot;Cambria Math&quot;/&gt;&lt;w:b/&gt;&lt;w:i/&gt;&lt;w:sz w:val=&quot;25&quot;/&gt;&lt;w:sz-cs w:val=&quot;25&quot;/&gt;&lt;/w:rPr&gt;&lt;m:t&gt;+&lt;/m:t&gt;&lt;/m:r&gt;&lt;m:f&gt;&lt;m:fPr&gt;&lt;m:ctrlPr&gt;&lt;w:rPr&gt;&lt;w:rFonts w:ascii=&quot;Cambria Math&quot; w:h-ansi=&quot;Cambria Math&quot;/&gt;&lt;wx:font wx:val=&quot;Cambria Math&quot;/&gt;&lt;w:b/&gt;&lt;w:i/&gt;&lt;w:sz w:val=&quot;25&quot;/&gt;&lt;w:sz-cs w:val=&quot;25&quot;/&gt;&lt;/w:rPr&gt;&lt;/m:ctrlPr&gt;&lt;/m:fPr&gt;&lt;m:num&gt;&lt;m:sSup&gt;&lt;m:sSupPr&gt;&lt;m:ctrlPr&gt;&lt;w:rPr&gt;&lt;w:rFonts w:ascii=&quot;Cambria Math&quot; w:h-ansi=&quot;Cambria Math&quot;/&gt;&lt;wx:font wx:val=&quot;Cambria Math&quot;/&gt;&lt;w:b/&gt;&lt;w:i/&gt;&lt;w:sz w:val=&quot;25&quot;/&gt;&lt;w:sz-cs w:val=&quot;25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5&quot;/&gt;&lt;w:sz-cs w:val=&quot;25&quot;/&gt;&lt;/w:rPr&gt;&lt;m:t&gt;n&lt;/m:t&gt;&lt;/m:r&gt;&lt;/m:e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5&quot;/&gt;&lt;w:sz-cs w:val=&quot;25&quot;/&gt;&lt;/w:rPr&gt;&lt;m:t&gt;8-7&lt;/m:t&gt;&lt;/m:r&gt;&lt;/m:sup&gt;&lt;/m:sSup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25&quot;/&gt;&lt;w:sz-cs w:val=&quot;25&quot;/&gt;&lt;/w:rPr&gt;&lt;m:t&gt;N&lt;/m:t&gt;&lt;/m:r&gt;&lt;/m:den&gt;&lt;/m:f&gt;&lt;m:r&gt;&lt;m:rPr&gt;&lt;m:sty m:val=&quot;bi&quot;/&gt;&lt;/m:rPr&gt;&lt;w:rPr&gt;&lt;w:rFonts w:ascii=&quot;Cambria Math&quot; w:h-ansi=&quot;Cambria Math&quot;/&gt;&lt;wx:font wx:val=&quot;Cambria Math&quot;/&gt;&lt;w:b/&gt;&lt;w:i/&gt;&lt;w:sz w:val=&quot;25&quot;/&gt;&lt;w:sz-cs w:val=&quot;25&quot;/&gt;&lt;/w:rPr&gt;&lt;m:t&gt;Г—100 % ,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6" o:title="" chromakey="white"/>
          </v:shape>
        </w:pict>
      </w:r>
      <w:r w:rsidRPr="00FE0033">
        <w:rPr>
          <w:b/>
          <w:sz w:val="25"/>
          <w:szCs w:val="25"/>
        </w:rPr>
        <w:instrText xml:space="preserve"> </w:instrText>
      </w:r>
      <w:r w:rsidRPr="00FE0033">
        <w:rPr>
          <w:b/>
          <w:sz w:val="25"/>
          <w:szCs w:val="25"/>
        </w:rPr>
        <w:fldChar w:fldCharType="separate"/>
      </w:r>
      <w:r w:rsidRPr="00FE0033">
        <w:pict>
          <v:shape id="_x0000_i1028" type="#_x0000_t75" style="width:125.25pt;height:26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01FB1&quot;/&gt;&lt;wsp:rsid wsp:val=&quot;000516A8&quot;/&gt;&lt;wsp:rsid wsp:val=&quot;00061F97&quot;/&gt;&lt;wsp:rsid wsp:val=&quot;00072193&quot;/&gt;&lt;wsp:rsid wsp:val=&quot;00084E57&quot;/&gt;&lt;wsp:rsid wsp:val=&quot;0008589A&quot;/&gt;&lt;wsp:rsid wsp:val=&quot;000A186C&quot;/&gt;&lt;wsp:rsid wsp:val=&quot;000A3E8A&quot;/&gt;&lt;wsp:rsid wsp:val=&quot;000D52F8&quot;/&gt;&lt;wsp:rsid wsp:val=&quot;00114EB1&quot;/&gt;&lt;wsp:rsid wsp:val=&quot;001215D5&quot;/&gt;&lt;wsp:rsid wsp:val=&quot;00125C6E&quot;/&gt;&lt;wsp:rsid wsp:val=&quot;001305D0&quot;/&gt;&lt;wsp:rsid wsp:val=&quot;001560B8&quot;/&gt;&lt;wsp:rsid wsp:val=&quot;00171975&quot;/&gt;&lt;wsp:rsid wsp:val=&quot;001A1A89&quot;/&gt;&lt;wsp:rsid wsp:val=&quot;001B1464&quot;/&gt;&lt;wsp:rsid wsp:val=&quot;001B4DC9&quot;/&gt;&lt;wsp:rsid wsp:val=&quot;001C17ED&quot;/&gt;&lt;wsp:rsid wsp:val=&quot;001F7504&quot;/&gt;&lt;wsp:rsid wsp:val=&quot;00204EF8&quot;/&gt;&lt;wsp:rsid wsp:val=&quot;00213B72&quot;/&gt;&lt;wsp:rsid wsp:val=&quot;00231801&quot;/&gt;&lt;wsp:rsid wsp:val=&quot;0023781E&quot;/&gt;&lt;wsp:rsid wsp:val=&quot;00241843&quot;/&gt;&lt;wsp:rsid wsp:val=&quot;00242D27&quot;/&gt;&lt;wsp:rsid wsp:val=&quot;00255D0F&quot;/&gt;&lt;wsp:rsid wsp:val=&quot;00261041&quot;/&gt;&lt;wsp:rsid wsp:val=&quot;00267F76&quot;/&gt;&lt;wsp:rsid wsp:val=&quot;002715FD&quot;/&gt;&lt;wsp:rsid wsp:val=&quot;003015A2&quot;/&gt;&lt;wsp:rsid wsp:val=&quot;003327F6&quot;/&gt;&lt;wsp:rsid wsp:val=&quot;00340CCD&quot;/&gt;&lt;wsp:rsid wsp:val=&quot;0035089A&quot;/&gt;&lt;wsp:rsid wsp:val=&quot;00350A33&quot;/&gt;&lt;wsp:rsid wsp:val=&quot;00350AA9&quot;/&gt;&lt;wsp:rsid wsp:val=&quot;00356A9B&quot;/&gt;&lt;wsp:rsid wsp:val=&quot;0035769D&quot;/&gt;&lt;wsp:rsid wsp:val=&quot;003B02C7&quot;/&gt;&lt;wsp:rsid wsp:val=&quot;003F7419&quot;/&gt;&lt;wsp:rsid wsp:val=&quot;004026D8&quot;/&gt;&lt;wsp:rsid wsp:val=&quot;0045708A&quot;/&gt;&lt;wsp:rsid wsp:val=&quot;00457D4E&quot;/&gt;&lt;wsp:rsid wsp:val=&quot;00493ADB&quot;/&gt;&lt;wsp:rsid wsp:val=&quot;004A3837&quot;/&gt;&lt;wsp:rsid wsp:val=&quot;004B514E&quot;/&gt;&lt;wsp:rsid wsp:val=&quot;004E2A4F&quot;/&gt;&lt;wsp:rsid wsp:val=&quot;005212F0&quot;/&gt;&lt;wsp:rsid wsp:val=&quot;0058250D&quot;/&gt;&lt;wsp:rsid wsp:val=&quot;005919C9&quot;/&gt;&lt;wsp:rsid wsp:val=&quot;006212C7&quot;/&gt;&lt;wsp:rsid wsp:val=&quot;006A1CB9&quot;/&gt;&lt;wsp:rsid wsp:val=&quot;006A59F7&quot;/&gt;&lt;wsp:rsid wsp:val=&quot;006D3189&quot;/&gt;&lt;wsp:rsid wsp:val=&quot;006D4CA5&quot;/&gt;&lt;wsp:rsid wsp:val=&quot;006D6255&quot;/&gt;&lt;wsp:rsid wsp:val=&quot;007A688E&quot;/&gt;&lt;wsp:rsid wsp:val=&quot;007C2176&quot;/&gt;&lt;wsp:rsid wsp:val=&quot;00801FB1&quot;/&gt;&lt;wsp:rsid wsp:val=&quot;00831075&quot;/&gt;&lt;wsp:rsid wsp:val=&quot;008A0EA9&quot;/&gt;&lt;wsp:rsid wsp:val=&quot;008A619E&quot;/&gt;&lt;wsp:rsid wsp:val=&quot;0090088F&quot;/&gt;&lt;wsp:rsid wsp:val=&quot;0090582C&quot;/&gt;&lt;wsp:rsid wsp:val=&quot;0095085C&quot;/&gt;&lt;wsp:rsid wsp:val=&quot;00985AD6&quot;/&gt;&lt;wsp:rsid wsp:val=&quot;00997CCA&quot;/&gt;&lt;wsp:rsid wsp:val=&quot;009A5E04&quot;/&gt;&lt;wsp:rsid wsp:val=&quot;009C3F02&quot;/&gt;&lt;wsp:rsid wsp:val=&quot;009C7239&quot;/&gt;&lt;wsp:rsid wsp:val=&quot;00A1004C&quot;/&gt;&lt;wsp:rsid wsp:val=&quot;00A21107&quot;/&gt;&lt;wsp:rsid wsp:val=&quot;00A34320&quot;/&gt;&lt;wsp:rsid wsp:val=&quot;00A4469E&quot;/&gt;&lt;wsp:rsid wsp:val=&quot;00A61749&quot;/&gt;&lt;wsp:rsid wsp:val=&quot;00AF5474&quot;/&gt;&lt;wsp:rsid wsp:val=&quot;00B027CA&quot;/&gt;&lt;wsp:rsid wsp:val=&quot;00B07D4B&quot;/&gt;&lt;wsp:rsid wsp:val=&quot;00B12701&quot;/&gt;&lt;wsp:rsid wsp:val=&quot;00B30908&quot;/&gt;&lt;wsp:rsid wsp:val=&quot;00B41440&quot;/&gt;&lt;wsp:rsid wsp:val=&quot;00B57B30&quot;/&gt;&lt;wsp:rsid wsp:val=&quot;00B702D4&quot;/&gt;&lt;wsp:rsid wsp:val=&quot;00B97368&quot;/&gt;&lt;wsp:rsid wsp:val=&quot;00BD2F7E&quot;/&gt;&lt;wsp:rsid wsp:val=&quot;00BE02BA&quot;/&gt;&lt;wsp:rsid wsp:val=&quot;00BF3916&quot;/&gt;&lt;wsp:rsid wsp:val=&quot;00C0046A&quot;/&gt;&lt;wsp:rsid wsp:val=&quot;00C46E50&quot;/&gt;&lt;wsp:rsid wsp:val=&quot;00C47E1B&quot;/&gt;&lt;wsp:rsid wsp:val=&quot;00C60F43&quot;/&gt;&lt;wsp:rsid wsp:val=&quot;00C62509&quot;/&gt;&lt;wsp:rsid wsp:val=&quot;00C73280&quot;/&gt;&lt;wsp:rsid wsp:val=&quot;00C77F2C&quot;/&gt;&lt;wsp:rsid wsp:val=&quot;00C94FE0&quot;/&gt;&lt;wsp:rsid wsp:val=&quot;00CC2E95&quot;/&gt;&lt;wsp:rsid wsp:val=&quot;00CE27B3&quot;/&gt;&lt;wsp:rsid wsp:val=&quot;00CF27D9&quot;/&gt;&lt;wsp:rsid wsp:val=&quot;00CF31DC&quot;/&gt;&lt;wsp:rsid wsp:val=&quot;00D22EB6&quot;/&gt;&lt;wsp:rsid wsp:val=&quot;00D95936&quot;/&gt;&lt;wsp:rsid wsp:val=&quot;00DF7229&quot;/&gt;&lt;wsp:rsid wsp:val=&quot;00E04E48&quot;/&gt;&lt;wsp:rsid wsp:val=&quot;00E1595D&quot;/&gt;&lt;wsp:rsid wsp:val=&quot;00E241AA&quot;/&gt;&lt;wsp:rsid wsp:val=&quot;00E523E9&quot;/&gt;&lt;wsp:rsid wsp:val=&quot;00E948E8&quot;/&gt;&lt;wsp:rsid wsp:val=&quot;00EA4CB7&quot;/&gt;&lt;wsp:rsid wsp:val=&quot;00EC72EF&quot;/&gt;&lt;wsp:rsid wsp:val=&quot;00F02969&quot;/&gt;&lt;wsp:rsid wsp:val=&quot;00F2298F&quot;/&gt;&lt;wsp:rsid wsp:val=&quot;00F3101A&quot;/&gt;&lt;wsp:rsid wsp:val=&quot;00F43270&quot;/&gt;&lt;wsp:rsid wsp:val=&quot;00F45C7C&quot;/&gt;&lt;wsp:rsid wsp:val=&quot;00F47BB0&quot;/&gt;&lt;wsp:rsid wsp:val=&quot;00F5789D&quot;/&gt;&lt;wsp:rsid wsp:val=&quot;00F70D8E&quot;/&gt;&lt;wsp:rsid wsp:val=&quot;00F72DC6&quot;/&gt;&lt;wsp:rsid wsp:val=&quot;00FA4777&quot;/&gt;&lt;wsp:rsid wsp:val=&quot;00FE0033&quot;/&gt;&lt;wsp:rsid wsp:val=&quot;00FE072D&quot;/&gt;&lt;/wsp:rsids&gt;&lt;/w:docPr&gt;&lt;w:body&gt;&lt;w:p wsp:rsidR=&quot;00000000&quot; wsp:rsidRDefault=&quot;001C17ED&quot;&gt;&lt;m:oMathPara&gt;&lt;m:oMath&gt;&lt;m:f&gt;&lt;m:fPr&gt;&lt;m:ctrlPr&gt;&lt;w:rPr&gt;&lt;w:rFonts w:ascii=&quot;Cambria Math&quot; w:h-ansi=&quot;Cambria Math&quot;/&gt;&lt;wx:font wx:val=&quot;Cambria Math&quot;/&gt;&lt;w:b/&gt;&lt;w:i/&gt;&lt;w:sz w:val=&quot;25&quot;/&gt;&lt;w:sz-cs w:val=&quot;25&quot;/&gt;&lt;/w:rPr&gt;&lt;/m:ctrlPr&gt;&lt;/m:fPr&gt;&lt;m:num&gt;&lt;m:sSup&gt;&lt;m:sSupPr&gt;&lt;m:ctrlPr&gt;&lt;w:rPr&gt;&lt;w:rFonts w:ascii=&quot;Cambria Math&quot; w:h-ansi=&quot;Cambria Math&quot;/&gt;&lt;wx:font wx:val=&quot;Cambria Math&quot;/&gt;&lt;w:b/&gt;&lt;w:i/&gt;&lt;w:sz w:val=&quot;25&quot;/&gt;&lt;w:sz-cs w:val=&quot;25&quot;/&gt;&lt;w:lang w:val=&quot;EN-US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5&quot;/&gt;&lt;w:sz-cs w:val=&quot;25&quot;/&gt;&lt;w:lang w:val=&quot;EN-US&quot;/&gt;&lt;/w:rPr&gt;&lt;m:t&gt;n&lt;/m:t&gt;&lt;/m:r&gt;&lt;/m:e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5&quot;/&gt;&lt;w:sz-cs w:val=&quot;25&quot;/&gt;&lt;/w:rPr&gt;&lt;m:t&gt;10-9&lt;/m:t&gt;&lt;/m:r&gt;&lt;/m:sup&gt;&lt;/m:sSup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25&quot;/&gt;&lt;w:sz-cs w:val=&quot;25&quot;/&gt;&lt;/w:rPr&gt;&lt;m:t&gt;N&lt;/m:t&gt;&lt;/m:r&gt;&lt;/m:den&gt;&lt;/m:f&gt;&lt;m:r&gt;&lt;m:rPr&gt;&lt;m:sty m:val=&quot;bi&quot;/&gt;&lt;/m:rPr&gt;&lt;w:rPr&gt;&lt;w:rFonts w:ascii=&quot;Cambria Math&quot; w:h-ansi=&quot;Cambria Math&quot;/&gt;&lt;wx:font wx:val=&quot;Cambria Math&quot;/&gt;&lt;w:b/&gt;&lt;w:i/&gt;&lt;w:sz w:val=&quot;25&quot;/&gt;&lt;w:sz-cs w:val=&quot;25&quot;/&gt;&lt;/w:rPr&gt;&lt;m:t&gt;+&lt;/m:t&gt;&lt;/m:r&gt;&lt;m:f&gt;&lt;m:fPr&gt;&lt;m:ctrlPr&gt;&lt;w:rPr&gt;&lt;w:rFonts w:ascii=&quot;Cambria Math&quot; w:h-ansi=&quot;Cambria Math&quot;/&gt;&lt;wx:font wx:val=&quot;Cambria Math&quot;/&gt;&lt;w:b/&gt;&lt;w:i/&gt;&lt;w:sz w:val=&quot;25&quot;/&gt;&lt;w:sz-cs w:val=&quot;25&quot;/&gt;&lt;/w:rPr&gt;&lt;/m:ctrlPr&gt;&lt;/m:fPr&gt;&lt;m:num&gt;&lt;m:sSup&gt;&lt;m:sSupPr&gt;&lt;m:ctrlPr&gt;&lt;w:rPr&gt;&lt;w:rFonts w:ascii=&quot;Cambria Math&quot; w:h-ansi=&quot;Cambria Math&quot;/&gt;&lt;wx:font wx:val=&quot;Cambria Math&quot;/&gt;&lt;w:b/&gt;&lt;w:i/&gt;&lt;w:sz w:val=&quot;25&quot;/&gt;&lt;w:sz-cs w:val=&quot;25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5&quot;/&gt;&lt;w:sz-cs w:val=&quot;25&quot;/&gt;&lt;/w:rPr&gt;&lt;m:t&gt;n&lt;/m:t&gt;&lt;/m:r&gt;&lt;/m:e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5&quot;/&gt;&lt;w:sz-cs w:val=&quot;25&quot;/&gt;&lt;/w:rPr&gt;&lt;m:t&gt;8-7&lt;/m:t&gt;&lt;/m:r&gt;&lt;/m:sup&gt;&lt;/m:sSup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25&quot;/&gt;&lt;w:sz-cs w:val=&quot;25&quot;/&gt;&lt;/w:rPr&gt;&lt;m:t&gt;N&lt;/m:t&gt;&lt;/m:r&gt;&lt;/m:den&gt;&lt;/m:f&gt;&lt;m:r&gt;&lt;m:rPr&gt;&lt;m:sty m:val=&quot;bi&quot;/&gt;&lt;/m:rPr&gt;&lt;w:rPr&gt;&lt;w:rFonts w:ascii=&quot;Cambria Math&quot; w:h-ansi=&quot;Cambria Math&quot;/&gt;&lt;wx:font wx:val=&quot;Cambria Math&quot;/&gt;&lt;w:b/&gt;&lt;w:i/&gt;&lt;w:sz w:val=&quot;25&quot;/&gt;&lt;w:sz-cs w:val=&quot;25&quot;/&gt;&lt;/w:rPr&gt;&lt;m:t&gt;Г—100 % ,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6" o:title="" chromakey="white"/>
          </v:shape>
        </w:pict>
      </w:r>
      <w:r w:rsidRPr="00FE0033">
        <w:rPr>
          <w:b/>
          <w:sz w:val="25"/>
          <w:szCs w:val="25"/>
        </w:rPr>
        <w:fldChar w:fldCharType="end"/>
      </w:r>
      <w:r w:rsidRPr="00CF27D9">
        <w:rPr>
          <w:b/>
          <w:i/>
          <w:sz w:val="25"/>
          <w:szCs w:val="25"/>
        </w:rPr>
        <w:tab/>
      </w:r>
      <w:r w:rsidRPr="00CF27D9">
        <w:rPr>
          <w:b/>
          <w:i/>
          <w:sz w:val="25"/>
          <w:szCs w:val="25"/>
        </w:rPr>
        <w:tab/>
      </w:r>
      <w:r w:rsidRPr="00CF27D9">
        <w:rPr>
          <w:b/>
          <w:i/>
          <w:sz w:val="25"/>
          <w:szCs w:val="25"/>
        </w:rPr>
        <w:tab/>
      </w:r>
      <w:r w:rsidRPr="00CF27D9">
        <w:rPr>
          <w:b/>
          <w:i/>
          <w:sz w:val="25"/>
          <w:szCs w:val="25"/>
        </w:rPr>
        <w:tab/>
        <w:t xml:space="preserve">         (2)</w:t>
      </w:r>
    </w:p>
    <w:p w:rsidR="00F16CB1" w:rsidRPr="00CF27D9" w:rsidRDefault="00F16CB1" w:rsidP="0095085C">
      <w:pPr>
        <w:spacing w:line="360" w:lineRule="auto"/>
        <w:ind w:firstLine="709"/>
        <w:jc w:val="both"/>
        <w:rPr>
          <w:b/>
          <w:i/>
          <w:sz w:val="25"/>
          <w:szCs w:val="25"/>
        </w:rPr>
      </w:pPr>
      <w:r w:rsidRPr="00CF27D9">
        <w:rPr>
          <w:b/>
          <w:i/>
          <w:sz w:val="25"/>
          <w:szCs w:val="25"/>
        </w:rPr>
        <w:t xml:space="preserve">где </w:t>
      </w:r>
      <w:r w:rsidRPr="00CF27D9">
        <w:rPr>
          <w:b/>
          <w:i/>
          <w:sz w:val="25"/>
          <w:szCs w:val="25"/>
          <w:lang w:val="en-US"/>
        </w:rPr>
        <w:t>n</w:t>
      </w:r>
      <w:r w:rsidRPr="00CF27D9">
        <w:rPr>
          <w:b/>
          <w:i/>
          <w:sz w:val="25"/>
          <w:szCs w:val="25"/>
          <w:vertAlign w:val="superscript"/>
        </w:rPr>
        <w:t xml:space="preserve">10-9 </w:t>
      </w:r>
      <w:r w:rsidRPr="00CF27D9">
        <w:rPr>
          <w:b/>
          <w:i/>
          <w:sz w:val="25"/>
        </w:rPr>
        <w:sym w:font="Symbol" w:char="F02D"/>
      </w:r>
      <w:r w:rsidRPr="00CF27D9">
        <w:rPr>
          <w:b/>
          <w:i/>
          <w:sz w:val="25"/>
          <w:szCs w:val="25"/>
        </w:rPr>
        <w:t xml:space="preserve"> количество учащихся, занимающихся на оценку «10</w:t>
      </w:r>
      <w:r w:rsidRPr="00CF27D9">
        <w:rPr>
          <w:b/>
          <w:i/>
          <w:sz w:val="25"/>
        </w:rPr>
        <w:sym w:font="Symbol" w:char="F02D"/>
      </w:r>
      <w:r w:rsidRPr="00CF27D9">
        <w:rPr>
          <w:b/>
          <w:i/>
          <w:sz w:val="25"/>
          <w:szCs w:val="25"/>
        </w:rPr>
        <w:t>9»;</w:t>
      </w:r>
    </w:p>
    <w:p w:rsidR="00F16CB1" w:rsidRPr="00CF27D9" w:rsidRDefault="00F16CB1" w:rsidP="0095085C">
      <w:pPr>
        <w:spacing w:line="360" w:lineRule="auto"/>
        <w:ind w:left="707" w:firstLine="2"/>
        <w:jc w:val="both"/>
        <w:rPr>
          <w:b/>
          <w:i/>
          <w:sz w:val="25"/>
          <w:szCs w:val="25"/>
        </w:rPr>
      </w:pPr>
      <w:r w:rsidRPr="00CF27D9">
        <w:rPr>
          <w:b/>
          <w:i/>
          <w:sz w:val="25"/>
          <w:szCs w:val="25"/>
          <w:lang w:val="en-US"/>
        </w:rPr>
        <w:t>n</w:t>
      </w:r>
      <w:r w:rsidRPr="00CF27D9">
        <w:rPr>
          <w:b/>
          <w:i/>
          <w:sz w:val="25"/>
          <w:szCs w:val="25"/>
          <w:vertAlign w:val="superscript"/>
        </w:rPr>
        <w:t xml:space="preserve">8-7 </w:t>
      </w:r>
      <w:r w:rsidRPr="00CF27D9">
        <w:rPr>
          <w:b/>
          <w:i/>
          <w:sz w:val="25"/>
        </w:rPr>
        <w:sym w:font="Symbol" w:char="F02D"/>
      </w:r>
      <w:r w:rsidRPr="00CF27D9">
        <w:rPr>
          <w:b/>
          <w:i/>
          <w:sz w:val="25"/>
          <w:szCs w:val="25"/>
        </w:rPr>
        <w:t>занимающихся на оценку «8</w:t>
      </w:r>
      <w:r w:rsidRPr="00CF27D9">
        <w:rPr>
          <w:b/>
          <w:i/>
          <w:sz w:val="25"/>
        </w:rPr>
        <w:sym w:font="Symbol" w:char="F02D"/>
      </w:r>
      <w:r w:rsidRPr="00CF27D9">
        <w:rPr>
          <w:b/>
          <w:i/>
          <w:sz w:val="25"/>
          <w:szCs w:val="25"/>
        </w:rPr>
        <w:t>7»;</w:t>
      </w:r>
    </w:p>
    <w:p w:rsidR="00F16CB1" w:rsidRPr="00CF27D9" w:rsidRDefault="00F16CB1" w:rsidP="0095085C">
      <w:pPr>
        <w:spacing w:line="360" w:lineRule="auto"/>
        <w:ind w:left="709"/>
        <w:jc w:val="both"/>
        <w:rPr>
          <w:b/>
          <w:i/>
          <w:sz w:val="25"/>
          <w:szCs w:val="25"/>
        </w:rPr>
      </w:pPr>
      <w:r w:rsidRPr="00CF27D9">
        <w:rPr>
          <w:b/>
          <w:i/>
          <w:sz w:val="25"/>
          <w:szCs w:val="25"/>
          <w:lang w:val="en-US"/>
        </w:rPr>
        <w:t>N</w:t>
      </w:r>
      <w:r w:rsidRPr="00CF27D9">
        <w:rPr>
          <w:b/>
          <w:i/>
          <w:sz w:val="25"/>
          <w:lang w:val="en-US"/>
        </w:rPr>
        <w:sym w:font="Symbol" w:char="F02D"/>
      </w:r>
      <w:r w:rsidRPr="00CF27D9">
        <w:rPr>
          <w:b/>
          <w:i/>
          <w:sz w:val="25"/>
          <w:szCs w:val="25"/>
        </w:rPr>
        <w:t>общее количество учащихся.</w:t>
      </w:r>
    </w:p>
    <w:p w:rsidR="00F16CB1" w:rsidRPr="00CF27D9" w:rsidRDefault="00F16CB1" w:rsidP="0095085C">
      <w:pPr>
        <w:spacing w:line="360" w:lineRule="auto"/>
        <w:ind w:firstLine="709"/>
        <w:jc w:val="both"/>
        <w:rPr>
          <w:sz w:val="28"/>
          <w:szCs w:val="28"/>
        </w:rPr>
      </w:pPr>
      <w:r w:rsidRPr="00CF27D9">
        <w:rPr>
          <w:sz w:val="28"/>
          <w:szCs w:val="28"/>
        </w:rPr>
        <w:t>Для оценки успеваемости класса или группы школьников рассчитывается также процент успеваемости по формуле (3).</w:t>
      </w:r>
    </w:p>
    <w:p w:rsidR="00F16CB1" w:rsidRPr="00CF27D9" w:rsidRDefault="00F16CB1" w:rsidP="0095085C">
      <w:pPr>
        <w:spacing w:line="360" w:lineRule="auto"/>
        <w:ind w:left="2127" w:firstLine="850"/>
        <w:jc w:val="both"/>
        <w:rPr>
          <w:b/>
          <w:i/>
          <w:sz w:val="25"/>
          <w:szCs w:val="25"/>
        </w:rPr>
      </w:pPr>
      <w:r w:rsidRPr="00CF27D9">
        <w:rPr>
          <w:b/>
          <w:i/>
          <w:sz w:val="25"/>
          <w:szCs w:val="25"/>
        </w:rPr>
        <w:t>ПУ=</w:t>
      </w:r>
      <w:r w:rsidRPr="00FE0033">
        <w:rPr>
          <w:b/>
          <w:sz w:val="25"/>
          <w:szCs w:val="25"/>
        </w:rPr>
        <w:fldChar w:fldCharType="begin"/>
      </w:r>
      <w:r w:rsidRPr="00FE0033">
        <w:rPr>
          <w:b/>
          <w:sz w:val="25"/>
          <w:szCs w:val="25"/>
        </w:rPr>
        <w:instrText xml:space="preserve"> QUOTE </w:instrText>
      </w:r>
      <w:r w:rsidRPr="00FE0033">
        <w:pict>
          <v:shape id="_x0000_i1029" type="#_x0000_t75" style="width:160.5pt;height:26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01FB1&quot;/&gt;&lt;wsp:rsid wsp:val=&quot;000516A8&quot;/&gt;&lt;wsp:rsid wsp:val=&quot;00061F97&quot;/&gt;&lt;wsp:rsid wsp:val=&quot;00072193&quot;/&gt;&lt;wsp:rsid wsp:val=&quot;00084E57&quot;/&gt;&lt;wsp:rsid wsp:val=&quot;0008589A&quot;/&gt;&lt;wsp:rsid wsp:val=&quot;000A186C&quot;/&gt;&lt;wsp:rsid wsp:val=&quot;000A3E8A&quot;/&gt;&lt;wsp:rsid wsp:val=&quot;000B75B3&quot;/&gt;&lt;wsp:rsid wsp:val=&quot;000D52F8&quot;/&gt;&lt;wsp:rsid wsp:val=&quot;00114EB1&quot;/&gt;&lt;wsp:rsid wsp:val=&quot;001215D5&quot;/&gt;&lt;wsp:rsid wsp:val=&quot;00125C6E&quot;/&gt;&lt;wsp:rsid wsp:val=&quot;001305D0&quot;/&gt;&lt;wsp:rsid wsp:val=&quot;001560B8&quot;/&gt;&lt;wsp:rsid wsp:val=&quot;00171975&quot;/&gt;&lt;wsp:rsid wsp:val=&quot;001A1A89&quot;/&gt;&lt;wsp:rsid wsp:val=&quot;001B1464&quot;/&gt;&lt;wsp:rsid wsp:val=&quot;001B4DC9&quot;/&gt;&lt;wsp:rsid wsp:val=&quot;001F7504&quot;/&gt;&lt;wsp:rsid wsp:val=&quot;00204EF8&quot;/&gt;&lt;wsp:rsid wsp:val=&quot;00213B72&quot;/&gt;&lt;wsp:rsid wsp:val=&quot;00231801&quot;/&gt;&lt;wsp:rsid wsp:val=&quot;0023781E&quot;/&gt;&lt;wsp:rsid wsp:val=&quot;00241843&quot;/&gt;&lt;wsp:rsid wsp:val=&quot;00242D27&quot;/&gt;&lt;wsp:rsid wsp:val=&quot;00255D0F&quot;/&gt;&lt;wsp:rsid wsp:val=&quot;00261041&quot;/&gt;&lt;wsp:rsid wsp:val=&quot;00267F76&quot;/&gt;&lt;wsp:rsid wsp:val=&quot;002715FD&quot;/&gt;&lt;wsp:rsid wsp:val=&quot;003015A2&quot;/&gt;&lt;wsp:rsid wsp:val=&quot;003327F6&quot;/&gt;&lt;wsp:rsid wsp:val=&quot;00340CCD&quot;/&gt;&lt;wsp:rsid wsp:val=&quot;0035089A&quot;/&gt;&lt;wsp:rsid wsp:val=&quot;00350A33&quot;/&gt;&lt;wsp:rsid wsp:val=&quot;00350AA9&quot;/&gt;&lt;wsp:rsid wsp:val=&quot;00356A9B&quot;/&gt;&lt;wsp:rsid wsp:val=&quot;0035769D&quot;/&gt;&lt;wsp:rsid wsp:val=&quot;003B02C7&quot;/&gt;&lt;wsp:rsid wsp:val=&quot;003F7419&quot;/&gt;&lt;wsp:rsid wsp:val=&quot;004026D8&quot;/&gt;&lt;wsp:rsid wsp:val=&quot;0045708A&quot;/&gt;&lt;wsp:rsid wsp:val=&quot;00457D4E&quot;/&gt;&lt;wsp:rsid wsp:val=&quot;00493ADB&quot;/&gt;&lt;wsp:rsid wsp:val=&quot;004A3837&quot;/&gt;&lt;wsp:rsid wsp:val=&quot;004B514E&quot;/&gt;&lt;wsp:rsid wsp:val=&quot;004E2A4F&quot;/&gt;&lt;wsp:rsid wsp:val=&quot;005212F0&quot;/&gt;&lt;wsp:rsid wsp:val=&quot;0058250D&quot;/&gt;&lt;wsp:rsid wsp:val=&quot;005919C9&quot;/&gt;&lt;wsp:rsid wsp:val=&quot;006212C7&quot;/&gt;&lt;wsp:rsid wsp:val=&quot;006A1CB9&quot;/&gt;&lt;wsp:rsid wsp:val=&quot;006A59F7&quot;/&gt;&lt;wsp:rsid wsp:val=&quot;006D3189&quot;/&gt;&lt;wsp:rsid wsp:val=&quot;006D4CA5&quot;/&gt;&lt;wsp:rsid wsp:val=&quot;006D6255&quot;/&gt;&lt;wsp:rsid wsp:val=&quot;007A688E&quot;/&gt;&lt;wsp:rsid wsp:val=&quot;007C2176&quot;/&gt;&lt;wsp:rsid wsp:val=&quot;00801FB1&quot;/&gt;&lt;wsp:rsid wsp:val=&quot;00831075&quot;/&gt;&lt;wsp:rsid wsp:val=&quot;008A0EA9&quot;/&gt;&lt;wsp:rsid wsp:val=&quot;008A619E&quot;/&gt;&lt;wsp:rsid wsp:val=&quot;0090088F&quot;/&gt;&lt;wsp:rsid wsp:val=&quot;0090582C&quot;/&gt;&lt;wsp:rsid wsp:val=&quot;0095085C&quot;/&gt;&lt;wsp:rsid wsp:val=&quot;00985AD6&quot;/&gt;&lt;wsp:rsid wsp:val=&quot;00997CCA&quot;/&gt;&lt;wsp:rsid wsp:val=&quot;009A5E04&quot;/&gt;&lt;wsp:rsid wsp:val=&quot;009C3F02&quot;/&gt;&lt;wsp:rsid wsp:val=&quot;009C7239&quot;/&gt;&lt;wsp:rsid wsp:val=&quot;00A1004C&quot;/&gt;&lt;wsp:rsid wsp:val=&quot;00A21107&quot;/&gt;&lt;wsp:rsid wsp:val=&quot;00A34320&quot;/&gt;&lt;wsp:rsid wsp:val=&quot;00A4469E&quot;/&gt;&lt;wsp:rsid wsp:val=&quot;00A61749&quot;/&gt;&lt;wsp:rsid wsp:val=&quot;00AF5474&quot;/&gt;&lt;wsp:rsid wsp:val=&quot;00B027CA&quot;/&gt;&lt;wsp:rsid wsp:val=&quot;00B07D4B&quot;/&gt;&lt;wsp:rsid wsp:val=&quot;00B12701&quot;/&gt;&lt;wsp:rsid wsp:val=&quot;00B30908&quot;/&gt;&lt;wsp:rsid wsp:val=&quot;00B41440&quot;/&gt;&lt;wsp:rsid wsp:val=&quot;00B57B30&quot;/&gt;&lt;wsp:rsid wsp:val=&quot;00B702D4&quot;/&gt;&lt;wsp:rsid wsp:val=&quot;00B97368&quot;/&gt;&lt;wsp:rsid wsp:val=&quot;00BD2F7E&quot;/&gt;&lt;wsp:rsid wsp:val=&quot;00BE02BA&quot;/&gt;&lt;wsp:rsid wsp:val=&quot;00BF3916&quot;/&gt;&lt;wsp:rsid wsp:val=&quot;00C0046A&quot;/&gt;&lt;wsp:rsid wsp:val=&quot;00C46E50&quot;/&gt;&lt;wsp:rsid wsp:val=&quot;00C47E1B&quot;/&gt;&lt;wsp:rsid wsp:val=&quot;00C60F43&quot;/&gt;&lt;wsp:rsid wsp:val=&quot;00C62509&quot;/&gt;&lt;wsp:rsid wsp:val=&quot;00C73280&quot;/&gt;&lt;wsp:rsid wsp:val=&quot;00C77F2C&quot;/&gt;&lt;wsp:rsid wsp:val=&quot;00C94FE0&quot;/&gt;&lt;wsp:rsid wsp:val=&quot;00CC2E95&quot;/&gt;&lt;wsp:rsid wsp:val=&quot;00CE27B3&quot;/&gt;&lt;wsp:rsid wsp:val=&quot;00CF27D9&quot;/&gt;&lt;wsp:rsid wsp:val=&quot;00CF31DC&quot;/&gt;&lt;wsp:rsid wsp:val=&quot;00D22EB6&quot;/&gt;&lt;wsp:rsid wsp:val=&quot;00D95936&quot;/&gt;&lt;wsp:rsid wsp:val=&quot;00DF7229&quot;/&gt;&lt;wsp:rsid wsp:val=&quot;00E04E48&quot;/&gt;&lt;wsp:rsid wsp:val=&quot;00E1595D&quot;/&gt;&lt;wsp:rsid wsp:val=&quot;00E241AA&quot;/&gt;&lt;wsp:rsid wsp:val=&quot;00E523E9&quot;/&gt;&lt;wsp:rsid wsp:val=&quot;00E948E8&quot;/&gt;&lt;wsp:rsid wsp:val=&quot;00EA4CB7&quot;/&gt;&lt;wsp:rsid wsp:val=&quot;00EC72EF&quot;/&gt;&lt;wsp:rsid wsp:val=&quot;00F02969&quot;/&gt;&lt;wsp:rsid wsp:val=&quot;00F2298F&quot;/&gt;&lt;wsp:rsid wsp:val=&quot;00F3101A&quot;/&gt;&lt;wsp:rsid wsp:val=&quot;00F43270&quot;/&gt;&lt;wsp:rsid wsp:val=&quot;00F45C7C&quot;/&gt;&lt;wsp:rsid wsp:val=&quot;00F47BB0&quot;/&gt;&lt;wsp:rsid wsp:val=&quot;00F5789D&quot;/&gt;&lt;wsp:rsid wsp:val=&quot;00F70D8E&quot;/&gt;&lt;wsp:rsid wsp:val=&quot;00F72DC6&quot;/&gt;&lt;wsp:rsid wsp:val=&quot;00FA4777&quot;/&gt;&lt;wsp:rsid wsp:val=&quot;00FE0033&quot;/&gt;&lt;wsp:rsid wsp:val=&quot;00FE072D&quot;/&gt;&lt;/wsp:rsids&gt;&lt;/w:docPr&gt;&lt;w:body&gt;&lt;w:p wsp:rsidR=&quot;00000000&quot; wsp:rsidRDefault=&quot;000B75B3&quot;&gt;&lt;m:oMathPara&gt;&lt;m:oMath&gt;&lt;m:f&gt;&lt;m:fPr&gt;&lt;m:ctrlPr&gt;&lt;w:rPr&gt;&lt;w:rFonts w:ascii=&quot;Cambria Math&quot; w:h-ansi=&quot;Cambria Math&quot;/&gt;&lt;wx:font wx:val=&quot;Cambria Math&quot;/&gt;&lt;w:b/&gt;&lt;w:i/&gt;&lt;w:sz w:val=&quot;25&quot;/&gt;&lt;w:sz-cs w:val=&quot;25&quot;/&gt;&lt;/w:rPr&gt;&lt;/m:ctrlPr&gt;&lt;/m:fPr&gt;&lt;m:num&gt;&lt;m:sSup&gt;&lt;m:sSupPr&gt;&lt;m:ctrlPr&gt;&lt;w:rPr&gt;&lt;w:rFonts w:ascii=&quot;Cambria Math&quot; w:h-ansi=&quot;Cambria Math&quot;/&gt;&lt;wx:font wx:val=&quot;Cambria Math&quot;/&gt;&lt;w:b/&gt;&lt;w:i/&gt;&lt;w:sz w:val=&quot;25&quot;/&gt;&lt;w:sz-cs w:val=&quot;25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5&quot;/&gt;&lt;w:sz-cs w:val=&quot;25&quot;/&gt;&lt;/w:rPr&gt;&lt;m:t&gt;n&lt;/m:t&gt;&lt;/m:r&gt;&lt;/m:e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5&quot;/&gt;&lt;w:sz-cs w:val=&quot;25&quot;/&gt;&lt;/w:rPr&gt;&lt;m:t&gt;10-9&lt;/m:t&gt;&lt;/m:r&gt;&lt;/m:sup&gt;&lt;/m:sSup&gt;&lt;m:r&gt;&lt;m:rPr&gt;&lt;m:sty m:val=&quot;bi&quot;/&gt;&lt;/m:rPr&gt;&lt;w:rPr&gt;&lt;w:rFonts w:ascii=&quot;Cambria Math&quot; w:h-ansi=&quot;Cambria Math&quot;/&gt;&lt;wx:font wx:val=&quot;Cambria Math&quot;/&gt;&lt;w:b/&gt;&lt;w:i/&gt;&lt;w:sz w:val=&quot;25&quot;/&gt;&lt;w:sz-cs w:val=&quot;25&quot;/&gt;&lt;/w:rPr&gt;&lt;m:t&gt;+&lt;/m:t&gt;&lt;/m:r&gt;&lt;m:sSup&gt;&lt;m:sSupPr&gt;&lt;m:ctrlPr&gt;&lt;w:rPr&gt;&lt;w:rFonts w:ascii=&quot;Cambria Math&quot; w:h-ansi=&quot;Cambria Math&quot;/&gt;&lt;wx:font wx:val=&quot;Cambria Math&quot;/&gt;&lt;w:b/&gt;&lt;w:i/&gt;&lt;w:sz w:val=&quot;25&quot;/&gt;&lt;w:sz-cs w:val=&quot;25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5&quot;/&gt;&lt;w:sz-cs w:val=&quot;25&quot;/&gt;&lt;/w:rPr&gt;&lt;m:t&gt;n&lt;/m:t&gt;&lt;/m:r&gt;&lt;/m:e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5&quot;/&gt;&lt;w:sz-cs w:val=&quot;25&quot;/&gt;&lt;/w:rPr&gt;&lt;m:t&gt;8-7&lt;/m:t&gt;&lt;/m:r&gt;&lt;/m:sup&gt;&lt;/m:sSup&gt;&lt;m:r&gt;&lt;m:rPr&gt;&lt;m:sty m:val=&quot;bi&quot;/&gt;&lt;/m:rPr&gt;&lt;w:rPr&gt;&lt;w:rFonts w:ascii=&quot;Cambria Math&quot; w:h-ansi=&quot;Cambria Math&quot;/&gt;&lt;wx:font wx:val=&quot;Cambria Math&quot;/&gt;&lt;w:b/&gt;&lt;w:i/&gt;&lt;w:sz w:val=&quot;25&quot;/&gt;&lt;w:sz-cs w:val=&quot;25&quot;/&gt;&lt;/w:rPr&gt;&lt;m:t&gt;+&lt;/m:t&gt;&lt;/m:r&gt;&lt;m:sSup&gt;&lt;m:sSupPr&gt;&lt;m:ctrlPr&gt;&lt;w:rPr&gt;&lt;w:rFonts w:ascii=&quot;Cambria Math&quot; w:h-ansi=&quot;Cambria Math&quot;/&gt;&lt;wx:font wx:val=&quot;Cambria Math&quot;/&gt;&lt;w:b/&gt;&lt;w:i/&gt;&lt;w:sz w:val=&quot;25&quot;/&gt;&lt;w:sz-cs w:val=&quot;25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5&quot;/&gt;&lt;w:sz-cs w:val=&quot;25&quot;/&gt;&lt;/w:rPr&gt;&lt;m:t&gt;n&lt;/m:t&gt;&lt;/m:r&gt;&lt;/m:e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5&quot;/&gt;&lt;w:sz-cs w:val=&quot;25&quot;/&gt;&lt;/w:rPr&gt;&lt;m:t&gt;6-4&lt;/m:t&gt;&lt;/m:r&gt;&lt;/m:sup&gt;&lt;/m:sSup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25&quot;/&gt;&lt;w:sz-cs w:val=&quot;25&quot;/&gt;&lt;w:lang w:val=&quot;EN-US&quot;/&gt;&lt;/w:rPr&gt;&lt;m:t&gt;N&lt;/m:t&gt;&lt;/m:r&gt;&lt;/m:den&gt;&lt;/m:f&gt;&lt;m:r&gt;&lt;m:rPr&gt;&lt;m:sty m:val=&quot;bi&quot;/&gt;&lt;/m:rPr&gt;&lt;w:rPr&gt;&lt;w:rFonts w:ascii=&quot;Cambria Math&quot; w:h-ansi=&quot;Cambria Math&quot;/&gt;&lt;wx:font wx:val=&quot;Cambria Math&quot;/&gt;&lt;w:b/&gt;&lt;w:i/&gt;&lt;w:sz w:val=&quot;25&quot;/&gt;&lt;w:sz-cs w:val=&quot;25&quot;/&gt;&lt;/w:rPr&gt;&lt;m:t&gt;Г—100% 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7" o:title="" chromakey="white"/>
          </v:shape>
        </w:pict>
      </w:r>
      <w:r w:rsidRPr="00FE0033">
        <w:rPr>
          <w:b/>
          <w:sz w:val="25"/>
          <w:szCs w:val="25"/>
        </w:rPr>
        <w:instrText xml:space="preserve"> </w:instrText>
      </w:r>
      <w:r w:rsidRPr="00FE0033">
        <w:rPr>
          <w:b/>
          <w:sz w:val="25"/>
          <w:szCs w:val="25"/>
        </w:rPr>
        <w:fldChar w:fldCharType="separate"/>
      </w:r>
      <w:r w:rsidRPr="00FE0033">
        <w:pict>
          <v:shape id="_x0000_i1030" type="#_x0000_t75" style="width:160.5pt;height:26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01FB1&quot;/&gt;&lt;wsp:rsid wsp:val=&quot;000516A8&quot;/&gt;&lt;wsp:rsid wsp:val=&quot;00061F97&quot;/&gt;&lt;wsp:rsid wsp:val=&quot;00072193&quot;/&gt;&lt;wsp:rsid wsp:val=&quot;00084E57&quot;/&gt;&lt;wsp:rsid wsp:val=&quot;0008589A&quot;/&gt;&lt;wsp:rsid wsp:val=&quot;000A186C&quot;/&gt;&lt;wsp:rsid wsp:val=&quot;000A3E8A&quot;/&gt;&lt;wsp:rsid wsp:val=&quot;000B75B3&quot;/&gt;&lt;wsp:rsid wsp:val=&quot;000D52F8&quot;/&gt;&lt;wsp:rsid wsp:val=&quot;00114EB1&quot;/&gt;&lt;wsp:rsid wsp:val=&quot;001215D5&quot;/&gt;&lt;wsp:rsid wsp:val=&quot;00125C6E&quot;/&gt;&lt;wsp:rsid wsp:val=&quot;001305D0&quot;/&gt;&lt;wsp:rsid wsp:val=&quot;001560B8&quot;/&gt;&lt;wsp:rsid wsp:val=&quot;00171975&quot;/&gt;&lt;wsp:rsid wsp:val=&quot;001A1A89&quot;/&gt;&lt;wsp:rsid wsp:val=&quot;001B1464&quot;/&gt;&lt;wsp:rsid wsp:val=&quot;001B4DC9&quot;/&gt;&lt;wsp:rsid wsp:val=&quot;001F7504&quot;/&gt;&lt;wsp:rsid wsp:val=&quot;00204EF8&quot;/&gt;&lt;wsp:rsid wsp:val=&quot;00213B72&quot;/&gt;&lt;wsp:rsid wsp:val=&quot;00231801&quot;/&gt;&lt;wsp:rsid wsp:val=&quot;0023781E&quot;/&gt;&lt;wsp:rsid wsp:val=&quot;00241843&quot;/&gt;&lt;wsp:rsid wsp:val=&quot;00242D27&quot;/&gt;&lt;wsp:rsid wsp:val=&quot;00255D0F&quot;/&gt;&lt;wsp:rsid wsp:val=&quot;00261041&quot;/&gt;&lt;wsp:rsid wsp:val=&quot;00267F76&quot;/&gt;&lt;wsp:rsid wsp:val=&quot;002715FD&quot;/&gt;&lt;wsp:rsid wsp:val=&quot;003015A2&quot;/&gt;&lt;wsp:rsid wsp:val=&quot;003327F6&quot;/&gt;&lt;wsp:rsid wsp:val=&quot;00340CCD&quot;/&gt;&lt;wsp:rsid wsp:val=&quot;0035089A&quot;/&gt;&lt;wsp:rsid wsp:val=&quot;00350A33&quot;/&gt;&lt;wsp:rsid wsp:val=&quot;00350AA9&quot;/&gt;&lt;wsp:rsid wsp:val=&quot;00356A9B&quot;/&gt;&lt;wsp:rsid wsp:val=&quot;0035769D&quot;/&gt;&lt;wsp:rsid wsp:val=&quot;003B02C7&quot;/&gt;&lt;wsp:rsid wsp:val=&quot;003F7419&quot;/&gt;&lt;wsp:rsid wsp:val=&quot;004026D8&quot;/&gt;&lt;wsp:rsid wsp:val=&quot;0045708A&quot;/&gt;&lt;wsp:rsid wsp:val=&quot;00457D4E&quot;/&gt;&lt;wsp:rsid wsp:val=&quot;00493ADB&quot;/&gt;&lt;wsp:rsid wsp:val=&quot;004A3837&quot;/&gt;&lt;wsp:rsid wsp:val=&quot;004B514E&quot;/&gt;&lt;wsp:rsid wsp:val=&quot;004E2A4F&quot;/&gt;&lt;wsp:rsid wsp:val=&quot;005212F0&quot;/&gt;&lt;wsp:rsid wsp:val=&quot;0058250D&quot;/&gt;&lt;wsp:rsid wsp:val=&quot;005919C9&quot;/&gt;&lt;wsp:rsid wsp:val=&quot;006212C7&quot;/&gt;&lt;wsp:rsid wsp:val=&quot;006A1CB9&quot;/&gt;&lt;wsp:rsid wsp:val=&quot;006A59F7&quot;/&gt;&lt;wsp:rsid wsp:val=&quot;006D3189&quot;/&gt;&lt;wsp:rsid wsp:val=&quot;006D4CA5&quot;/&gt;&lt;wsp:rsid wsp:val=&quot;006D6255&quot;/&gt;&lt;wsp:rsid wsp:val=&quot;007A688E&quot;/&gt;&lt;wsp:rsid wsp:val=&quot;007C2176&quot;/&gt;&lt;wsp:rsid wsp:val=&quot;00801FB1&quot;/&gt;&lt;wsp:rsid wsp:val=&quot;00831075&quot;/&gt;&lt;wsp:rsid wsp:val=&quot;008A0EA9&quot;/&gt;&lt;wsp:rsid wsp:val=&quot;008A619E&quot;/&gt;&lt;wsp:rsid wsp:val=&quot;0090088F&quot;/&gt;&lt;wsp:rsid wsp:val=&quot;0090582C&quot;/&gt;&lt;wsp:rsid wsp:val=&quot;0095085C&quot;/&gt;&lt;wsp:rsid wsp:val=&quot;00985AD6&quot;/&gt;&lt;wsp:rsid wsp:val=&quot;00997CCA&quot;/&gt;&lt;wsp:rsid wsp:val=&quot;009A5E04&quot;/&gt;&lt;wsp:rsid wsp:val=&quot;009C3F02&quot;/&gt;&lt;wsp:rsid wsp:val=&quot;009C7239&quot;/&gt;&lt;wsp:rsid wsp:val=&quot;00A1004C&quot;/&gt;&lt;wsp:rsid wsp:val=&quot;00A21107&quot;/&gt;&lt;wsp:rsid wsp:val=&quot;00A34320&quot;/&gt;&lt;wsp:rsid wsp:val=&quot;00A4469E&quot;/&gt;&lt;wsp:rsid wsp:val=&quot;00A61749&quot;/&gt;&lt;wsp:rsid wsp:val=&quot;00AF5474&quot;/&gt;&lt;wsp:rsid wsp:val=&quot;00B027CA&quot;/&gt;&lt;wsp:rsid wsp:val=&quot;00B07D4B&quot;/&gt;&lt;wsp:rsid wsp:val=&quot;00B12701&quot;/&gt;&lt;wsp:rsid wsp:val=&quot;00B30908&quot;/&gt;&lt;wsp:rsid wsp:val=&quot;00B41440&quot;/&gt;&lt;wsp:rsid wsp:val=&quot;00B57B30&quot;/&gt;&lt;wsp:rsid wsp:val=&quot;00B702D4&quot;/&gt;&lt;wsp:rsid wsp:val=&quot;00B97368&quot;/&gt;&lt;wsp:rsid wsp:val=&quot;00BD2F7E&quot;/&gt;&lt;wsp:rsid wsp:val=&quot;00BE02BA&quot;/&gt;&lt;wsp:rsid wsp:val=&quot;00BF3916&quot;/&gt;&lt;wsp:rsid wsp:val=&quot;00C0046A&quot;/&gt;&lt;wsp:rsid wsp:val=&quot;00C46E50&quot;/&gt;&lt;wsp:rsid wsp:val=&quot;00C47E1B&quot;/&gt;&lt;wsp:rsid wsp:val=&quot;00C60F43&quot;/&gt;&lt;wsp:rsid wsp:val=&quot;00C62509&quot;/&gt;&lt;wsp:rsid wsp:val=&quot;00C73280&quot;/&gt;&lt;wsp:rsid wsp:val=&quot;00C77F2C&quot;/&gt;&lt;wsp:rsid wsp:val=&quot;00C94FE0&quot;/&gt;&lt;wsp:rsid wsp:val=&quot;00CC2E95&quot;/&gt;&lt;wsp:rsid wsp:val=&quot;00CE27B3&quot;/&gt;&lt;wsp:rsid wsp:val=&quot;00CF27D9&quot;/&gt;&lt;wsp:rsid wsp:val=&quot;00CF31DC&quot;/&gt;&lt;wsp:rsid wsp:val=&quot;00D22EB6&quot;/&gt;&lt;wsp:rsid wsp:val=&quot;00D95936&quot;/&gt;&lt;wsp:rsid wsp:val=&quot;00DF7229&quot;/&gt;&lt;wsp:rsid wsp:val=&quot;00E04E48&quot;/&gt;&lt;wsp:rsid wsp:val=&quot;00E1595D&quot;/&gt;&lt;wsp:rsid wsp:val=&quot;00E241AA&quot;/&gt;&lt;wsp:rsid wsp:val=&quot;00E523E9&quot;/&gt;&lt;wsp:rsid wsp:val=&quot;00E948E8&quot;/&gt;&lt;wsp:rsid wsp:val=&quot;00EA4CB7&quot;/&gt;&lt;wsp:rsid wsp:val=&quot;00EC72EF&quot;/&gt;&lt;wsp:rsid wsp:val=&quot;00F02969&quot;/&gt;&lt;wsp:rsid wsp:val=&quot;00F2298F&quot;/&gt;&lt;wsp:rsid wsp:val=&quot;00F3101A&quot;/&gt;&lt;wsp:rsid wsp:val=&quot;00F43270&quot;/&gt;&lt;wsp:rsid wsp:val=&quot;00F45C7C&quot;/&gt;&lt;wsp:rsid wsp:val=&quot;00F47BB0&quot;/&gt;&lt;wsp:rsid wsp:val=&quot;00F5789D&quot;/&gt;&lt;wsp:rsid wsp:val=&quot;00F70D8E&quot;/&gt;&lt;wsp:rsid wsp:val=&quot;00F72DC6&quot;/&gt;&lt;wsp:rsid wsp:val=&quot;00FA4777&quot;/&gt;&lt;wsp:rsid wsp:val=&quot;00FE0033&quot;/&gt;&lt;wsp:rsid wsp:val=&quot;00FE072D&quot;/&gt;&lt;/wsp:rsids&gt;&lt;/w:docPr&gt;&lt;w:body&gt;&lt;w:p wsp:rsidR=&quot;00000000&quot; wsp:rsidRDefault=&quot;000B75B3&quot;&gt;&lt;m:oMathPara&gt;&lt;m:oMath&gt;&lt;m:f&gt;&lt;m:fPr&gt;&lt;m:ctrlPr&gt;&lt;w:rPr&gt;&lt;w:rFonts w:ascii=&quot;Cambria Math&quot; w:h-ansi=&quot;Cambria Math&quot;/&gt;&lt;wx:font wx:val=&quot;Cambria Math&quot;/&gt;&lt;w:b/&gt;&lt;w:i/&gt;&lt;w:sz w:val=&quot;25&quot;/&gt;&lt;w:sz-cs w:val=&quot;25&quot;/&gt;&lt;/w:rPr&gt;&lt;/m:ctrlPr&gt;&lt;/m:fPr&gt;&lt;m:num&gt;&lt;m:sSup&gt;&lt;m:sSupPr&gt;&lt;m:ctrlPr&gt;&lt;w:rPr&gt;&lt;w:rFonts w:ascii=&quot;Cambria Math&quot; w:h-ansi=&quot;Cambria Math&quot;/&gt;&lt;wx:font wx:val=&quot;Cambria Math&quot;/&gt;&lt;w:b/&gt;&lt;w:i/&gt;&lt;w:sz w:val=&quot;25&quot;/&gt;&lt;w:sz-cs w:val=&quot;25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5&quot;/&gt;&lt;w:sz-cs w:val=&quot;25&quot;/&gt;&lt;/w:rPr&gt;&lt;m:t&gt;n&lt;/m:t&gt;&lt;/m:r&gt;&lt;/m:e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5&quot;/&gt;&lt;w:sz-cs w:val=&quot;25&quot;/&gt;&lt;/w:rPr&gt;&lt;m:t&gt;10-9&lt;/m:t&gt;&lt;/m:r&gt;&lt;/m:sup&gt;&lt;/m:sSup&gt;&lt;m:r&gt;&lt;m:rPr&gt;&lt;m:sty m:val=&quot;bi&quot;/&gt;&lt;/m:rPr&gt;&lt;w:rPr&gt;&lt;w:rFonts w:ascii=&quot;Cambria Math&quot; w:h-ansi=&quot;Cambria Math&quot;/&gt;&lt;wx:font wx:val=&quot;Cambria Math&quot;/&gt;&lt;w:b/&gt;&lt;w:i/&gt;&lt;w:sz w:val=&quot;25&quot;/&gt;&lt;w:sz-cs w:val=&quot;25&quot;/&gt;&lt;/w:rPr&gt;&lt;m:t&gt;+&lt;/m:t&gt;&lt;/m:r&gt;&lt;m:sSup&gt;&lt;m:sSupPr&gt;&lt;m:ctrlPr&gt;&lt;w:rPr&gt;&lt;w:rFonts w:ascii=&quot;Cambria Math&quot; w:h-ansi=&quot;Cambria Math&quot;/&gt;&lt;wx:font wx:val=&quot;Cambria Math&quot;/&gt;&lt;w:b/&gt;&lt;w:i/&gt;&lt;w:sz w:val=&quot;25&quot;/&gt;&lt;w:sz-cs w:val=&quot;25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5&quot;/&gt;&lt;w:sz-cs w:val=&quot;25&quot;/&gt;&lt;/w:rPr&gt;&lt;m:t&gt;n&lt;/m:t&gt;&lt;/m:r&gt;&lt;/m:e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5&quot;/&gt;&lt;w:sz-cs w:val=&quot;25&quot;/&gt;&lt;/w:rPr&gt;&lt;m:t&gt;8-7&lt;/m:t&gt;&lt;/m:r&gt;&lt;/m:sup&gt;&lt;/m:sSup&gt;&lt;m:r&gt;&lt;m:rPr&gt;&lt;m:sty m:val=&quot;bi&quot;/&gt;&lt;/m:rPr&gt;&lt;w:rPr&gt;&lt;w:rFonts w:ascii=&quot;Cambria Math&quot; w:h-ansi=&quot;Cambria Math&quot;/&gt;&lt;wx:font wx:val=&quot;Cambria Math&quot;/&gt;&lt;w:b/&gt;&lt;w:i/&gt;&lt;w:sz w:val=&quot;25&quot;/&gt;&lt;w:sz-cs w:val=&quot;25&quot;/&gt;&lt;/w:rPr&gt;&lt;m:t&gt;+&lt;/m:t&gt;&lt;/m:r&gt;&lt;m:sSup&gt;&lt;m:sSupPr&gt;&lt;m:ctrlPr&gt;&lt;w:rPr&gt;&lt;w:rFonts w:ascii=&quot;Cambria Math&quot; w:h-ansi=&quot;Cambria Math&quot;/&gt;&lt;wx:font wx:val=&quot;Cambria Math&quot;/&gt;&lt;w:b/&gt;&lt;w:i/&gt;&lt;w:sz w:val=&quot;25&quot;/&gt;&lt;w:sz-cs w:val=&quot;25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5&quot;/&gt;&lt;w:sz-cs w:val=&quot;25&quot;/&gt;&lt;/w:rPr&gt;&lt;m:t&gt;n&lt;/m:t&gt;&lt;/m:r&gt;&lt;/m:e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5&quot;/&gt;&lt;w:sz-cs w:val=&quot;25&quot;/&gt;&lt;/w:rPr&gt;&lt;m:t&gt;6-4&lt;/m:t&gt;&lt;/m:r&gt;&lt;/m:sup&gt;&lt;/m:sSup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25&quot;/&gt;&lt;w:sz-cs w:val=&quot;25&quot;/&gt;&lt;w:lang w:val=&quot;EN-US&quot;/&gt;&lt;/w:rPr&gt;&lt;m:t&gt;N&lt;/m:t&gt;&lt;/m:r&gt;&lt;/m:den&gt;&lt;/m:f&gt;&lt;m:r&gt;&lt;m:rPr&gt;&lt;m:sty m:val=&quot;bi&quot;/&gt;&lt;/m:rPr&gt;&lt;w:rPr&gt;&lt;w:rFonts w:ascii=&quot;Cambria Math&quot; w:h-ansi=&quot;Cambria Math&quot;/&gt;&lt;wx:font wx:val=&quot;Cambria Math&quot;/&gt;&lt;w:b/&gt;&lt;w:i/&gt;&lt;w:sz w:val=&quot;25&quot;/&gt;&lt;w:sz-cs w:val=&quot;25&quot;/&gt;&lt;/w:rPr&gt;&lt;m:t&gt;Г—100% 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7" o:title="" chromakey="white"/>
          </v:shape>
        </w:pict>
      </w:r>
      <w:r w:rsidRPr="00FE0033">
        <w:rPr>
          <w:b/>
          <w:sz w:val="25"/>
          <w:szCs w:val="25"/>
        </w:rPr>
        <w:fldChar w:fldCharType="end"/>
      </w:r>
      <w:r w:rsidRPr="00CF27D9">
        <w:rPr>
          <w:b/>
          <w:i/>
          <w:sz w:val="25"/>
          <w:szCs w:val="25"/>
        </w:rPr>
        <w:t xml:space="preserve">,  </w:t>
      </w:r>
      <w:r w:rsidRPr="00CF27D9">
        <w:rPr>
          <w:b/>
          <w:i/>
          <w:sz w:val="25"/>
          <w:szCs w:val="25"/>
        </w:rPr>
        <w:tab/>
      </w:r>
      <w:r w:rsidRPr="00CF27D9">
        <w:rPr>
          <w:b/>
          <w:i/>
          <w:sz w:val="25"/>
          <w:szCs w:val="25"/>
        </w:rPr>
        <w:tab/>
      </w:r>
      <w:r w:rsidRPr="00CF27D9">
        <w:rPr>
          <w:b/>
          <w:i/>
          <w:sz w:val="25"/>
          <w:szCs w:val="25"/>
        </w:rPr>
        <w:tab/>
      </w:r>
      <w:r w:rsidRPr="00CF27D9">
        <w:rPr>
          <w:b/>
          <w:i/>
          <w:sz w:val="25"/>
          <w:szCs w:val="25"/>
        </w:rPr>
        <w:tab/>
        <w:t xml:space="preserve">         (3)</w:t>
      </w:r>
    </w:p>
    <w:p w:rsidR="00F16CB1" w:rsidRPr="00CF27D9" w:rsidRDefault="00F16CB1" w:rsidP="0095085C">
      <w:pPr>
        <w:spacing w:line="360" w:lineRule="auto"/>
        <w:ind w:firstLine="850"/>
        <w:jc w:val="both"/>
        <w:rPr>
          <w:b/>
          <w:i/>
          <w:sz w:val="25"/>
          <w:szCs w:val="25"/>
        </w:rPr>
      </w:pPr>
      <w:r w:rsidRPr="00CF27D9">
        <w:rPr>
          <w:b/>
          <w:i/>
          <w:sz w:val="25"/>
          <w:szCs w:val="25"/>
        </w:rPr>
        <w:t xml:space="preserve">где </w:t>
      </w:r>
      <w:r w:rsidRPr="00CF27D9">
        <w:rPr>
          <w:b/>
          <w:i/>
          <w:sz w:val="25"/>
          <w:szCs w:val="25"/>
          <w:lang w:val="en-US"/>
        </w:rPr>
        <w:t>n</w:t>
      </w:r>
      <w:r w:rsidRPr="00CF27D9">
        <w:rPr>
          <w:b/>
          <w:i/>
          <w:sz w:val="25"/>
          <w:szCs w:val="25"/>
          <w:vertAlign w:val="superscript"/>
        </w:rPr>
        <w:t xml:space="preserve">10-9 </w:t>
      </w:r>
      <w:r w:rsidRPr="00CF27D9">
        <w:rPr>
          <w:b/>
          <w:i/>
          <w:sz w:val="25"/>
        </w:rPr>
        <w:sym w:font="Symbol" w:char="F02D"/>
      </w:r>
      <w:r w:rsidRPr="00CF27D9">
        <w:rPr>
          <w:b/>
          <w:i/>
          <w:sz w:val="25"/>
          <w:szCs w:val="25"/>
        </w:rPr>
        <w:t>количество учащихся, занимающихся на оценку «10</w:t>
      </w:r>
      <w:r w:rsidRPr="00CF27D9">
        <w:rPr>
          <w:b/>
          <w:i/>
          <w:sz w:val="25"/>
        </w:rPr>
        <w:sym w:font="Symbol" w:char="F02D"/>
      </w:r>
      <w:r w:rsidRPr="00CF27D9">
        <w:rPr>
          <w:b/>
          <w:i/>
          <w:sz w:val="25"/>
          <w:szCs w:val="25"/>
        </w:rPr>
        <w:t>9»;</w:t>
      </w:r>
    </w:p>
    <w:p w:rsidR="00F16CB1" w:rsidRPr="00CF27D9" w:rsidRDefault="00F16CB1" w:rsidP="0095085C">
      <w:pPr>
        <w:spacing w:line="360" w:lineRule="auto"/>
        <w:ind w:firstLine="850"/>
        <w:jc w:val="both"/>
        <w:rPr>
          <w:b/>
          <w:i/>
          <w:sz w:val="25"/>
          <w:szCs w:val="25"/>
        </w:rPr>
      </w:pPr>
      <w:r w:rsidRPr="00CF27D9">
        <w:rPr>
          <w:b/>
          <w:i/>
          <w:sz w:val="25"/>
          <w:szCs w:val="25"/>
          <w:lang w:val="en-US"/>
        </w:rPr>
        <w:t>n</w:t>
      </w:r>
      <w:r w:rsidRPr="00CF27D9">
        <w:rPr>
          <w:b/>
          <w:i/>
          <w:sz w:val="25"/>
          <w:szCs w:val="25"/>
          <w:vertAlign w:val="superscript"/>
        </w:rPr>
        <w:t xml:space="preserve">8-7 </w:t>
      </w:r>
      <w:r w:rsidRPr="00CF27D9">
        <w:rPr>
          <w:b/>
          <w:i/>
          <w:sz w:val="25"/>
        </w:rPr>
        <w:sym w:font="Symbol" w:char="F02D"/>
      </w:r>
      <w:r w:rsidRPr="00CF27D9">
        <w:rPr>
          <w:b/>
          <w:i/>
          <w:sz w:val="25"/>
          <w:szCs w:val="25"/>
        </w:rPr>
        <w:t xml:space="preserve"> занимающихся на оценку «8</w:t>
      </w:r>
      <w:r w:rsidRPr="00CF27D9">
        <w:rPr>
          <w:b/>
          <w:i/>
          <w:sz w:val="25"/>
        </w:rPr>
        <w:sym w:font="Symbol" w:char="F02D"/>
      </w:r>
      <w:r w:rsidRPr="00CF27D9">
        <w:rPr>
          <w:b/>
          <w:i/>
          <w:sz w:val="25"/>
          <w:szCs w:val="25"/>
        </w:rPr>
        <w:t>7»;</w:t>
      </w:r>
    </w:p>
    <w:p w:rsidR="00F16CB1" w:rsidRPr="00CF27D9" w:rsidRDefault="00F16CB1" w:rsidP="0095085C">
      <w:pPr>
        <w:spacing w:line="360" w:lineRule="auto"/>
        <w:ind w:firstLine="850"/>
        <w:jc w:val="both"/>
        <w:rPr>
          <w:b/>
          <w:i/>
          <w:sz w:val="25"/>
          <w:szCs w:val="25"/>
        </w:rPr>
      </w:pPr>
      <w:r w:rsidRPr="00CF27D9">
        <w:rPr>
          <w:b/>
          <w:i/>
          <w:sz w:val="25"/>
          <w:szCs w:val="25"/>
          <w:lang w:val="en-US"/>
        </w:rPr>
        <w:t>n</w:t>
      </w:r>
      <w:r w:rsidRPr="00CF27D9">
        <w:rPr>
          <w:b/>
          <w:i/>
          <w:sz w:val="25"/>
          <w:szCs w:val="25"/>
          <w:vertAlign w:val="superscript"/>
        </w:rPr>
        <w:t xml:space="preserve">6-4 </w:t>
      </w:r>
      <w:r w:rsidRPr="00CF27D9">
        <w:rPr>
          <w:b/>
          <w:i/>
          <w:sz w:val="25"/>
        </w:rPr>
        <w:sym w:font="Symbol" w:char="F02D"/>
      </w:r>
      <w:r w:rsidRPr="00CF27D9">
        <w:rPr>
          <w:b/>
          <w:i/>
          <w:sz w:val="25"/>
          <w:szCs w:val="25"/>
        </w:rPr>
        <w:t xml:space="preserve"> на оценку «6</w:t>
      </w:r>
      <w:r w:rsidRPr="00CF27D9">
        <w:rPr>
          <w:b/>
          <w:i/>
          <w:sz w:val="25"/>
        </w:rPr>
        <w:sym w:font="Symbol" w:char="F02D"/>
      </w:r>
      <w:r w:rsidRPr="00CF27D9">
        <w:rPr>
          <w:b/>
          <w:i/>
          <w:sz w:val="25"/>
          <w:szCs w:val="25"/>
        </w:rPr>
        <w:t>4»;</w:t>
      </w:r>
    </w:p>
    <w:p w:rsidR="00F16CB1" w:rsidRPr="00CF27D9" w:rsidRDefault="00F16CB1" w:rsidP="0095085C">
      <w:pPr>
        <w:spacing w:line="360" w:lineRule="auto"/>
        <w:ind w:firstLine="850"/>
        <w:jc w:val="both"/>
        <w:rPr>
          <w:b/>
          <w:i/>
          <w:sz w:val="25"/>
          <w:szCs w:val="25"/>
        </w:rPr>
      </w:pPr>
      <w:r w:rsidRPr="00CF27D9">
        <w:rPr>
          <w:b/>
          <w:i/>
          <w:sz w:val="25"/>
          <w:szCs w:val="25"/>
          <w:lang w:val="en-US"/>
        </w:rPr>
        <w:t>N</w:t>
      </w:r>
      <w:r w:rsidRPr="00CF27D9">
        <w:rPr>
          <w:b/>
          <w:i/>
          <w:sz w:val="25"/>
        </w:rPr>
        <w:sym w:font="Symbol" w:char="F02D"/>
      </w:r>
      <w:r w:rsidRPr="00CF27D9">
        <w:rPr>
          <w:b/>
          <w:i/>
          <w:sz w:val="25"/>
          <w:szCs w:val="25"/>
        </w:rPr>
        <w:t xml:space="preserve"> общее количество учащихся.</w:t>
      </w:r>
    </w:p>
    <w:p w:rsidR="00F16CB1" w:rsidRPr="00CF27D9" w:rsidRDefault="00F16CB1" w:rsidP="0095085C">
      <w:pPr>
        <w:pStyle w:val="NoSpacing"/>
        <w:spacing w:line="360" w:lineRule="auto"/>
        <w:ind w:firstLine="710"/>
        <w:jc w:val="both"/>
        <w:rPr>
          <w:rFonts w:ascii="Times New Roman" w:hAnsi="Times New Roman"/>
          <w:sz w:val="28"/>
          <w:szCs w:val="28"/>
        </w:rPr>
      </w:pPr>
      <w:r w:rsidRPr="00CF27D9">
        <w:rPr>
          <w:rFonts w:ascii="Times New Roman" w:hAnsi="Times New Roman"/>
          <w:sz w:val="28"/>
          <w:szCs w:val="28"/>
        </w:rPr>
        <w:t>После проведения исследования в ГУО «Гимназия №56 г. Гомеля» по темам: «Углеводы. Моносахариды», «Углеводы. Дисахариды. Полисахариды», «Аминокислоты»,«Амины», «Жиры», «Многоатомные спирты», «Карбоновые кислоты», установлено, что СОУ 9 «В» класса, в котором изучение нового материала проходило самостоятельно с использованием тестирования, варьируется в пределах 85,7−89,3%. При проведении тех же уроков после объяснения нового материала учителем СОУ в 9 «Б» классе составляет 80,7−85,4%.</w:t>
      </w:r>
    </w:p>
    <w:p w:rsidR="00F16CB1" w:rsidRPr="00CF27D9" w:rsidRDefault="00F16CB1" w:rsidP="0095085C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7D9">
        <w:rPr>
          <w:rFonts w:ascii="Times New Roman" w:hAnsi="Times New Roman"/>
          <w:sz w:val="28"/>
          <w:szCs w:val="28"/>
        </w:rPr>
        <w:t xml:space="preserve">Одна из главных задач, которую может решить применение тестирования на уроках </w:t>
      </w:r>
      <w:r w:rsidRPr="00CF27D9">
        <w:rPr>
          <w:rFonts w:ascii="Times New Roman" w:hAnsi="Times New Roman"/>
          <w:sz w:val="28"/>
          <w:szCs w:val="28"/>
        </w:rPr>
        <w:sym w:font="Symbol" w:char="F02D"/>
      </w:r>
      <w:r w:rsidRPr="00CF27D9">
        <w:rPr>
          <w:rFonts w:ascii="Times New Roman" w:hAnsi="Times New Roman"/>
          <w:sz w:val="28"/>
          <w:szCs w:val="28"/>
        </w:rPr>
        <w:t xml:space="preserve"> привитие ученикам самостоятельного изучения материала. Опыт работы в школе показывает, что только многократное повторение изученных тем дает устойчивые знания по предмету. Учащиеся, работая на уроках с тестовыми заданиями разных видов, приобретают необходимые навыки для сдачи экзамена.</w:t>
      </w:r>
    </w:p>
    <w:p w:rsidR="00F16CB1" w:rsidRPr="00CF27D9" w:rsidRDefault="00F16CB1" w:rsidP="0095085C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7D9">
        <w:rPr>
          <w:rFonts w:ascii="Times New Roman" w:hAnsi="Times New Roman"/>
          <w:sz w:val="28"/>
          <w:szCs w:val="28"/>
        </w:rPr>
        <w:t>Процент успеваемости учащихся экспериментального и контрольного классов оказался одинаковым и составил 100%. Это можно объяснить тем, что при поступлении в гимназию учащиеся сдают вступительные экзамены и уровень обученности учеников достаточно высокий.</w:t>
      </w:r>
    </w:p>
    <w:p w:rsidR="00F16CB1" w:rsidRPr="00CF27D9" w:rsidRDefault="00F16CB1" w:rsidP="0095085C">
      <w:pPr>
        <w:pStyle w:val="NoSpacing"/>
        <w:spacing w:line="360" w:lineRule="auto"/>
        <w:ind w:firstLine="710"/>
        <w:jc w:val="both"/>
        <w:rPr>
          <w:rFonts w:ascii="Times New Roman" w:hAnsi="Times New Roman"/>
          <w:sz w:val="28"/>
          <w:szCs w:val="28"/>
        </w:rPr>
      </w:pPr>
      <w:r w:rsidRPr="00CF27D9">
        <w:rPr>
          <w:rFonts w:ascii="Times New Roman" w:hAnsi="Times New Roman"/>
          <w:sz w:val="28"/>
          <w:szCs w:val="28"/>
        </w:rPr>
        <w:t>Результаты проверочных работ в девятых классах свидетельствуют о том, что показатель качества знаний экспериментального класса после изучения выше приведенных тем, составил 95,5−100%, а контрольного класса 77,3−95,5%. Это можно объяснить тем, что большинство учащихся, после изучения нового материала самостоятельно, запоминают информацию лучше, чем учащиеся, которым материал объяснял учитель.</w:t>
      </w:r>
    </w:p>
    <w:p w:rsidR="00F16CB1" w:rsidRPr="00CF27D9" w:rsidRDefault="00F16CB1" w:rsidP="0095085C">
      <w:pPr>
        <w:pStyle w:val="NoSpacing"/>
        <w:spacing w:line="360" w:lineRule="auto"/>
        <w:ind w:firstLine="710"/>
        <w:jc w:val="both"/>
        <w:rPr>
          <w:rFonts w:ascii="Times New Roman" w:hAnsi="Times New Roman"/>
          <w:sz w:val="28"/>
          <w:szCs w:val="28"/>
        </w:rPr>
      </w:pPr>
      <w:r w:rsidRPr="00CF27D9">
        <w:rPr>
          <w:rFonts w:ascii="Times New Roman" w:hAnsi="Times New Roman"/>
          <w:sz w:val="28"/>
          <w:szCs w:val="28"/>
        </w:rPr>
        <w:t>Эффективность тестирования достигается, если оно является одним их составных, органических элементов учебного процесса, и для него предусматривается специальное время на каждом уроке, если оно проводится планомерно и систематически, а не случайно и эпизодически. Только при этом условии у учащихся вырабатываются устойчивые умения и навыки в выполнении различных видов самостоятельной работы и наращиваются темпы в ее выполнении.</w:t>
      </w:r>
    </w:p>
    <w:p w:rsidR="00F16CB1" w:rsidRPr="00CF27D9" w:rsidRDefault="00F16CB1" w:rsidP="0095085C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CF27D9">
        <w:rPr>
          <w:sz w:val="28"/>
          <w:szCs w:val="28"/>
        </w:rPr>
        <w:t xml:space="preserve">Одна из главных задач, которую может решить применение тестирования на уроках </w:t>
      </w:r>
      <w:r w:rsidRPr="00CF27D9">
        <w:rPr>
          <w:sz w:val="28"/>
          <w:szCs w:val="28"/>
        </w:rPr>
        <w:sym w:font="Symbol" w:char="F02D"/>
      </w:r>
      <w:r w:rsidRPr="00CF27D9">
        <w:rPr>
          <w:sz w:val="28"/>
          <w:szCs w:val="28"/>
        </w:rPr>
        <w:t xml:space="preserve"> привитие ученикам самостоятельного изучения материала.</w:t>
      </w:r>
    </w:p>
    <w:p w:rsidR="00F16CB1" w:rsidRPr="00CF27D9" w:rsidRDefault="00F16CB1" w:rsidP="0095085C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7D9">
        <w:rPr>
          <w:rFonts w:ascii="Times New Roman" w:hAnsi="Times New Roman"/>
          <w:sz w:val="28"/>
          <w:szCs w:val="28"/>
        </w:rPr>
        <w:t>Проведя экспериментальную работу, можно сделать вывод, что ученики отдают предпочтение закрытым тестам. По-видимому, это объясняется тем, что школьникам легче давать ответы, видя их из списка предложенных, удобнее давать отрицательный или положительный ответ, нежели самостоятельно сформулировать ответ;</w:t>
      </w:r>
    </w:p>
    <w:p w:rsidR="00F16CB1" w:rsidRDefault="00F16CB1" w:rsidP="0095085C">
      <w:pPr>
        <w:pStyle w:val="NoSpacing"/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CF27D9">
        <w:rPr>
          <w:rFonts w:ascii="Times New Roman" w:hAnsi="Times New Roman"/>
          <w:sz w:val="28"/>
          <w:szCs w:val="28"/>
        </w:rPr>
        <w:t xml:space="preserve">По результатам исследований подготовлен акт об использовании в учебном процессе тестовых заданий по </w:t>
      </w:r>
      <w:r w:rsidRPr="00CF27D9">
        <w:rPr>
          <w:rFonts w:ascii="Times New Roman" w:hAnsi="Times New Roman"/>
          <w:sz w:val="28"/>
        </w:rPr>
        <w:t>вопросам раздела курса химии «Углеводы».</w:t>
      </w:r>
      <w:r w:rsidRPr="00CF27D9">
        <w:rPr>
          <w:rFonts w:ascii="Times New Roman" w:hAnsi="Times New Roman"/>
          <w:sz w:val="28"/>
          <w:szCs w:val="28"/>
        </w:rPr>
        <w:t xml:space="preserve"> Разработка использована в учебном процессе девятых классов ГУО «Гимназия № </w:t>
      </w:r>
      <w:smartTag w:uri="urn:schemas-microsoft-com:office:smarttags" w:element="metricconverter">
        <w:smartTagPr>
          <w:attr w:name="ProductID" w:val="56 г"/>
        </w:smartTagPr>
        <w:r w:rsidRPr="00CF27D9">
          <w:rPr>
            <w:rFonts w:ascii="Times New Roman" w:hAnsi="Times New Roman"/>
            <w:sz w:val="28"/>
            <w:szCs w:val="28"/>
          </w:rPr>
          <w:t>56 г</w:t>
        </w:r>
      </w:smartTag>
      <w:r w:rsidRPr="00CF27D9">
        <w:rPr>
          <w:rFonts w:ascii="Times New Roman" w:hAnsi="Times New Roman"/>
          <w:sz w:val="28"/>
          <w:szCs w:val="28"/>
        </w:rPr>
        <w:t>. Гомеля».</w:t>
      </w:r>
    </w:p>
    <w:p w:rsidR="00F16CB1" w:rsidRPr="001D3388" w:rsidRDefault="00F16CB1" w:rsidP="0095085C">
      <w:pPr>
        <w:pStyle w:val="NoSpacing"/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16CB1" w:rsidRPr="00CF27D9" w:rsidRDefault="00F16CB1" w:rsidP="0095085C">
      <w:pPr>
        <w:spacing w:line="360" w:lineRule="auto"/>
        <w:jc w:val="both"/>
        <w:rPr>
          <w:b/>
          <w:sz w:val="28"/>
          <w:szCs w:val="28"/>
        </w:rPr>
      </w:pPr>
      <w:r w:rsidRPr="00CF27D9">
        <w:rPr>
          <w:b/>
          <w:sz w:val="28"/>
          <w:szCs w:val="28"/>
        </w:rPr>
        <w:t>Литература:</w:t>
      </w:r>
    </w:p>
    <w:p w:rsidR="00F16CB1" w:rsidRPr="00CF27D9" w:rsidRDefault="00F16CB1" w:rsidP="0095085C">
      <w:pPr>
        <w:pStyle w:val="ListParagraph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CF27D9">
        <w:rPr>
          <w:rFonts w:ascii="Times New Roman" w:hAnsi="Times New Roman"/>
          <w:sz w:val="28"/>
          <w:szCs w:val="28"/>
        </w:rPr>
        <w:t>Пак, М.С. Тестирование в управлении качеством химического образования: монография / М.С. Пак, М.К. Толетова. – СПб.: РГПУ им. А.И. Герцена, 2002. – 113 с.</w:t>
      </w:r>
    </w:p>
    <w:p w:rsidR="00F16CB1" w:rsidRPr="00CF27D9" w:rsidRDefault="00F16CB1" w:rsidP="0095085C">
      <w:pPr>
        <w:pStyle w:val="Bodytext230"/>
        <w:numPr>
          <w:ilvl w:val="0"/>
          <w:numId w:val="4"/>
        </w:numPr>
        <w:shd w:val="clear" w:color="auto" w:fill="auto"/>
        <w:tabs>
          <w:tab w:val="left" w:pos="523"/>
        </w:tabs>
        <w:spacing w:line="360" w:lineRule="auto"/>
        <w:ind w:left="0" w:right="20" w:firstLine="709"/>
        <w:rPr>
          <w:sz w:val="28"/>
          <w:szCs w:val="28"/>
        </w:rPr>
      </w:pPr>
      <w:r w:rsidRPr="00CF27D9">
        <w:rPr>
          <w:sz w:val="28"/>
          <w:szCs w:val="20"/>
        </w:rPr>
        <w:t>Майоров, А.Н. Теория и практика создания тестов для системы образования / А.Н. Майоров. – М.: Народное образование, 2000. – 352 с.</w:t>
      </w:r>
    </w:p>
    <w:p w:rsidR="00F16CB1" w:rsidRPr="001D3388" w:rsidRDefault="00F16CB1" w:rsidP="0095085C">
      <w:pPr>
        <w:pStyle w:val="Style9"/>
        <w:widowControl/>
        <w:numPr>
          <w:ilvl w:val="0"/>
          <w:numId w:val="4"/>
        </w:numPr>
        <w:spacing w:line="360" w:lineRule="auto"/>
        <w:ind w:left="0" w:firstLine="709"/>
        <w:rPr>
          <w:rFonts w:ascii="Times New Roman" w:hAnsi="Times New Roman"/>
          <w:sz w:val="28"/>
          <w:szCs w:val="18"/>
        </w:rPr>
      </w:pPr>
      <w:r w:rsidRPr="00CF27D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Нурахметов, Н. Химия: методическое руководство / Н. Нурахметов, К. Бекишев, Н. Заграничная. – Казахстан: Мектеп, 2014. – 192 с.</w:t>
      </w:r>
    </w:p>
    <w:p w:rsidR="00F16CB1" w:rsidRPr="00CF27D9" w:rsidRDefault="00F16CB1" w:rsidP="001D3388">
      <w:pPr>
        <w:pStyle w:val="Style9"/>
        <w:widowControl/>
        <w:spacing w:line="360" w:lineRule="auto"/>
        <w:ind w:firstLine="0"/>
        <w:rPr>
          <w:rFonts w:ascii="Times New Roman" w:hAnsi="Times New Roman"/>
          <w:sz w:val="28"/>
          <w:szCs w:val="18"/>
        </w:rPr>
      </w:pPr>
    </w:p>
    <w:p w:rsidR="00F16CB1" w:rsidRPr="00CF27D9" w:rsidRDefault="00F16CB1" w:rsidP="00CF27D9">
      <w:pPr>
        <w:spacing w:line="360" w:lineRule="auto"/>
        <w:jc w:val="right"/>
        <w:rPr>
          <w:b/>
          <w:sz w:val="28"/>
          <w:szCs w:val="28"/>
        </w:rPr>
      </w:pPr>
      <w:r w:rsidRPr="00CF27D9">
        <w:rPr>
          <w:b/>
          <w:sz w:val="28"/>
          <w:szCs w:val="28"/>
        </w:rPr>
        <w:t>Научный руководитель:</w:t>
      </w:r>
    </w:p>
    <w:p w:rsidR="00F16CB1" w:rsidRPr="001D3388" w:rsidRDefault="00F16CB1" w:rsidP="00CF27D9">
      <w:pPr>
        <w:spacing w:line="360" w:lineRule="auto"/>
        <w:jc w:val="right"/>
        <w:rPr>
          <w:sz w:val="28"/>
          <w:szCs w:val="28"/>
          <w:lang w:val="uk-UA"/>
        </w:rPr>
      </w:pPr>
      <w:r w:rsidRPr="00CF27D9">
        <w:rPr>
          <w:sz w:val="28"/>
          <w:szCs w:val="28"/>
        </w:rPr>
        <w:t>ассистент кафедры химии</w:t>
      </w:r>
      <w:r>
        <w:rPr>
          <w:sz w:val="28"/>
          <w:szCs w:val="28"/>
          <w:lang w:val="uk-UA"/>
        </w:rPr>
        <w:t xml:space="preserve"> </w:t>
      </w:r>
      <w:r w:rsidRPr="00CF27D9">
        <w:rPr>
          <w:sz w:val="28"/>
          <w:szCs w:val="28"/>
        </w:rPr>
        <w:t>Пырх Ольга Викторовна</w:t>
      </w:r>
      <w:r>
        <w:rPr>
          <w:sz w:val="28"/>
          <w:szCs w:val="28"/>
          <w:lang w:val="uk-UA"/>
        </w:rPr>
        <w:t>.</w:t>
      </w:r>
    </w:p>
    <w:p w:rsidR="00F16CB1" w:rsidRPr="00801FB1" w:rsidRDefault="00F16CB1" w:rsidP="00CF27D9">
      <w:pPr>
        <w:spacing w:line="360" w:lineRule="auto"/>
        <w:jc w:val="both"/>
        <w:rPr>
          <w:sz w:val="28"/>
        </w:rPr>
      </w:pPr>
    </w:p>
    <w:sectPr w:rsidR="00F16CB1" w:rsidRPr="00801FB1" w:rsidSect="0095085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070B3"/>
    <w:multiLevelType w:val="hybridMultilevel"/>
    <w:tmpl w:val="A9DCF632"/>
    <w:lvl w:ilvl="0" w:tplc="23FCE876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">
    <w:nsid w:val="47485C9A"/>
    <w:multiLevelType w:val="hybridMultilevel"/>
    <w:tmpl w:val="FAE233B4"/>
    <w:lvl w:ilvl="0" w:tplc="ACE667F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E387365"/>
    <w:multiLevelType w:val="hybridMultilevel"/>
    <w:tmpl w:val="7C184580"/>
    <w:lvl w:ilvl="0" w:tplc="9E6AE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AB2032"/>
    <w:multiLevelType w:val="hybridMultilevel"/>
    <w:tmpl w:val="C80866D8"/>
    <w:lvl w:ilvl="0" w:tplc="DBCE0F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1130D3"/>
    <w:multiLevelType w:val="hybridMultilevel"/>
    <w:tmpl w:val="D8167D08"/>
    <w:lvl w:ilvl="0" w:tplc="FC00419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hint="default"/>
      </w:rPr>
    </w:lvl>
    <w:lvl w:ilvl="1" w:tplc="0BBCA522">
      <w:numFmt w:val="bullet"/>
      <w:lvlText w:val="•"/>
      <w:lvlJc w:val="left"/>
      <w:pPr>
        <w:ind w:left="2674" w:hanging="885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5A826F9"/>
    <w:multiLevelType w:val="hybridMultilevel"/>
    <w:tmpl w:val="F072DE18"/>
    <w:lvl w:ilvl="0" w:tplc="D9D08206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i w:val="0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1FB1"/>
    <w:rsid w:val="000516A8"/>
    <w:rsid w:val="00061F97"/>
    <w:rsid w:val="00072193"/>
    <w:rsid w:val="00084E57"/>
    <w:rsid w:val="0008589A"/>
    <w:rsid w:val="000A186C"/>
    <w:rsid w:val="000A3E8A"/>
    <w:rsid w:val="000D52F8"/>
    <w:rsid w:val="00114EB1"/>
    <w:rsid w:val="001215D5"/>
    <w:rsid w:val="00125C6E"/>
    <w:rsid w:val="001305D0"/>
    <w:rsid w:val="001560B8"/>
    <w:rsid w:val="00171975"/>
    <w:rsid w:val="001A1A89"/>
    <w:rsid w:val="001B1464"/>
    <w:rsid w:val="001B4DC9"/>
    <w:rsid w:val="001D3388"/>
    <w:rsid w:val="001F7504"/>
    <w:rsid w:val="00204EF8"/>
    <w:rsid w:val="00213B72"/>
    <w:rsid w:val="00231801"/>
    <w:rsid w:val="0023781E"/>
    <w:rsid w:val="00241843"/>
    <w:rsid w:val="00242D27"/>
    <w:rsid w:val="00255D0F"/>
    <w:rsid w:val="00261041"/>
    <w:rsid w:val="00267F76"/>
    <w:rsid w:val="002715FD"/>
    <w:rsid w:val="003015A2"/>
    <w:rsid w:val="003327F6"/>
    <w:rsid w:val="00340CCD"/>
    <w:rsid w:val="0035089A"/>
    <w:rsid w:val="00350A33"/>
    <w:rsid w:val="00350AA9"/>
    <w:rsid w:val="00356A9B"/>
    <w:rsid w:val="0035769D"/>
    <w:rsid w:val="003B02C7"/>
    <w:rsid w:val="003F7419"/>
    <w:rsid w:val="004026D8"/>
    <w:rsid w:val="0045708A"/>
    <w:rsid w:val="00457D4E"/>
    <w:rsid w:val="00493ADB"/>
    <w:rsid w:val="004A3837"/>
    <w:rsid w:val="004B514E"/>
    <w:rsid w:val="004E2A4F"/>
    <w:rsid w:val="005212F0"/>
    <w:rsid w:val="0058250D"/>
    <w:rsid w:val="005919C9"/>
    <w:rsid w:val="006212C7"/>
    <w:rsid w:val="006A1CB9"/>
    <w:rsid w:val="006A59F7"/>
    <w:rsid w:val="006D3189"/>
    <w:rsid w:val="006D4CA5"/>
    <w:rsid w:val="006D6255"/>
    <w:rsid w:val="007A688E"/>
    <w:rsid w:val="007C2176"/>
    <w:rsid w:val="00801FB1"/>
    <w:rsid w:val="00831075"/>
    <w:rsid w:val="008A0EA9"/>
    <w:rsid w:val="008A619E"/>
    <w:rsid w:val="0090088F"/>
    <w:rsid w:val="0090582C"/>
    <w:rsid w:val="0095085C"/>
    <w:rsid w:val="00985AD6"/>
    <w:rsid w:val="00997CCA"/>
    <w:rsid w:val="009A5E04"/>
    <w:rsid w:val="009C3F02"/>
    <w:rsid w:val="009C7239"/>
    <w:rsid w:val="00A1004C"/>
    <w:rsid w:val="00A21107"/>
    <w:rsid w:val="00A34320"/>
    <w:rsid w:val="00A4469E"/>
    <w:rsid w:val="00A61749"/>
    <w:rsid w:val="00AF5474"/>
    <w:rsid w:val="00B027CA"/>
    <w:rsid w:val="00B07D4B"/>
    <w:rsid w:val="00B12701"/>
    <w:rsid w:val="00B30908"/>
    <w:rsid w:val="00B41440"/>
    <w:rsid w:val="00B57B30"/>
    <w:rsid w:val="00B702D4"/>
    <w:rsid w:val="00B97368"/>
    <w:rsid w:val="00BD2F7E"/>
    <w:rsid w:val="00BE02BA"/>
    <w:rsid w:val="00BF3916"/>
    <w:rsid w:val="00C0046A"/>
    <w:rsid w:val="00C46E50"/>
    <w:rsid w:val="00C47E1B"/>
    <w:rsid w:val="00C60F43"/>
    <w:rsid w:val="00C62509"/>
    <w:rsid w:val="00C73280"/>
    <w:rsid w:val="00C77F2C"/>
    <w:rsid w:val="00C94FE0"/>
    <w:rsid w:val="00CC2E95"/>
    <w:rsid w:val="00CE27B3"/>
    <w:rsid w:val="00CF27D9"/>
    <w:rsid w:val="00CF31DC"/>
    <w:rsid w:val="00CF5039"/>
    <w:rsid w:val="00D22EB6"/>
    <w:rsid w:val="00D95936"/>
    <w:rsid w:val="00DF7229"/>
    <w:rsid w:val="00E04E48"/>
    <w:rsid w:val="00E1595D"/>
    <w:rsid w:val="00E241AA"/>
    <w:rsid w:val="00E523E9"/>
    <w:rsid w:val="00E948E8"/>
    <w:rsid w:val="00EA4CB7"/>
    <w:rsid w:val="00EC72EF"/>
    <w:rsid w:val="00F02969"/>
    <w:rsid w:val="00F16CB1"/>
    <w:rsid w:val="00F2298F"/>
    <w:rsid w:val="00F3101A"/>
    <w:rsid w:val="00F43270"/>
    <w:rsid w:val="00F45C7C"/>
    <w:rsid w:val="00F47BB0"/>
    <w:rsid w:val="00F5789D"/>
    <w:rsid w:val="00F70D8E"/>
    <w:rsid w:val="00F72DC6"/>
    <w:rsid w:val="00FA4777"/>
    <w:rsid w:val="00FE0033"/>
    <w:rsid w:val="00FE07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1FB1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">
    <w:name w:val="Body text_"/>
    <w:basedOn w:val="DefaultParagraphFont"/>
    <w:link w:val="4"/>
    <w:uiPriority w:val="99"/>
    <w:locked/>
    <w:rsid w:val="00801FB1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BodytextItalic">
    <w:name w:val="Body text + Italic"/>
    <w:basedOn w:val="Bodytext"/>
    <w:uiPriority w:val="99"/>
    <w:rsid w:val="00801FB1"/>
    <w:rPr>
      <w:i/>
      <w:iCs/>
      <w:color w:val="000000"/>
      <w:spacing w:val="0"/>
      <w:w w:val="100"/>
      <w:position w:val="0"/>
      <w:lang w:val="ru-RU"/>
    </w:rPr>
  </w:style>
  <w:style w:type="character" w:customStyle="1" w:styleId="1">
    <w:name w:val="Основной текст1"/>
    <w:basedOn w:val="Bodytext"/>
    <w:uiPriority w:val="99"/>
    <w:rsid w:val="00801FB1"/>
    <w:rPr>
      <w:color w:val="000000"/>
      <w:spacing w:val="0"/>
      <w:w w:val="100"/>
      <w:position w:val="0"/>
      <w:u w:val="single"/>
      <w:lang w:val="ru-RU"/>
    </w:rPr>
  </w:style>
  <w:style w:type="paragraph" w:customStyle="1" w:styleId="4">
    <w:name w:val="Основной текст4"/>
    <w:basedOn w:val="Normal"/>
    <w:link w:val="Bodytext"/>
    <w:uiPriority w:val="99"/>
    <w:rsid w:val="00801FB1"/>
    <w:pPr>
      <w:widowControl w:val="0"/>
      <w:shd w:val="clear" w:color="auto" w:fill="FFFFFF"/>
      <w:spacing w:after="180" w:line="240" w:lineRule="atLeast"/>
      <w:ind w:hanging="1320"/>
    </w:pPr>
    <w:rPr>
      <w:sz w:val="27"/>
      <w:szCs w:val="27"/>
      <w:lang w:eastAsia="en-US"/>
    </w:rPr>
  </w:style>
  <w:style w:type="paragraph" w:styleId="NoSpacing">
    <w:name w:val="No Spacing"/>
    <w:uiPriority w:val="99"/>
    <w:qFormat/>
    <w:rsid w:val="00801FB1"/>
    <w:rPr>
      <w:lang w:val="ru-RU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801F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01FB1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1560B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9">
    <w:name w:val="Style9"/>
    <w:basedOn w:val="Normal"/>
    <w:uiPriority w:val="99"/>
    <w:rsid w:val="00B07D4B"/>
    <w:pPr>
      <w:widowControl w:val="0"/>
      <w:autoSpaceDE w:val="0"/>
      <w:autoSpaceDN w:val="0"/>
      <w:adjustRightInd w:val="0"/>
      <w:spacing w:line="201" w:lineRule="exact"/>
      <w:ind w:firstLine="461"/>
      <w:jc w:val="both"/>
    </w:pPr>
    <w:rPr>
      <w:rFonts w:ascii="Franklin Gothic Demi Cond" w:hAnsi="Franklin Gothic Demi Cond"/>
    </w:rPr>
  </w:style>
  <w:style w:type="character" w:styleId="Hyperlink">
    <w:name w:val="Hyperlink"/>
    <w:basedOn w:val="DefaultParagraphFont"/>
    <w:uiPriority w:val="99"/>
    <w:rsid w:val="00B07D4B"/>
    <w:rPr>
      <w:rFonts w:cs="Times New Roman"/>
      <w:color w:val="0000FF"/>
      <w:u w:val="single"/>
    </w:rPr>
  </w:style>
  <w:style w:type="character" w:customStyle="1" w:styleId="Bodytext23">
    <w:name w:val="Body text (23)_"/>
    <w:basedOn w:val="DefaultParagraphFont"/>
    <w:link w:val="Bodytext230"/>
    <w:uiPriority w:val="99"/>
    <w:locked/>
    <w:rsid w:val="00B07D4B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Bodytext230">
    <w:name w:val="Body text (23)"/>
    <w:basedOn w:val="Normal"/>
    <w:link w:val="Bodytext23"/>
    <w:uiPriority w:val="99"/>
    <w:rsid w:val="00B07D4B"/>
    <w:pPr>
      <w:widowControl w:val="0"/>
      <w:shd w:val="clear" w:color="auto" w:fill="FFFFFF"/>
      <w:spacing w:line="307" w:lineRule="exact"/>
      <w:ind w:hanging="360"/>
      <w:jc w:val="both"/>
    </w:pPr>
    <w:rPr>
      <w:sz w:val="25"/>
      <w:szCs w:val="25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153</TotalTime>
  <Pages>5</Pages>
  <Words>4880</Words>
  <Characters>2783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Admin</cp:lastModifiedBy>
  <cp:revision>6</cp:revision>
  <dcterms:created xsi:type="dcterms:W3CDTF">2016-10-25T18:18:00Z</dcterms:created>
  <dcterms:modified xsi:type="dcterms:W3CDTF">2016-11-03T14:07:00Z</dcterms:modified>
</cp:coreProperties>
</file>