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17C" w:rsidRPr="004B24CC" w:rsidRDefault="0006317C" w:rsidP="005135C9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4B24CC">
        <w:rPr>
          <w:rFonts w:ascii="Times New Roman" w:hAnsi="Times New Roman"/>
          <w:b/>
          <w:sz w:val="28"/>
          <w:szCs w:val="28"/>
          <w:lang w:val="uk-UA"/>
        </w:rPr>
        <w:t>Алла Василюк</w:t>
      </w:r>
    </w:p>
    <w:p w:rsidR="0006317C" w:rsidRPr="004B24CC" w:rsidRDefault="0006317C" w:rsidP="005135C9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(</w:t>
      </w:r>
      <w:r w:rsidRPr="004B24CC">
        <w:rPr>
          <w:rFonts w:ascii="Times New Roman" w:hAnsi="Times New Roman"/>
          <w:b/>
          <w:sz w:val="28"/>
          <w:szCs w:val="28"/>
          <w:lang w:val="uk-UA"/>
        </w:rPr>
        <w:t>Київ, Україна)</w:t>
      </w:r>
    </w:p>
    <w:p w:rsidR="0006317C" w:rsidRPr="00325C13" w:rsidRDefault="0006317C" w:rsidP="005135C9">
      <w:pPr>
        <w:pStyle w:val="ListParagraph"/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6317C" w:rsidRDefault="0006317C" w:rsidP="005135C9">
      <w:pPr>
        <w:pStyle w:val="ListParagraph"/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325C13">
        <w:rPr>
          <w:rFonts w:ascii="Times New Roman" w:hAnsi="Times New Roman"/>
          <w:b/>
          <w:sz w:val="28"/>
          <w:szCs w:val="28"/>
        </w:rPr>
        <w:t>ОРГАНІЗАЦІЯ ДИСТАНЦІЙНОГО НАВЧАННЯ У ВНЗ</w:t>
      </w:r>
    </w:p>
    <w:p w:rsidR="0006317C" w:rsidRPr="00325C13" w:rsidRDefault="0006317C" w:rsidP="005135C9">
      <w:pPr>
        <w:pStyle w:val="ListParagraph"/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6317C" w:rsidRPr="00325C13" w:rsidRDefault="0006317C" w:rsidP="005135C9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25C13">
        <w:rPr>
          <w:rFonts w:ascii="Times New Roman" w:hAnsi="Times New Roman"/>
          <w:sz w:val="28"/>
          <w:szCs w:val="28"/>
          <w:lang w:val="uk-UA"/>
        </w:rPr>
        <w:t>На рівні вищої освіти</w:t>
      </w:r>
      <w:r w:rsidRPr="00325C13">
        <w:rPr>
          <w:rFonts w:ascii="Times New Roman" w:hAnsi="Times New Roman"/>
          <w:color w:val="000000"/>
          <w:sz w:val="28"/>
          <w:szCs w:val="28"/>
          <w:lang w:val="uk-UA"/>
        </w:rPr>
        <w:t xml:space="preserve"> все активніше використовується відкрите комп’ютерно орієнтоване навчальне середовище, яке будується на загальних підходах формування єдиного інформаційного освітнього простору та концепції інформатизації освіти. Поширення набуває</w:t>
      </w:r>
      <w:r w:rsidRPr="00325C13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дистанційне навчання</w:t>
      </w:r>
      <w:r w:rsidRPr="00325C13">
        <w:rPr>
          <w:rFonts w:ascii="Times New Roman" w:hAnsi="Times New Roman"/>
          <w:sz w:val="28"/>
          <w:szCs w:val="28"/>
          <w:lang w:val="uk-UA"/>
        </w:rPr>
        <w:t>, що розширює</w:t>
      </w:r>
      <w:r w:rsidRPr="00325C13">
        <w:rPr>
          <w:rFonts w:ascii="Times New Roman" w:hAnsi="Times New Roman"/>
          <w:sz w:val="28"/>
          <w:szCs w:val="28"/>
          <w:lang w:val="uk-UA" w:eastAsia="ru-RU"/>
        </w:rPr>
        <w:t xml:space="preserve">доступність до знань та забезпечує учіння у власному темпі і зручному для користувача часі. </w:t>
      </w:r>
    </w:p>
    <w:p w:rsidR="0006317C" w:rsidRPr="00325C13" w:rsidRDefault="0006317C" w:rsidP="005135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25C13">
        <w:rPr>
          <w:rFonts w:ascii="Times New Roman" w:hAnsi="Times New Roman"/>
          <w:sz w:val="28"/>
          <w:szCs w:val="28"/>
          <w:lang w:val="uk-UA"/>
        </w:rPr>
        <w:t xml:space="preserve">Із проблем </w:t>
      </w:r>
      <w:r w:rsidRPr="00325C13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дистанційної освіти і навчання</w:t>
      </w:r>
      <w:r w:rsidRPr="00325C13">
        <w:rPr>
          <w:rFonts w:ascii="Times New Roman" w:hAnsi="Times New Roman"/>
          <w:sz w:val="28"/>
          <w:szCs w:val="28"/>
          <w:lang w:val="uk-UA"/>
        </w:rPr>
        <w:t xml:space="preserve"> постійно збільшується число публікацій. У них вказується на динаміку зростання можливостей віртуального світу, а також висвітлюються теоретичні, організаційні та технологічні концепти функціонування е-навчання. Серед численних авторів А. Анісімов</w:t>
      </w:r>
      <w:r w:rsidRPr="00325C1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 В. Биков, </w:t>
      </w:r>
      <w:r w:rsidRPr="00325C13">
        <w:rPr>
          <w:rFonts w:ascii="Times New Roman" w:hAnsi="Times New Roman"/>
          <w:sz w:val="28"/>
          <w:szCs w:val="28"/>
          <w:lang w:val="uk-UA"/>
        </w:rPr>
        <w:t>Б. Демида, І.</w:t>
      </w:r>
      <w:r w:rsidRPr="00325C13">
        <w:rPr>
          <w:sz w:val="28"/>
          <w:szCs w:val="28"/>
          <w:lang w:val="uk-UA"/>
        </w:rPr>
        <w:t> </w:t>
      </w:r>
      <w:r w:rsidRPr="00325C13">
        <w:rPr>
          <w:rFonts w:ascii="Times New Roman" w:hAnsi="Times New Roman"/>
          <w:sz w:val="28"/>
          <w:szCs w:val="28"/>
          <w:lang w:val="uk-UA"/>
        </w:rPr>
        <w:t xml:space="preserve">Копил, </w:t>
      </w:r>
      <w:r w:rsidRPr="00325C1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В. Кухаренко</w:t>
      </w:r>
      <w:r w:rsidRPr="00325C13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325C1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 </w:t>
      </w:r>
      <w:r w:rsidRPr="00325C13">
        <w:rPr>
          <w:rFonts w:ascii="Times New Roman" w:hAnsi="Times New Roman"/>
          <w:sz w:val="28"/>
          <w:szCs w:val="28"/>
          <w:lang w:val="uk-UA"/>
        </w:rPr>
        <w:t>М. Лєбєдєва</w:t>
      </w:r>
      <w:r w:rsidRPr="00325C1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 </w:t>
      </w:r>
      <w:r w:rsidRPr="00325C13">
        <w:rPr>
          <w:rFonts w:ascii="Times New Roman" w:hAnsi="Times New Roman"/>
          <w:sz w:val="28"/>
          <w:szCs w:val="28"/>
          <w:lang w:val="uk-UA"/>
        </w:rPr>
        <w:t>Є. </w:t>
      </w:r>
      <w:r w:rsidRPr="00325C1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Полат, А. Хуторський, О. Рибалко, </w:t>
      </w:r>
      <w:r w:rsidRPr="00325C13">
        <w:rPr>
          <w:rFonts w:ascii="Times New Roman" w:hAnsi="Times New Roman"/>
          <w:spacing w:val="-3"/>
          <w:sz w:val="28"/>
          <w:szCs w:val="28"/>
          <w:lang w:val="uk-UA"/>
        </w:rPr>
        <w:t xml:space="preserve">В.  </w:t>
      </w:r>
      <w:r w:rsidRPr="00325C13">
        <w:rPr>
          <w:rFonts w:ascii="Times New Roman" w:hAnsi="Times New Roman"/>
          <w:sz w:val="28"/>
          <w:szCs w:val="28"/>
          <w:lang w:val="uk-UA"/>
        </w:rPr>
        <w:t>Олійник, С. Сагайдак</w:t>
      </w:r>
      <w:r w:rsidRPr="00325C1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 </w:t>
      </w:r>
      <w:r w:rsidRPr="00325C13">
        <w:rPr>
          <w:rFonts w:ascii="Times New Roman" w:hAnsi="Times New Roman"/>
          <w:sz w:val="28"/>
          <w:szCs w:val="28"/>
          <w:lang w:val="uk-UA"/>
        </w:rPr>
        <w:t xml:space="preserve">Д.Яковлєв </w:t>
      </w:r>
      <w:r w:rsidRPr="00325C1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та ін</w:t>
      </w:r>
      <w:r w:rsidRPr="00325C13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06317C" w:rsidRPr="00325C13" w:rsidRDefault="0006317C" w:rsidP="005135C9">
      <w:pPr>
        <w:pStyle w:val="BodyText"/>
        <w:spacing w:before="0" w:line="360" w:lineRule="auto"/>
        <w:ind w:right="134" w:firstLine="709"/>
        <w:jc w:val="both"/>
        <w:rPr>
          <w:sz w:val="28"/>
          <w:szCs w:val="28"/>
          <w:lang w:val="uk-UA"/>
        </w:rPr>
      </w:pPr>
      <w:r w:rsidRPr="00325C13">
        <w:rPr>
          <w:b/>
          <w:bCs/>
          <w:sz w:val="28"/>
          <w:szCs w:val="28"/>
          <w:lang w:val="uk-UA" w:eastAsia="ru-RU"/>
        </w:rPr>
        <w:t>Теоретичні засади дистанційного навчання.</w:t>
      </w:r>
    </w:p>
    <w:p w:rsidR="0006317C" w:rsidRPr="00325C13" w:rsidRDefault="0006317C" w:rsidP="005135C9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25C13">
        <w:rPr>
          <w:rStyle w:val="Strong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Згідно із поширеною дефініцією, «дистанційне навчання»</w:t>
      </w:r>
      <w:r w:rsidRPr="00325C13">
        <w:rPr>
          <w:rStyle w:val="apple-converted-space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є</w:t>
      </w:r>
      <w:r w:rsidRPr="00325C1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формою навчання з використанням комп’ютерних і телекомунiкацiйних технологій, які забезпечують інтерактивну взаємодію викладачів та студентів на різних етапах навчання, а також самостійну роботу із матеріалами iнформацiйної мережі. </w:t>
      </w:r>
    </w:p>
    <w:p w:rsidR="0006317C" w:rsidRPr="00325C13" w:rsidRDefault="0006317C" w:rsidP="005135C9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25C13">
        <w:rPr>
          <w:rFonts w:ascii="Times New Roman" w:hAnsi="Times New Roman"/>
          <w:sz w:val="28"/>
          <w:szCs w:val="28"/>
          <w:lang w:val="uk-UA"/>
        </w:rPr>
        <w:t xml:space="preserve">Слід зауважити, що дистанційне навчання (ДН) має міждисциплінарний характер, предмет і методи дослідження якого запозичуються з інформатики, телекомунікації, педагогіки та когнітивістики. </w:t>
      </w:r>
    </w:p>
    <w:p w:rsidR="0006317C" w:rsidRPr="00325C13" w:rsidRDefault="0006317C" w:rsidP="005135C9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25C13">
        <w:rPr>
          <w:rFonts w:ascii="Times New Roman" w:hAnsi="Times New Roman"/>
          <w:sz w:val="28"/>
          <w:szCs w:val="28"/>
          <w:lang w:val="uk-UA"/>
        </w:rPr>
        <w:t xml:space="preserve">Ключове питання ДН: </w:t>
      </w:r>
      <w:r w:rsidRPr="00325C13">
        <w:rPr>
          <w:rFonts w:ascii="Times New Roman" w:hAnsi="Times New Roman"/>
          <w:i/>
          <w:sz w:val="28"/>
          <w:szCs w:val="28"/>
          <w:lang w:val="uk-UA"/>
        </w:rPr>
        <w:t>Як найбільш ефективно навчати за певних умов</w:t>
      </w:r>
      <w:r w:rsidRPr="00325C13">
        <w:rPr>
          <w:rFonts w:ascii="Times New Roman" w:hAnsi="Times New Roman"/>
          <w:sz w:val="28"/>
          <w:szCs w:val="28"/>
          <w:lang w:val="uk-UA"/>
        </w:rPr>
        <w:t>.</w:t>
      </w:r>
    </w:p>
    <w:p w:rsidR="0006317C" w:rsidRPr="00325C13" w:rsidRDefault="0006317C" w:rsidP="005135C9">
      <w:pPr>
        <w:pStyle w:val="BodyText"/>
        <w:spacing w:before="0" w:line="360" w:lineRule="auto"/>
        <w:ind w:right="134" w:firstLine="709"/>
        <w:jc w:val="both"/>
        <w:rPr>
          <w:spacing w:val="-8"/>
          <w:sz w:val="28"/>
          <w:szCs w:val="28"/>
          <w:lang w:val="uk-UA"/>
        </w:rPr>
      </w:pPr>
      <w:r w:rsidRPr="00325C13">
        <w:rPr>
          <w:sz w:val="28"/>
          <w:szCs w:val="28"/>
          <w:lang w:val="uk-UA"/>
        </w:rPr>
        <w:t xml:space="preserve">У публікаціях, присвячених теоретичному підґрунтю ДН, найбільш часто згадувані біхевіористична, гуманістична, конструктивістська і когнітивна концепції. </w:t>
      </w:r>
      <w:r w:rsidRPr="00325C13">
        <w:rPr>
          <w:spacing w:val="-8"/>
          <w:sz w:val="28"/>
          <w:szCs w:val="28"/>
          <w:lang w:val="uk-UA"/>
        </w:rPr>
        <w:t>Зустрічається також посилання на теорію багатостороннього навчання, у межах якої знаходимо методичні рекомендації ефективного використання комп’ютера та Інтернета</w:t>
      </w:r>
      <w:r w:rsidRPr="00325C13">
        <w:rPr>
          <w:sz w:val="28"/>
          <w:szCs w:val="28"/>
          <w:lang w:val="uk-UA"/>
        </w:rPr>
        <w:t xml:space="preserve"> у навчальному процесі [11]</w:t>
      </w:r>
      <w:r w:rsidRPr="00325C13">
        <w:rPr>
          <w:spacing w:val="-8"/>
          <w:sz w:val="28"/>
          <w:szCs w:val="28"/>
          <w:lang w:val="uk-UA"/>
        </w:rPr>
        <w:t xml:space="preserve">. </w:t>
      </w:r>
    </w:p>
    <w:p w:rsidR="0006317C" w:rsidRPr="00325C13" w:rsidRDefault="0006317C" w:rsidP="005135C9">
      <w:pPr>
        <w:pStyle w:val="BodyText"/>
        <w:spacing w:before="0" w:line="360" w:lineRule="auto"/>
        <w:ind w:right="134" w:firstLine="709"/>
        <w:jc w:val="both"/>
        <w:rPr>
          <w:sz w:val="28"/>
          <w:szCs w:val="28"/>
          <w:lang w:val="uk-UA"/>
        </w:rPr>
      </w:pPr>
      <w:r w:rsidRPr="00325C13">
        <w:rPr>
          <w:sz w:val="28"/>
          <w:szCs w:val="28"/>
          <w:lang w:val="uk-UA"/>
        </w:rPr>
        <w:t xml:space="preserve">Зокрема, модель </w:t>
      </w:r>
      <w:r w:rsidRPr="00325C13">
        <w:rPr>
          <w:rStyle w:val="Strong"/>
          <w:b w:val="0"/>
          <w:sz w:val="28"/>
          <w:szCs w:val="28"/>
          <w:shd w:val="clear" w:color="auto" w:fill="FFFFFF"/>
          <w:lang w:val="uk-UA"/>
        </w:rPr>
        <w:t>ДН</w:t>
      </w:r>
      <w:r w:rsidRPr="00325C13">
        <w:rPr>
          <w:sz w:val="28"/>
          <w:szCs w:val="28"/>
          <w:lang w:val="uk-UA"/>
        </w:rPr>
        <w:t xml:space="preserve"> (е-навчання) ґрунтується на </w:t>
      </w:r>
      <w:r w:rsidRPr="00325C13">
        <w:rPr>
          <w:i/>
          <w:sz w:val="28"/>
          <w:szCs w:val="28"/>
          <w:lang w:val="uk-UA"/>
        </w:rPr>
        <w:t>біхевіористичній концепції</w:t>
      </w:r>
      <w:r w:rsidRPr="00325C13">
        <w:rPr>
          <w:sz w:val="28"/>
          <w:szCs w:val="28"/>
          <w:lang w:val="uk-UA"/>
        </w:rPr>
        <w:t xml:space="preserve">, орієнтується на парадигму, модель, принципи і завдання діяльності. Навчання зводиться до моделювання (за допомогою заохочень і покарань) бажаної поведінки, яка оцінюється за конкретно визначеними критеріями. Той, хто вчиться, є об’єктом впливу викладача, який повністю контролює процес перетворення знань. У формуванні знань для біхевіоризму вагоме значення надається пам’яті. Зокрема, сучасні засоби ІКТ розширюють доступність до мультимедійних навчальних матеріалів, а також можливість систематичної перевірки знань. </w:t>
      </w:r>
    </w:p>
    <w:p w:rsidR="0006317C" w:rsidRPr="00325C13" w:rsidRDefault="0006317C" w:rsidP="005135C9">
      <w:pPr>
        <w:pStyle w:val="BodyText"/>
        <w:spacing w:before="0" w:line="360" w:lineRule="auto"/>
        <w:ind w:right="134" w:firstLine="709"/>
        <w:jc w:val="both"/>
        <w:rPr>
          <w:sz w:val="28"/>
          <w:szCs w:val="28"/>
          <w:lang w:val="uk-UA"/>
        </w:rPr>
      </w:pPr>
      <w:r w:rsidRPr="00325C13">
        <w:rPr>
          <w:i/>
          <w:sz w:val="28"/>
          <w:szCs w:val="28"/>
          <w:lang w:val="uk-UA"/>
        </w:rPr>
        <w:t>Гуманістична концепція</w:t>
      </w:r>
      <w:r w:rsidRPr="00325C13">
        <w:rPr>
          <w:sz w:val="28"/>
          <w:szCs w:val="28"/>
          <w:lang w:val="uk-UA"/>
        </w:rPr>
        <w:t xml:space="preserve"> акцентує на значимій ролі досвіду у навчальному процесі. Підкреслюється важливість співпраці у команді, творче вирішення проблем і відсутність конкуренції. Акцентується, що Інтернет-технології дають студентам можливості широкої доступності до ресурсів глобальної мережі, вибору власного темпу навчання і розпорядження часом. Звісно, е</w:t>
      </w:r>
      <w:r w:rsidRPr="00325C13">
        <w:rPr>
          <w:sz w:val="28"/>
          <w:szCs w:val="28"/>
          <w:shd w:val="clear" w:color="auto" w:fill="FFFFFF"/>
          <w:lang w:val="uk-UA"/>
        </w:rPr>
        <w:t>фективність учіння у значній мірі залежить від мотивації, самоорганізації та вмінь вчитися.</w:t>
      </w:r>
    </w:p>
    <w:p w:rsidR="0006317C" w:rsidRPr="00325C13" w:rsidRDefault="0006317C" w:rsidP="005135C9">
      <w:pPr>
        <w:pStyle w:val="BodyText"/>
        <w:spacing w:before="0" w:line="360" w:lineRule="auto"/>
        <w:ind w:right="132" w:firstLine="709"/>
        <w:jc w:val="both"/>
        <w:rPr>
          <w:sz w:val="28"/>
          <w:szCs w:val="28"/>
          <w:lang w:val="uk-UA"/>
        </w:rPr>
      </w:pPr>
      <w:r w:rsidRPr="00325C13">
        <w:rPr>
          <w:i/>
          <w:sz w:val="28"/>
          <w:szCs w:val="28"/>
          <w:lang w:val="uk-UA"/>
        </w:rPr>
        <w:t>Когнітивна концепція</w:t>
      </w:r>
      <w:r w:rsidRPr="00325C13">
        <w:rPr>
          <w:sz w:val="28"/>
          <w:szCs w:val="28"/>
          <w:lang w:val="uk-UA"/>
        </w:rPr>
        <w:t>е-навчаннябазується на принципах когнітивної психології, г</w:t>
      </w:r>
      <w:r w:rsidRPr="00325C13">
        <w:rPr>
          <w:sz w:val="28"/>
          <w:szCs w:val="28"/>
          <w:shd w:val="clear" w:color="auto" w:fill="FFFFFF"/>
          <w:lang w:val="uk-UA"/>
        </w:rPr>
        <w:t>оловним з яких є принцип цілісного сприйняття інформації. Когнітивна психологія доводить, що сприймати інформацію легше, якщо студент уявляє, що саме він буде вивчати. Не менш важливим є принцип системності, який відображає два аспекти: системність когнітивних процесів – запам’ятовування і забування та методичну системність (яка стосується процесу навчання). Спочатку визначається кінцевий продукт (мета), а потім завдання, які призведуть до кінцевого результату.</w:t>
      </w:r>
      <w:r w:rsidRPr="00325C13">
        <w:rPr>
          <w:sz w:val="28"/>
          <w:szCs w:val="28"/>
          <w:lang w:val="uk-UA"/>
        </w:rPr>
        <w:t>Когнітивний підхід полягає у концептуалізації навколишнього світу і явищ у ньому шляхом створення і реорганізації людиною функціональних моделей цих явищ [11].</w:t>
      </w:r>
    </w:p>
    <w:p w:rsidR="0006317C" w:rsidRPr="00325C13" w:rsidRDefault="0006317C" w:rsidP="004E2BBD">
      <w:pPr>
        <w:pStyle w:val="BodyText"/>
        <w:spacing w:before="0" w:line="360" w:lineRule="auto"/>
        <w:ind w:right="131" w:firstLine="709"/>
        <w:jc w:val="both"/>
        <w:rPr>
          <w:sz w:val="28"/>
          <w:szCs w:val="28"/>
          <w:lang w:val="uk-UA"/>
        </w:rPr>
      </w:pPr>
      <w:r w:rsidRPr="00325C13">
        <w:rPr>
          <w:i/>
          <w:sz w:val="28"/>
          <w:szCs w:val="28"/>
          <w:lang w:val="uk-UA"/>
        </w:rPr>
        <w:t>Концепція конструктивізму</w:t>
      </w:r>
      <w:r w:rsidRPr="00325C13">
        <w:rPr>
          <w:sz w:val="28"/>
          <w:szCs w:val="28"/>
          <w:lang w:val="uk-UA"/>
        </w:rPr>
        <w:t xml:space="preserve"> ґрунтується на положенні, що студент сам виявляє і конструює зрозумілі для нього знання. Конструктивістські підходи є  наслідком когнітивних теорій, зокрема теорії Д. Брунера (учіння орієнтоване на відкриття), Д. Аусубеля (учіння шляхом рецепції). Згідно положенню конструктивізму, знання не надаються, а створюються незалежним і активним суб’єктом навчання, який користується різними джерелами інформації. Викладач вже не є джерелом знань, а лише створює умови для виявлення знань студента. Концепція конструктивізму акцентує на важливості власного досвіду студента, на корисності взаємодії та співробітництві з іншими, а також на спроможності творчо вирішувати проблеми [12]. У зарубіжній науковій літературіз ДН спостерігаються тенденції орієнтації саме на конструктивізм. </w:t>
      </w:r>
    </w:p>
    <w:p w:rsidR="0006317C" w:rsidRPr="00325C13" w:rsidRDefault="0006317C" w:rsidP="005135C9">
      <w:pPr>
        <w:pStyle w:val="ListParagraph"/>
        <w:spacing w:after="0" w:line="360" w:lineRule="auto"/>
        <w:ind w:left="0" w:firstLine="709"/>
        <w:rPr>
          <w:rFonts w:ascii="Times New Roman" w:hAnsi="Times New Roman"/>
          <w:b/>
          <w:sz w:val="28"/>
          <w:szCs w:val="28"/>
        </w:rPr>
      </w:pPr>
      <w:r w:rsidRPr="00325C13">
        <w:rPr>
          <w:rFonts w:ascii="Times New Roman" w:hAnsi="Times New Roman"/>
          <w:b/>
          <w:sz w:val="28"/>
          <w:szCs w:val="28"/>
        </w:rPr>
        <w:t>Умови організації дистанційного навчання у ВНЗ</w:t>
      </w:r>
    </w:p>
    <w:p w:rsidR="0006317C" w:rsidRPr="00325C13" w:rsidRDefault="0006317C" w:rsidP="005135C9">
      <w:pPr>
        <w:pStyle w:val="NormalWeb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325C13">
        <w:rPr>
          <w:sz w:val="28"/>
          <w:szCs w:val="28"/>
          <w:lang w:val="uk-UA"/>
        </w:rPr>
        <w:t xml:space="preserve">Основною ідеєю ДН є створення дидактично-інформаційного середовища, що охоплює комп’ютерні інформаційні джерела, електронні бібліотеки, відео- та аудіотеки, е-книги та ін. Учасниками такого середовища є е-студенти та е-викладачі, взаємодія яких здійснюється за допомогою сучасних телекомунікаційних засобів. </w:t>
      </w:r>
    </w:p>
    <w:p w:rsidR="0006317C" w:rsidRPr="00325C13" w:rsidRDefault="0006317C" w:rsidP="004E2BBD">
      <w:pPr>
        <w:tabs>
          <w:tab w:val="left" w:pos="1134"/>
        </w:tabs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25C13">
        <w:rPr>
          <w:rFonts w:ascii="Times New Roman" w:hAnsi="Times New Roman"/>
          <w:sz w:val="28"/>
          <w:szCs w:val="28"/>
          <w:lang w:val="uk-UA"/>
        </w:rPr>
        <w:t xml:space="preserve">Необхідними умовами організації ДН є: </w:t>
      </w:r>
      <w:r w:rsidRPr="00325C13">
        <w:rPr>
          <w:rFonts w:ascii="Times New Roman" w:hAnsi="Times New Roman"/>
          <w:sz w:val="28"/>
          <w:szCs w:val="28"/>
          <w:lang w:val="uk-UA" w:eastAsia="ru-RU"/>
        </w:rPr>
        <w:t xml:space="preserve">створення інфраструктури ВНЗ (центри, кафедри, факультети та інститути дистанційного навчання); </w:t>
      </w:r>
      <w:r w:rsidRPr="00325C13">
        <w:rPr>
          <w:rFonts w:ascii="Times New Roman" w:hAnsi="Times New Roman"/>
          <w:sz w:val="28"/>
          <w:szCs w:val="28"/>
          <w:lang w:val="uk-UA"/>
        </w:rPr>
        <w:t>наявність комп’ютерної техніки і засобів телекомунікаційного зв’язку, системи управління навчанням для розроблення, управління та поширення навчальних матеріалів онлайн із забезпеченням загальної доступності;</w:t>
      </w:r>
      <w:r w:rsidRPr="00325C1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забезпечення підготовки і технічної підтримки</w:t>
      </w:r>
      <w:r w:rsidRPr="00325C13">
        <w:rPr>
          <w:rFonts w:ascii="Times New Roman" w:hAnsi="Times New Roman"/>
          <w:sz w:val="28"/>
          <w:szCs w:val="28"/>
          <w:lang w:val="uk-UA" w:eastAsia="ru-RU"/>
        </w:rPr>
        <w:t xml:space="preserve"> викладачів. Вони повинні володіти сучасними педагогічними та інформаційними технологіями, бути психологічно готовим до роботи зі студентами у навчально-пізнавальному середовищі;</w:t>
      </w:r>
      <w:r w:rsidRPr="00325C1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забезпечення академічної і технічної підтримки </w:t>
      </w:r>
      <w:r w:rsidRPr="00325C13">
        <w:rPr>
          <w:rFonts w:ascii="Times New Roman" w:hAnsi="Times New Roman"/>
          <w:sz w:val="28"/>
          <w:szCs w:val="28"/>
          <w:lang w:val="uk-UA"/>
        </w:rPr>
        <w:t>студентів для</w:t>
      </w:r>
      <w:r w:rsidRPr="00325C1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навчання в онлайн режимі;</w:t>
      </w:r>
      <w:r w:rsidRPr="00325C13">
        <w:rPr>
          <w:rFonts w:ascii="Times New Roman" w:hAnsi="Times New Roman"/>
          <w:sz w:val="28"/>
          <w:szCs w:val="28"/>
          <w:lang w:val="uk-UA" w:eastAsia="ru-RU"/>
        </w:rPr>
        <w:t>розробка навчальних програм і дистанційного навчального ресурсу</w:t>
      </w:r>
      <w:r w:rsidRPr="00325C13">
        <w:rPr>
          <w:rFonts w:ascii="Times New Roman" w:hAnsi="Times New Roman"/>
          <w:sz w:val="28"/>
          <w:szCs w:val="28"/>
          <w:lang w:val="uk-UA"/>
        </w:rPr>
        <w:t xml:space="preserve">;опрацювання системи контролю і оцінювання знань [3]. </w:t>
      </w:r>
    </w:p>
    <w:p w:rsidR="0006317C" w:rsidRPr="00325C13" w:rsidRDefault="0006317C" w:rsidP="005135C9">
      <w:pPr>
        <w:tabs>
          <w:tab w:val="num" w:pos="0"/>
          <w:tab w:val="left" w:pos="1134"/>
        </w:tabs>
        <w:spacing w:after="0" w:line="360" w:lineRule="auto"/>
        <w:ind w:right="-1" w:firstLine="709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325C13">
        <w:rPr>
          <w:rFonts w:ascii="Times New Roman" w:hAnsi="Times New Roman"/>
          <w:bCs/>
          <w:sz w:val="28"/>
          <w:szCs w:val="28"/>
          <w:lang w:val="uk-UA" w:eastAsia="ru-RU"/>
        </w:rPr>
        <w:t xml:space="preserve">Організація </w:t>
      </w:r>
      <w:r>
        <w:rPr>
          <w:rFonts w:ascii="Times New Roman" w:hAnsi="Times New Roman"/>
          <w:sz w:val="28"/>
          <w:szCs w:val="28"/>
          <w:lang w:val="uk-UA"/>
        </w:rPr>
        <w:t>ДН</w:t>
      </w:r>
      <w:r w:rsidRPr="00325C13">
        <w:rPr>
          <w:rFonts w:ascii="Times New Roman" w:hAnsi="Times New Roman"/>
          <w:bCs/>
          <w:sz w:val="28"/>
          <w:szCs w:val="28"/>
          <w:lang w:val="uk-UA" w:eastAsia="ru-RU"/>
        </w:rPr>
        <w:t xml:space="preserve"> передбачає: визначення цілей і завдань, спрямованих на формування у студентів знань, умінь та навичок, необхідних для успішної діяльності (навчальної та професійної); ознайомлення зі змістом навчальної програми академічної дисципліни; забезпечення</w:t>
      </w:r>
      <w:r w:rsidRPr="00325C13">
        <w:rPr>
          <w:rFonts w:ascii="Times New Roman" w:hAnsi="Times New Roman"/>
          <w:sz w:val="28"/>
          <w:szCs w:val="28"/>
          <w:lang w:val="uk-UA" w:eastAsia="ru-RU"/>
        </w:rPr>
        <w:t xml:space="preserve"> навчальним матеріалом (основним і додатковим); здійснення контролю за виконанням завдань і їх успішністю; забезпечення консультацій студента програмою-викладачем; інтерактивної співпраці викладача і студента; можливість доповнення курсу новою інформацією, коригування помилок [9].</w:t>
      </w:r>
    </w:p>
    <w:p w:rsidR="0006317C" w:rsidRPr="00325C13" w:rsidRDefault="0006317C" w:rsidP="005135C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25C13">
        <w:rPr>
          <w:rFonts w:ascii="Times New Roman" w:hAnsi="Times New Roman"/>
          <w:b/>
          <w:sz w:val="28"/>
          <w:szCs w:val="28"/>
          <w:lang w:val="uk-UA"/>
        </w:rPr>
        <w:t xml:space="preserve">Навчальні можливості е-платформ і порталів </w:t>
      </w:r>
    </w:p>
    <w:p w:rsidR="0006317C" w:rsidRPr="00325C13" w:rsidRDefault="0006317C" w:rsidP="005135C9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325C13">
        <w:rPr>
          <w:sz w:val="28"/>
          <w:szCs w:val="28"/>
          <w:lang w:val="uk-UA"/>
        </w:rPr>
        <w:t>Забезпеченню</w:t>
      </w:r>
      <w:r>
        <w:rPr>
          <w:sz w:val="28"/>
          <w:szCs w:val="28"/>
          <w:lang w:val="uk-UA"/>
        </w:rPr>
        <w:t>ДН</w:t>
      </w:r>
      <w:r w:rsidRPr="00325C13">
        <w:rPr>
          <w:sz w:val="28"/>
          <w:szCs w:val="28"/>
          <w:lang w:val="uk-UA"/>
        </w:rPr>
        <w:t xml:space="preserve">слугують різні освітні платформи та портали. Освітня платформа є інформаційною системою для управління і здійснення навчального процесу. Вона виконує роль репозиторію дидактичних матеріалів, а також становить комунікаційне медіа між учасниками освітнього процесу. Конструкція освітньої платформи забезпечує студентам особистий віртуальний простір навчання (поряд із знаряддями для роботи, навчання і спілкування). Зокрема, такими платформами є Moodle, Claroline, Dokeos, ATutor, Ilias, Sakai, Blackboard, Lams, Olat, OpenACS та ін. </w:t>
      </w:r>
      <w:r>
        <w:rPr>
          <w:sz w:val="28"/>
          <w:szCs w:val="28"/>
          <w:lang w:val="uk-UA"/>
        </w:rPr>
        <w:t>П</w:t>
      </w:r>
      <w:r w:rsidRPr="00325C13">
        <w:rPr>
          <w:sz w:val="28"/>
          <w:szCs w:val="28"/>
          <w:lang w:val="uk-UA"/>
        </w:rPr>
        <w:t xml:space="preserve">опулярною платформою є </w:t>
      </w:r>
      <w:r w:rsidRPr="00325C13">
        <w:rPr>
          <w:bCs/>
          <w:sz w:val="28"/>
          <w:szCs w:val="28"/>
          <w:lang w:val="uk-UA"/>
        </w:rPr>
        <w:t>Moodle</w:t>
      </w:r>
      <w:r w:rsidRPr="00325C13">
        <w:rPr>
          <w:sz w:val="28"/>
          <w:szCs w:val="28"/>
          <w:lang w:val="uk-UA"/>
        </w:rPr>
        <w:t xml:space="preserve">(акронім від </w:t>
      </w:r>
      <w:r w:rsidRPr="00325C13">
        <w:rPr>
          <w:i/>
          <w:iCs/>
          <w:sz w:val="28"/>
          <w:szCs w:val="28"/>
          <w:lang w:val="uk-UA"/>
        </w:rPr>
        <w:t xml:space="preserve">Modular Object-Oriented DynamicLearningEnvironment − </w:t>
      </w:r>
      <w:r w:rsidRPr="00325C13">
        <w:rPr>
          <w:sz w:val="28"/>
          <w:szCs w:val="28"/>
          <w:lang w:val="uk-UA"/>
        </w:rPr>
        <w:t xml:space="preserve">модульне об’єктно-орієнтоване динамічне навчальне середовище). Її призначення − об’єднання педагогів, адміністраторів і </w:t>
      </w:r>
      <w:r>
        <w:rPr>
          <w:sz w:val="28"/>
          <w:szCs w:val="28"/>
          <w:lang w:val="uk-UA"/>
        </w:rPr>
        <w:t xml:space="preserve">учнів /студентів в </w:t>
      </w:r>
      <w:r w:rsidRPr="00325C13">
        <w:rPr>
          <w:sz w:val="28"/>
          <w:szCs w:val="28"/>
          <w:lang w:val="uk-UA"/>
        </w:rPr>
        <w:t>інтегровану систему для створення персоналізованого навчального середовища [1].Платформи поєднують в собі системи управління навчанням LMS (англ</w:t>
      </w:r>
      <w:r w:rsidRPr="00325C13">
        <w:rPr>
          <w:i/>
          <w:sz w:val="28"/>
          <w:szCs w:val="28"/>
          <w:lang w:val="uk-UA"/>
        </w:rPr>
        <w:t>. Learning Management System</w:t>
      </w:r>
      <w:r w:rsidRPr="00325C13">
        <w:rPr>
          <w:sz w:val="28"/>
          <w:szCs w:val="28"/>
          <w:lang w:val="uk-UA"/>
        </w:rPr>
        <w:t xml:space="preserve">) та систему управління і створення навчальних матеріалів LCMS (англ. </w:t>
      </w:r>
      <w:r w:rsidRPr="00325C13">
        <w:rPr>
          <w:i/>
          <w:sz w:val="28"/>
          <w:szCs w:val="28"/>
          <w:lang w:val="uk-UA"/>
        </w:rPr>
        <w:t>LearningContentManagementSystem</w:t>
      </w:r>
      <w:r w:rsidRPr="00325C13">
        <w:rPr>
          <w:sz w:val="28"/>
          <w:szCs w:val="28"/>
          <w:lang w:val="uk-UA"/>
        </w:rPr>
        <w:t>). LMS виконує функції стеження за успішністю у навчанні, управління матеріальними потокам</w:t>
      </w:r>
      <w:r>
        <w:rPr>
          <w:sz w:val="28"/>
          <w:szCs w:val="28"/>
          <w:lang w:val="uk-UA"/>
        </w:rPr>
        <w:t>и, адміністрування користувачів, звітності.</w:t>
      </w:r>
      <w:r w:rsidRPr="00325C13">
        <w:rPr>
          <w:sz w:val="28"/>
          <w:szCs w:val="28"/>
          <w:lang w:val="uk-UA"/>
        </w:rPr>
        <w:t xml:space="preserve"> LCMS має можливість створення, редагування, доставки та управління конт</w:t>
      </w:r>
      <w:r>
        <w:rPr>
          <w:sz w:val="28"/>
          <w:szCs w:val="28"/>
          <w:lang w:val="uk-UA"/>
        </w:rPr>
        <w:t>ентом навчання,</w:t>
      </w:r>
      <w:r w:rsidRPr="00325C13">
        <w:rPr>
          <w:sz w:val="28"/>
          <w:szCs w:val="28"/>
          <w:lang w:val="uk-UA"/>
        </w:rPr>
        <w:t xml:space="preserve"> дозволяють контролювати процес створення контенту навчання та архівування.</w:t>
      </w:r>
    </w:p>
    <w:p w:rsidR="0006317C" w:rsidRPr="00325C13" w:rsidRDefault="0006317C" w:rsidP="005135C9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325C13">
        <w:rPr>
          <w:sz w:val="28"/>
          <w:szCs w:val="28"/>
          <w:lang w:val="uk-UA"/>
        </w:rPr>
        <w:t xml:space="preserve">Типова функціональність платформ включає: здачу завдань, дискусійні форуми, завантаження файлів, оцінювання, обмін повідомленнями, календар подій, новини та анонси подій (для різних рівнів: сайт, курс, навчальна група), онлайн тестування, Вікі [1]. Розробники можуть створювати модулі з новою додатковою функціональністю. Платформа підтримує різні типи модулів: типи діяльностей (можливі навчальні ігри), типи ресурсів, типи тестових питань, типи полів для бази даних, теми для оформлення, різні методи аутентифікації, різні способи зарахування на курс, фільтри для контенту, е-бібліотеку. </w:t>
      </w:r>
    </w:p>
    <w:p w:rsidR="0006317C" w:rsidRPr="00325C13" w:rsidRDefault="0006317C" w:rsidP="005135C9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325C13">
        <w:rPr>
          <w:i/>
          <w:sz w:val="28"/>
          <w:szCs w:val="28"/>
          <w:lang w:val="uk-UA"/>
        </w:rPr>
        <w:t>В е-освітньому середовищі студенти можуть отримувати</w:t>
      </w:r>
      <w:hyperlink r:id="rId5" w:anchor="cite_note-10" w:history="1">
        <w:r w:rsidRPr="004B24CC">
          <w:rPr>
            <w:rStyle w:val="Hyperlink"/>
            <w:rFonts w:ascii="Calibri" w:hAnsi="Calibri"/>
            <w:sz w:val="22"/>
            <w:szCs w:val="22"/>
            <w:lang w:eastAsia="en-US"/>
          </w:rPr>
          <w:t>https</w:t>
        </w:r>
        <w:r w:rsidRPr="004B24CC">
          <w:rPr>
            <w:rStyle w:val="Hyperlink"/>
            <w:rFonts w:ascii="Calibri" w:hAnsi="Calibri"/>
            <w:sz w:val="22"/>
            <w:szCs w:val="22"/>
            <w:lang w:val="uk-UA" w:eastAsia="en-US"/>
          </w:rPr>
          <w:t>://</w:t>
        </w:r>
        <w:r w:rsidRPr="004B24CC">
          <w:rPr>
            <w:rStyle w:val="Hyperlink"/>
            <w:rFonts w:ascii="Calibri" w:hAnsi="Calibri"/>
            <w:sz w:val="22"/>
            <w:szCs w:val="22"/>
            <w:lang w:eastAsia="en-US"/>
          </w:rPr>
          <w:t>uk</w:t>
        </w:r>
        <w:r w:rsidRPr="004B24CC">
          <w:rPr>
            <w:rStyle w:val="Hyperlink"/>
            <w:rFonts w:ascii="Calibri" w:hAnsi="Calibri"/>
            <w:sz w:val="22"/>
            <w:szCs w:val="22"/>
            <w:lang w:val="uk-UA" w:eastAsia="en-US"/>
          </w:rPr>
          <w:t>.</w:t>
        </w:r>
        <w:r w:rsidRPr="004B24CC">
          <w:rPr>
            <w:rStyle w:val="Hyperlink"/>
            <w:rFonts w:ascii="Calibri" w:hAnsi="Calibri"/>
            <w:sz w:val="22"/>
            <w:szCs w:val="22"/>
            <w:lang w:eastAsia="en-US"/>
          </w:rPr>
          <w:t>wikipedia</w:t>
        </w:r>
        <w:r w:rsidRPr="004B24CC">
          <w:rPr>
            <w:rStyle w:val="Hyperlink"/>
            <w:rFonts w:ascii="Calibri" w:hAnsi="Calibri"/>
            <w:sz w:val="22"/>
            <w:szCs w:val="22"/>
            <w:lang w:val="uk-UA" w:eastAsia="en-US"/>
          </w:rPr>
          <w:t>.</w:t>
        </w:r>
        <w:r w:rsidRPr="004B24CC">
          <w:rPr>
            <w:rStyle w:val="Hyperlink"/>
            <w:rFonts w:ascii="Calibri" w:hAnsi="Calibri"/>
            <w:sz w:val="22"/>
            <w:szCs w:val="22"/>
            <w:lang w:eastAsia="en-US"/>
          </w:rPr>
          <w:t>org</w:t>
        </w:r>
        <w:r w:rsidRPr="004B24CC">
          <w:rPr>
            <w:rStyle w:val="Hyperlink"/>
            <w:rFonts w:ascii="Calibri" w:hAnsi="Calibri"/>
            <w:sz w:val="22"/>
            <w:szCs w:val="22"/>
            <w:lang w:val="uk-UA" w:eastAsia="en-US"/>
          </w:rPr>
          <w:t>/</w:t>
        </w:r>
        <w:r w:rsidRPr="004B24CC">
          <w:rPr>
            <w:rStyle w:val="Hyperlink"/>
            <w:rFonts w:ascii="Calibri" w:hAnsi="Calibri"/>
            <w:sz w:val="22"/>
            <w:szCs w:val="22"/>
            <w:lang w:eastAsia="en-US"/>
          </w:rPr>
          <w:t>wiki</w:t>
        </w:r>
        <w:r w:rsidRPr="004B24CC">
          <w:rPr>
            <w:rStyle w:val="Hyperlink"/>
            <w:rFonts w:ascii="Calibri" w:hAnsi="Calibri"/>
            <w:sz w:val="22"/>
            <w:szCs w:val="22"/>
            <w:lang w:val="uk-UA" w:eastAsia="en-US"/>
          </w:rPr>
          <w:t>/</w:t>
        </w:r>
        <w:r w:rsidRPr="004B24CC">
          <w:rPr>
            <w:rStyle w:val="Hyperlink"/>
            <w:rFonts w:ascii="Calibri" w:hAnsi="Calibri"/>
            <w:sz w:val="22"/>
            <w:szCs w:val="22"/>
            <w:lang w:eastAsia="en-US"/>
          </w:rPr>
          <w:t>Moodle</w:t>
        </w:r>
        <w:r w:rsidRPr="004B24CC">
          <w:rPr>
            <w:rStyle w:val="Hyperlink"/>
            <w:rFonts w:ascii="Calibri" w:hAnsi="Calibri"/>
            <w:sz w:val="22"/>
            <w:szCs w:val="22"/>
            <w:lang w:val="uk-UA" w:eastAsia="en-US"/>
          </w:rPr>
          <w:t xml:space="preserve"> - </w:t>
        </w:r>
        <w:r w:rsidRPr="004B24CC">
          <w:rPr>
            <w:rStyle w:val="Hyperlink"/>
            <w:rFonts w:ascii="Calibri" w:hAnsi="Calibri"/>
            <w:sz w:val="22"/>
            <w:szCs w:val="22"/>
            <w:lang w:eastAsia="en-US"/>
          </w:rPr>
          <w:t>cite</w:t>
        </w:r>
        <w:r w:rsidRPr="004B24CC">
          <w:rPr>
            <w:rStyle w:val="Hyperlink"/>
            <w:rFonts w:ascii="Calibri" w:hAnsi="Calibri"/>
            <w:sz w:val="22"/>
            <w:szCs w:val="22"/>
            <w:lang w:val="uk-UA" w:eastAsia="en-US"/>
          </w:rPr>
          <w:t>_</w:t>
        </w:r>
        <w:r w:rsidRPr="004B24CC">
          <w:rPr>
            <w:rStyle w:val="Hyperlink"/>
            <w:rFonts w:ascii="Calibri" w:hAnsi="Calibri"/>
            <w:sz w:val="22"/>
            <w:szCs w:val="22"/>
            <w:lang w:eastAsia="en-US"/>
          </w:rPr>
          <w:t>note</w:t>
        </w:r>
        <w:r w:rsidRPr="004B24CC">
          <w:rPr>
            <w:rStyle w:val="Hyperlink"/>
            <w:rFonts w:ascii="Calibri" w:hAnsi="Calibri"/>
            <w:sz w:val="22"/>
            <w:szCs w:val="22"/>
            <w:lang w:val="uk-UA" w:eastAsia="en-US"/>
          </w:rPr>
          <w:t>-10</w:t>
        </w:r>
      </w:hyperlink>
      <w:r w:rsidRPr="00325C13">
        <w:rPr>
          <w:i/>
          <w:sz w:val="28"/>
          <w:szCs w:val="28"/>
          <w:lang w:val="uk-UA"/>
        </w:rPr>
        <w:t>:</w:t>
      </w:r>
      <w:r w:rsidRPr="00325C13">
        <w:rPr>
          <w:sz w:val="28"/>
          <w:szCs w:val="28"/>
          <w:lang w:val="uk-UA"/>
        </w:rPr>
        <w:t> доступ до навчальних матеріалів (тексти лекцій, завдання до практичних/лабораторних та самостійних робіт; книги, довідники, посібники, методичні розробки, засобів для спілкування і тестування «24 на 7»;  засоби для групової роботи (Вікі, форум, чат, семінар, вебінар); можливість перегляду результатів проходження тесту, дистанційного курсу; спілкування з е-викладачем через повідомлення, форум, чат; завантаження файлів з виконаними завданнями тощо [1].</w:t>
      </w:r>
    </w:p>
    <w:p w:rsidR="0006317C" w:rsidRPr="00325C13" w:rsidRDefault="0006317C" w:rsidP="005135C9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325C13">
        <w:rPr>
          <w:i/>
          <w:sz w:val="28"/>
          <w:szCs w:val="28"/>
          <w:lang w:val="uk-UA"/>
        </w:rPr>
        <w:t xml:space="preserve">Викладачам надається можливість: </w:t>
      </w:r>
      <w:r w:rsidRPr="00325C13">
        <w:rPr>
          <w:sz w:val="28"/>
          <w:szCs w:val="28"/>
          <w:lang w:val="uk-UA"/>
        </w:rPr>
        <w:t>використання інструментів для розробки дистанційних курсів;  розміщення навчальних матеріалів (тексти лекцій, завдання до практичних / лабораторних та самостійних робіт; додаткові матеріали (книги, довідники, посібники, методичні розробки) у форматах .doc, .odt, .html, .pdf, а також відео, аудіо і презентаційні матеріали у різних форматах</w:t>
      </w:r>
      <w:r>
        <w:rPr>
          <w:sz w:val="28"/>
          <w:szCs w:val="28"/>
          <w:lang w:val="uk-UA"/>
        </w:rPr>
        <w:t>;  додавання різн</w:t>
      </w:r>
      <w:r w:rsidRPr="00325C13">
        <w:rPr>
          <w:sz w:val="28"/>
          <w:szCs w:val="28"/>
          <w:lang w:val="uk-UA"/>
        </w:rPr>
        <w:t>их елементів курсу</w:t>
      </w:r>
      <w:r>
        <w:rPr>
          <w:sz w:val="28"/>
          <w:szCs w:val="28"/>
          <w:lang w:val="uk-UA"/>
        </w:rPr>
        <w:t xml:space="preserve"> і </w:t>
      </w:r>
      <w:r w:rsidRPr="00325C13">
        <w:rPr>
          <w:sz w:val="28"/>
          <w:szCs w:val="28"/>
          <w:lang w:val="uk-UA"/>
        </w:rPr>
        <w:t>використання різних типів тестів;  автома</w:t>
      </w:r>
      <w:r>
        <w:rPr>
          <w:sz w:val="28"/>
          <w:szCs w:val="28"/>
          <w:lang w:val="uk-UA"/>
        </w:rPr>
        <w:t>тизації процесу перевірки знань та</w:t>
      </w:r>
      <w:r w:rsidRPr="00325C13">
        <w:rPr>
          <w:sz w:val="28"/>
          <w:szCs w:val="28"/>
          <w:lang w:val="uk-UA"/>
        </w:rPr>
        <w:t xml:space="preserve"> ін. [1].</w:t>
      </w:r>
    </w:p>
    <w:p w:rsidR="0006317C" w:rsidRPr="00325C13" w:rsidRDefault="0006317C" w:rsidP="004C0BA0">
      <w:pPr>
        <w:pStyle w:val="BodyText"/>
        <w:spacing w:before="0" w:line="360" w:lineRule="auto"/>
        <w:ind w:right="131" w:firstLine="709"/>
        <w:jc w:val="both"/>
        <w:rPr>
          <w:sz w:val="28"/>
          <w:szCs w:val="28"/>
          <w:lang w:val="uk-UA"/>
        </w:rPr>
      </w:pPr>
      <w:r w:rsidRPr="00325C13">
        <w:rPr>
          <w:sz w:val="28"/>
          <w:szCs w:val="28"/>
          <w:lang w:val="uk-UA"/>
        </w:rPr>
        <w:t>Паралельно із поняттям «освітня платформа»</w:t>
      </w:r>
      <w:r>
        <w:rPr>
          <w:sz w:val="28"/>
          <w:szCs w:val="28"/>
          <w:lang w:val="uk-UA"/>
        </w:rPr>
        <w:t>,</w:t>
      </w:r>
      <w:r w:rsidRPr="00325C13">
        <w:rPr>
          <w:sz w:val="28"/>
          <w:szCs w:val="28"/>
          <w:lang w:val="uk-UA"/>
        </w:rPr>
        <w:t xml:space="preserve"> існує поняття «освітній портал», під яким розуміється веб-сайт, який виконує освітні функції. Є два основних типи освітніх порталів. Перший з них ґрунтується на Інтернет- сервісі</w:t>
      </w:r>
      <w:r>
        <w:rPr>
          <w:sz w:val="28"/>
          <w:szCs w:val="28"/>
          <w:lang w:val="uk-UA"/>
        </w:rPr>
        <w:t xml:space="preserve"> та виконує інформаційні й</w:t>
      </w:r>
      <w:r w:rsidRPr="00325C13">
        <w:rPr>
          <w:sz w:val="28"/>
          <w:szCs w:val="28"/>
          <w:lang w:val="uk-UA"/>
        </w:rPr>
        <w:t xml:space="preserve"> комунікаційні функції (у формі дискусійного форуму), а також функції репозиторіюматеріалів. Такий портал має доступну частину для користувачів без реєстрування та</w:t>
      </w:r>
      <w:r>
        <w:rPr>
          <w:sz w:val="28"/>
          <w:szCs w:val="28"/>
          <w:lang w:val="uk-UA"/>
        </w:rPr>
        <w:t xml:space="preserve"> частину, доступну</w:t>
      </w:r>
      <w:r w:rsidRPr="00325C13">
        <w:rPr>
          <w:sz w:val="28"/>
          <w:szCs w:val="28"/>
          <w:lang w:val="uk-UA"/>
        </w:rPr>
        <w:t xml:space="preserve"> для авторизованих користувачів (з підвищеним освітнім рівнем і комунікаційною функцією). Освітній портал може взаємодіяти із системою обслуговування відео-конференції. Він нагадує освітню платформу (хоча і з обмеженою функціональністю), створену окремим ВНЗ. </w:t>
      </w:r>
      <w:r>
        <w:rPr>
          <w:sz w:val="28"/>
          <w:szCs w:val="28"/>
          <w:lang w:val="uk-UA"/>
        </w:rPr>
        <w:t>Його п</w:t>
      </w:r>
      <w:r w:rsidRPr="00325C13">
        <w:rPr>
          <w:sz w:val="28"/>
          <w:szCs w:val="28"/>
          <w:lang w:val="uk-UA"/>
        </w:rPr>
        <w:t>еревагою є простота побудови, низька вартість впровадження і обслуговування; а недоліком − ускладнення інтеграції на порталі різних додатків.</w:t>
      </w:r>
    </w:p>
    <w:p w:rsidR="0006317C" w:rsidRPr="00325C13" w:rsidRDefault="0006317C" w:rsidP="005135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25C13">
        <w:rPr>
          <w:rFonts w:ascii="Times New Roman" w:hAnsi="Times New Roman"/>
          <w:sz w:val="28"/>
          <w:szCs w:val="28"/>
          <w:lang w:val="uk-UA"/>
        </w:rPr>
        <w:t>Другим типом є портали, засновані на освітній платформі</w:t>
      </w:r>
      <w:r w:rsidRPr="00325C13">
        <w:rPr>
          <w:sz w:val="28"/>
          <w:szCs w:val="28"/>
          <w:lang w:val="uk-UA"/>
        </w:rPr>
        <w:t xml:space="preserve">. </w:t>
      </w:r>
      <w:r w:rsidRPr="00325C13">
        <w:rPr>
          <w:rFonts w:ascii="Times New Roman" w:hAnsi="Times New Roman"/>
          <w:sz w:val="28"/>
          <w:szCs w:val="28"/>
          <w:lang w:val="uk-UA"/>
        </w:rPr>
        <w:t>Їх сильною стороною є значна функціональність, а слабкою − труднощі у впровадженні освітньої платформи, на якій портал має ґрунтуватися та витрати на її технічне обслуговування [10].</w:t>
      </w:r>
    </w:p>
    <w:p w:rsidR="0006317C" w:rsidRPr="00325C13" w:rsidRDefault="0006317C" w:rsidP="005135C9">
      <w:pPr>
        <w:spacing w:after="0" w:line="360" w:lineRule="auto"/>
        <w:ind w:firstLine="709"/>
        <w:jc w:val="both"/>
        <w:rPr>
          <w:rFonts w:ascii="Times New Roman" w:hAnsi="Times New Roman"/>
          <w:b/>
          <w:spacing w:val="-5"/>
          <w:sz w:val="28"/>
          <w:szCs w:val="28"/>
          <w:lang w:val="uk-UA"/>
        </w:rPr>
      </w:pPr>
      <w:r w:rsidRPr="00325C13">
        <w:rPr>
          <w:rFonts w:ascii="Times New Roman" w:hAnsi="Times New Roman"/>
          <w:b/>
          <w:spacing w:val="-5"/>
          <w:sz w:val="28"/>
          <w:szCs w:val="28"/>
          <w:lang w:val="uk-UA"/>
        </w:rPr>
        <w:t>Оцінювання якості системи дистанційного навчання</w:t>
      </w:r>
    </w:p>
    <w:p w:rsidR="0006317C" w:rsidRPr="00325C13" w:rsidRDefault="0006317C" w:rsidP="005135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25C13">
        <w:rPr>
          <w:rFonts w:ascii="Times New Roman" w:hAnsi="Times New Roman"/>
          <w:spacing w:val="-5"/>
          <w:sz w:val="28"/>
          <w:szCs w:val="28"/>
          <w:lang w:val="uk-UA"/>
        </w:rPr>
        <w:t>Оцінка якості системи дистанційного навчання</w:t>
      </w:r>
      <w:r w:rsidRPr="00325C13">
        <w:rPr>
          <w:rFonts w:ascii="Times New Roman" w:hAnsi="Times New Roman"/>
          <w:sz w:val="28"/>
          <w:szCs w:val="28"/>
          <w:lang w:val="uk-UA"/>
        </w:rPr>
        <w:t xml:space="preserve">є </w:t>
      </w:r>
      <w:r w:rsidRPr="00325C13">
        <w:rPr>
          <w:rFonts w:ascii="Times New Roman" w:hAnsi="Times New Roman"/>
          <w:spacing w:val="-6"/>
          <w:sz w:val="28"/>
          <w:szCs w:val="28"/>
          <w:lang w:val="uk-UA"/>
        </w:rPr>
        <w:t xml:space="preserve">одним </w:t>
      </w:r>
      <w:r w:rsidRPr="00325C13">
        <w:rPr>
          <w:rFonts w:ascii="Times New Roman" w:hAnsi="Times New Roman"/>
          <w:sz w:val="28"/>
          <w:szCs w:val="28"/>
          <w:lang w:val="uk-UA"/>
        </w:rPr>
        <w:t xml:space="preserve">з </w:t>
      </w:r>
      <w:r w:rsidRPr="00325C13">
        <w:rPr>
          <w:rFonts w:ascii="Times New Roman" w:hAnsi="Times New Roman"/>
          <w:spacing w:val="-6"/>
          <w:sz w:val="28"/>
          <w:szCs w:val="28"/>
          <w:lang w:val="uk-UA"/>
        </w:rPr>
        <w:t xml:space="preserve">актуальних питань </w:t>
      </w:r>
      <w:r w:rsidRPr="00325C13">
        <w:rPr>
          <w:rFonts w:ascii="Times New Roman" w:hAnsi="Times New Roman"/>
          <w:spacing w:val="-5"/>
          <w:sz w:val="28"/>
          <w:szCs w:val="28"/>
          <w:lang w:val="uk-UA"/>
        </w:rPr>
        <w:t xml:space="preserve">сьогодення. </w:t>
      </w:r>
      <w:r w:rsidRPr="00325C13">
        <w:rPr>
          <w:rFonts w:ascii="Times New Roman" w:hAnsi="Times New Roman"/>
          <w:sz w:val="28"/>
          <w:szCs w:val="28"/>
          <w:lang w:val="uk-UA" w:eastAsia="ru-RU"/>
        </w:rPr>
        <w:t xml:space="preserve">Передусім слід враховувати потреби студентів, а також здійснювати пошуки ефективних способів забезпечення навчального процесу. </w:t>
      </w:r>
      <w:r w:rsidRPr="00325C1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Зрозуміло, що якість </w:t>
      </w:r>
      <w:r>
        <w:rPr>
          <w:rFonts w:ascii="Times New Roman" w:hAnsi="Times New Roman"/>
          <w:spacing w:val="-5"/>
          <w:sz w:val="28"/>
          <w:szCs w:val="28"/>
          <w:lang w:val="uk-UA"/>
        </w:rPr>
        <w:t>ДН</w:t>
      </w:r>
      <w:r w:rsidRPr="00325C1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має бути не нижчою за якість традиційного навчання.</w:t>
      </w:r>
      <w:r w:rsidRPr="00325C13">
        <w:rPr>
          <w:rFonts w:ascii="Times New Roman" w:hAnsi="Times New Roman"/>
          <w:sz w:val="28"/>
          <w:szCs w:val="28"/>
          <w:lang w:val="uk-UA" w:eastAsia="ru-RU"/>
        </w:rPr>
        <w:t>Очне навчання існувало впродовж багать</w:t>
      </w:r>
      <w:r>
        <w:rPr>
          <w:rFonts w:ascii="Times New Roman" w:hAnsi="Times New Roman"/>
          <w:sz w:val="28"/>
          <w:szCs w:val="28"/>
          <w:lang w:val="uk-UA" w:eastAsia="ru-RU"/>
        </w:rPr>
        <w:t>ох століть, тому досить складно</w:t>
      </w:r>
      <w:r w:rsidRPr="00325C13">
        <w:rPr>
          <w:rFonts w:ascii="Times New Roman" w:hAnsi="Times New Roman"/>
          <w:sz w:val="28"/>
          <w:szCs w:val="28"/>
          <w:lang w:val="uk-UA" w:eastAsia="ru-RU"/>
        </w:rPr>
        <w:t xml:space="preserve"> відійти від педагогічних рішень, нав’язаних </w:t>
      </w:r>
      <w:r w:rsidRPr="00325C1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традиційним</w:t>
      </w:r>
      <w:r w:rsidRPr="00325C13">
        <w:rPr>
          <w:rFonts w:ascii="Times New Roman" w:hAnsi="Times New Roman"/>
          <w:sz w:val="28"/>
          <w:szCs w:val="28"/>
          <w:lang w:val="uk-UA" w:eastAsia="ru-RU"/>
        </w:rPr>
        <w:t xml:space="preserve"> навчанням. Однак нові способи викладу матеріалу і спілкування зі студентами в ситуації, коли час і простір не є непереборними перешкодами, показують, що е-технології відкривають нові способи обробки інформації та засвоєння знань.</w:t>
      </w:r>
    </w:p>
    <w:p w:rsidR="0006317C" w:rsidRPr="00325C13" w:rsidRDefault="0006317C" w:rsidP="0098166C">
      <w:pPr>
        <w:spacing w:after="0" w:line="360" w:lineRule="auto"/>
        <w:ind w:firstLine="709"/>
        <w:jc w:val="both"/>
        <w:rPr>
          <w:rFonts w:ascii="Times New Roman" w:hAnsi="Times New Roman"/>
          <w:spacing w:val="-3"/>
          <w:sz w:val="28"/>
          <w:szCs w:val="28"/>
          <w:lang w:val="uk-UA"/>
        </w:rPr>
      </w:pPr>
      <w:r w:rsidRPr="00325C1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У загальному розумінні якість визначається як відповідність раніше розробленим нормам чи стандартам. Складність полягає в тому, що ВНЗ мають розробляти власні стандарти за визначеними критеріями. Однак, </w:t>
      </w:r>
      <w:r w:rsidRPr="00325C13">
        <w:rPr>
          <w:rFonts w:ascii="Times New Roman" w:hAnsi="Times New Roman"/>
          <w:spacing w:val="-3"/>
          <w:sz w:val="28"/>
          <w:szCs w:val="28"/>
          <w:lang w:val="uk-UA"/>
        </w:rPr>
        <w:t xml:space="preserve">стандарт </w:t>
      </w:r>
      <w:r w:rsidRPr="00325C13">
        <w:rPr>
          <w:rFonts w:ascii="Times New Roman" w:hAnsi="Times New Roman"/>
          <w:sz w:val="28"/>
          <w:szCs w:val="28"/>
          <w:lang w:val="uk-UA"/>
        </w:rPr>
        <w:t xml:space="preserve">не дає </w:t>
      </w:r>
      <w:r w:rsidRPr="00325C13">
        <w:rPr>
          <w:rFonts w:ascii="Times New Roman" w:hAnsi="Times New Roman"/>
          <w:spacing w:val="-3"/>
          <w:sz w:val="28"/>
          <w:szCs w:val="28"/>
          <w:lang w:val="uk-UA"/>
        </w:rPr>
        <w:t xml:space="preserve">відповіді </w:t>
      </w:r>
      <w:r w:rsidRPr="00325C13">
        <w:rPr>
          <w:rFonts w:ascii="Times New Roman" w:hAnsi="Times New Roman"/>
          <w:spacing w:val="-4"/>
          <w:sz w:val="28"/>
          <w:szCs w:val="28"/>
          <w:lang w:val="uk-UA"/>
        </w:rPr>
        <w:t xml:space="preserve">на питання </w:t>
      </w:r>
      <w:r w:rsidRPr="00325C13">
        <w:rPr>
          <w:rFonts w:ascii="Times New Roman" w:hAnsi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/>
          <w:spacing w:val="-3"/>
          <w:sz w:val="28"/>
          <w:szCs w:val="28"/>
          <w:lang w:val="uk-UA"/>
        </w:rPr>
        <w:t xml:space="preserve">чиї </w:t>
      </w:r>
      <w:r w:rsidRPr="00325C13">
        <w:rPr>
          <w:rFonts w:ascii="Times New Roman" w:hAnsi="Times New Roman"/>
          <w:spacing w:val="-2"/>
          <w:sz w:val="28"/>
          <w:szCs w:val="28"/>
          <w:lang w:val="uk-UA"/>
        </w:rPr>
        <w:t xml:space="preserve">вимоги </w:t>
      </w:r>
      <w:r w:rsidRPr="00325C13">
        <w:rPr>
          <w:rFonts w:ascii="Times New Roman" w:hAnsi="Times New Roman"/>
          <w:spacing w:val="-3"/>
          <w:sz w:val="28"/>
          <w:szCs w:val="28"/>
          <w:lang w:val="uk-UA"/>
        </w:rPr>
        <w:t xml:space="preserve">необхідно задовольнити (оскільки </w:t>
      </w:r>
      <w:r w:rsidRPr="00325C13">
        <w:rPr>
          <w:rFonts w:ascii="Times New Roman" w:hAnsi="Times New Roman"/>
          <w:sz w:val="28"/>
          <w:szCs w:val="28"/>
          <w:lang w:val="uk-UA"/>
        </w:rPr>
        <w:t xml:space="preserve">у сфері </w:t>
      </w:r>
      <w:r w:rsidRPr="00325C13">
        <w:rPr>
          <w:rFonts w:ascii="Times New Roman" w:hAnsi="Times New Roman"/>
          <w:spacing w:val="-3"/>
          <w:sz w:val="28"/>
          <w:szCs w:val="28"/>
          <w:lang w:val="uk-UA"/>
        </w:rPr>
        <w:t>вищої освіти</w:t>
      </w:r>
      <w:r w:rsidRPr="00325C13">
        <w:rPr>
          <w:rFonts w:ascii="Times New Roman" w:hAnsi="Times New Roman"/>
          <w:sz w:val="28"/>
          <w:szCs w:val="28"/>
          <w:lang w:val="uk-UA"/>
        </w:rPr>
        <w:t xml:space="preserve"> є </w:t>
      </w:r>
      <w:r w:rsidRPr="00325C13">
        <w:rPr>
          <w:rFonts w:ascii="Times New Roman" w:hAnsi="Times New Roman"/>
          <w:spacing w:val="-3"/>
          <w:sz w:val="28"/>
          <w:szCs w:val="28"/>
          <w:lang w:val="uk-UA"/>
        </w:rPr>
        <w:t xml:space="preserve">багато </w:t>
      </w:r>
      <w:r w:rsidRPr="00325C13">
        <w:rPr>
          <w:rFonts w:ascii="Times New Roman" w:hAnsi="Times New Roman"/>
          <w:spacing w:val="-4"/>
          <w:sz w:val="28"/>
          <w:szCs w:val="28"/>
          <w:lang w:val="uk-UA"/>
        </w:rPr>
        <w:t xml:space="preserve">груп </w:t>
      </w:r>
      <w:r w:rsidRPr="00325C13">
        <w:rPr>
          <w:rFonts w:ascii="Times New Roman" w:hAnsi="Times New Roman"/>
          <w:spacing w:val="-3"/>
          <w:sz w:val="28"/>
          <w:szCs w:val="28"/>
          <w:lang w:val="uk-UA"/>
        </w:rPr>
        <w:t>інтересів, які мають різні вимо</w:t>
      </w:r>
      <w:r w:rsidRPr="00325C13">
        <w:rPr>
          <w:rFonts w:ascii="Times New Roman" w:hAnsi="Times New Roman"/>
          <w:sz w:val="28"/>
          <w:szCs w:val="28"/>
          <w:lang w:val="uk-UA"/>
        </w:rPr>
        <w:t xml:space="preserve">ги до </w:t>
      </w:r>
      <w:r w:rsidRPr="00325C13">
        <w:rPr>
          <w:rFonts w:ascii="Times New Roman" w:hAnsi="Times New Roman"/>
          <w:spacing w:val="-3"/>
          <w:sz w:val="28"/>
          <w:szCs w:val="28"/>
          <w:lang w:val="uk-UA"/>
        </w:rPr>
        <w:t>результатів</w:t>
      </w:r>
      <w:bookmarkStart w:id="0" w:name="_GoBack"/>
      <w:bookmarkEnd w:id="0"/>
      <w:r>
        <w:rPr>
          <w:rFonts w:ascii="Times New Roman" w:hAnsi="Times New Roman"/>
          <w:spacing w:val="-3"/>
          <w:sz w:val="28"/>
          <w:szCs w:val="28"/>
          <w:lang w:val="uk-UA"/>
        </w:rPr>
        <w:t xml:space="preserve"> </w:t>
      </w:r>
      <w:r w:rsidRPr="00325C13">
        <w:rPr>
          <w:rFonts w:ascii="Times New Roman" w:hAnsi="Times New Roman"/>
          <w:spacing w:val="-4"/>
          <w:sz w:val="28"/>
          <w:szCs w:val="28"/>
          <w:lang w:val="uk-UA"/>
        </w:rPr>
        <w:t xml:space="preserve">навчання). </w:t>
      </w:r>
      <w:r>
        <w:rPr>
          <w:rFonts w:ascii="Times New Roman" w:hAnsi="Times New Roman"/>
          <w:spacing w:val="-4"/>
          <w:sz w:val="28"/>
          <w:szCs w:val="28"/>
          <w:lang w:val="uk-UA"/>
        </w:rPr>
        <w:t>Б</w:t>
      </w:r>
      <w:r w:rsidRPr="00325C13">
        <w:rPr>
          <w:rFonts w:ascii="Times New Roman" w:hAnsi="Times New Roman"/>
          <w:spacing w:val="-3"/>
          <w:sz w:val="28"/>
          <w:szCs w:val="28"/>
          <w:lang w:val="uk-UA"/>
        </w:rPr>
        <w:t>ажано уточнити, які характеристики розглядатимуться. О</w:t>
      </w:r>
      <w:r w:rsidRPr="00325C1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цінюючи функціонування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ДН</w:t>
      </w:r>
      <w:r w:rsidRPr="00325C1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слід визначати якість підготовки, процес і результати навчання.</w:t>
      </w:r>
      <w:r w:rsidRPr="00325C13">
        <w:rPr>
          <w:rStyle w:val="apple-converted-space"/>
          <w:rFonts w:ascii="Times New Roman" w:hAnsi="Times New Roman"/>
          <w:sz w:val="28"/>
          <w:szCs w:val="28"/>
          <w:shd w:val="clear" w:color="auto" w:fill="FFFFFF"/>
          <w:lang w:val="uk-UA"/>
        </w:rPr>
        <w:t> </w:t>
      </w:r>
    </w:p>
    <w:p w:rsidR="0006317C" w:rsidRPr="00325C13" w:rsidRDefault="0006317C" w:rsidP="0098166C">
      <w:pPr>
        <w:pStyle w:val="BodyText"/>
        <w:spacing w:before="75" w:line="360" w:lineRule="auto"/>
        <w:ind w:firstLine="709"/>
        <w:jc w:val="both"/>
        <w:rPr>
          <w:sz w:val="28"/>
          <w:szCs w:val="28"/>
          <w:lang w:val="uk-UA"/>
        </w:rPr>
      </w:pPr>
      <w:r w:rsidRPr="00325C13">
        <w:rPr>
          <w:sz w:val="28"/>
          <w:szCs w:val="28"/>
          <w:lang w:val="uk-UA"/>
        </w:rPr>
        <w:t>Якщо йдеться у цілому про дистанційну освіту, то популярністю серед науковців користується система її оцінки Д. Гуллера за наступними критеріями: доступність до освіти; відповідність програм дистанційної освіти загальнонаціональним, регіональним інтересам і потребам окремих громадян; якість пропонованих програм; ступінь досягнення учнями / студентами поставлених цілей; вартісна ефективність; вплив програм дистанційної освіти на суспільство, установи та інститути, окремих громадян [10].</w:t>
      </w:r>
    </w:p>
    <w:p w:rsidR="0006317C" w:rsidRDefault="0006317C" w:rsidP="004B24CC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</w:p>
    <w:p w:rsidR="0006317C" w:rsidRPr="00325C13" w:rsidRDefault="0006317C" w:rsidP="004B24CC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r w:rsidRPr="00325C13">
        <w:rPr>
          <w:rFonts w:ascii="Times New Roman" w:hAnsi="Times New Roman"/>
          <w:b/>
          <w:sz w:val="28"/>
          <w:szCs w:val="28"/>
          <w:lang w:val="uk-UA"/>
        </w:rPr>
        <w:t>Література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06317C" w:rsidRPr="00325C13" w:rsidRDefault="0006317C" w:rsidP="005135C9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325C13">
        <w:rPr>
          <w:sz w:val="28"/>
          <w:szCs w:val="28"/>
          <w:lang w:val="uk-UA"/>
        </w:rPr>
        <w:t>1. Анисимов А. Работа в системедистанционногообученияMoodle: Учеб. Пособие /АлександрАнисимов. – Харьков: ХНАГХ, 2009. – 292 с.</w:t>
      </w:r>
    </w:p>
    <w:p w:rsidR="0006317C" w:rsidRPr="00325C13" w:rsidRDefault="0006317C" w:rsidP="005135C9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Hyperlink"/>
          <w:color w:val="auto"/>
          <w:sz w:val="28"/>
          <w:szCs w:val="28"/>
          <w:u w:val="none"/>
          <w:lang w:val="uk-UA"/>
        </w:rPr>
      </w:pPr>
      <w:r w:rsidRPr="00325C13">
        <w:rPr>
          <w:sz w:val="28"/>
          <w:szCs w:val="28"/>
          <w:lang w:val="uk-UA"/>
        </w:rPr>
        <w:t>2. Демида Б., Сагайдак С., Копил І. Системи дистанційного навчання: огляд, аналіз, вибір. Режим доступу:</w:t>
      </w:r>
      <w:hyperlink r:id="rId6" w:history="1">
        <w:r w:rsidRPr="00325C13">
          <w:rPr>
            <w:rStyle w:val="Hyperlink"/>
            <w:color w:val="auto"/>
            <w:sz w:val="28"/>
            <w:szCs w:val="28"/>
            <w:u w:val="none"/>
            <w:lang w:val="uk-UA"/>
          </w:rPr>
          <w:t>http://ena.lp.edu.ua:8080/bitstream/ntb/10662/1/14.pdf</w:t>
        </w:r>
      </w:hyperlink>
    </w:p>
    <w:p w:rsidR="0006317C" w:rsidRPr="00325C13" w:rsidRDefault="0006317C" w:rsidP="005135C9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325C13">
        <w:rPr>
          <w:sz w:val="28"/>
          <w:szCs w:val="28"/>
          <w:lang w:val="uk-UA"/>
        </w:rPr>
        <w:t>3. Дистанційний навчальний процес : навч. посібник / За ред. Б. Бикова та В. Кухаренка. – Київ : Міленіум, 2005. – 292 c.</w:t>
      </w:r>
    </w:p>
    <w:p w:rsidR="0006317C" w:rsidRPr="00325C13" w:rsidRDefault="0006317C" w:rsidP="005135C9">
      <w:pPr>
        <w:pStyle w:val="Default"/>
        <w:tabs>
          <w:tab w:val="left" w:pos="1134"/>
        </w:tabs>
        <w:spacing w:line="360" w:lineRule="auto"/>
        <w:ind w:firstLine="709"/>
        <w:jc w:val="both"/>
        <w:rPr>
          <w:color w:val="auto"/>
          <w:sz w:val="28"/>
          <w:szCs w:val="28"/>
          <w:lang w:val="uk-UA" w:eastAsia="ru-RU"/>
        </w:rPr>
      </w:pPr>
      <w:r w:rsidRPr="00325C13">
        <w:rPr>
          <w:sz w:val="28"/>
          <w:szCs w:val="28"/>
          <w:lang w:val="uk-UA"/>
        </w:rPr>
        <w:t xml:space="preserve">4. </w:t>
      </w:r>
      <w:r w:rsidRPr="00325C13">
        <w:rPr>
          <w:color w:val="auto"/>
          <w:sz w:val="28"/>
          <w:szCs w:val="28"/>
          <w:lang w:val="uk-UA"/>
        </w:rPr>
        <w:t xml:space="preserve">Критерії якості дистанційної освіти. Режим доступу: </w:t>
      </w:r>
      <w:hyperlink r:id="rId7" w:history="1">
        <w:r w:rsidRPr="00325C13">
          <w:rPr>
            <w:rStyle w:val="Hyperlink"/>
            <w:color w:val="auto"/>
            <w:sz w:val="28"/>
            <w:szCs w:val="28"/>
            <w:u w:val="none"/>
            <w:lang w:val="uk-UA" w:eastAsia="ru-RU"/>
          </w:rPr>
          <w:t>http://www.osvita.org.ua/distance/articles/12/</w:t>
        </w:r>
      </w:hyperlink>
      <w:r w:rsidRPr="00325C13">
        <w:rPr>
          <w:color w:val="auto"/>
          <w:sz w:val="28"/>
          <w:szCs w:val="28"/>
          <w:lang w:val="uk-UA" w:eastAsia="ru-RU"/>
        </w:rPr>
        <w:t>)</w:t>
      </w:r>
    </w:p>
    <w:p w:rsidR="0006317C" w:rsidRPr="00325C13" w:rsidRDefault="0006317C" w:rsidP="005135C9">
      <w:pPr>
        <w:pStyle w:val="ListParagraph"/>
        <w:widowControl w:val="0"/>
        <w:tabs>
          <w:tab w:val="left" w:pos="848"/>
        </w:tabs>
        <w:spacing w:after="0" w:line="360" w:lineRule="auto"/>
        <w:ind w:left="0" w:right="14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25C13">
        <w:rPr>
          <w:rFonts w:ascii="Times New Roman" w:hAnsi="Times New Roman"/>
          <w:sz w:val="28"/>
          <w:szCs w:val="28"/>
        </w:rPr>
        <w:t>5. Лебедева М. Дистанционныеобразовательные</w:t>
      </w:r>
      <w:r w:rsidRPr="00325C13">
        <w:rPr>
          <w:rFonts w:ascii="Times New Roman" w:hAnsi="Times New Roman"/>
          <w:spacing w:val="-3"/>
          <w:sz w:val="28"/>
          <w:szCs w:val="28"/>
        </w:rPr>
        <w:t>технологии: проектирование</w:t>
      </w:r>
      <w:r w:rsidRPr="00325C13">
        <w:rPr>
          <w:rFonts w:ascii="Times New Roman" w:hAnsi="Times New Roman"/>
          <w:sz w:val="28"/>
          <w:szCs w:val="28"/>
        </w:rPr>
        <w:t xml:space="preserve">и </w:t>
      </w:r>
      <w:r w:rsidRPr="00325C13">
        <w:rPr>
          <w:rFonts w:ascii="Times New Roman" w:hAnsi="Times New Roman"/>
          <w:spacing w:val="-4"/>
          <w:sz w:val="28"/>
          <w:szCs w:val="28"/>
        </w:rPr>
        <w:t>реализацияучебных</w:t>
      </w:r>
      <w:r w:rsidRPr="00325C13">
        <w:rPr>
          <w:rFonts w:ascii="Times New Roman" w:hAnsi="Times New Roman"/>
          <w:spacing w:val="-3"/>
          <w:sz w:val="28"/>
          <w:szCs w:val="28"/>
        </w:rPr>
        <w:t xml:space="preserve">курсов /Маргарита </w:t>
      </w:r>
      <w:r w:rsidRPr="00325C13">
        <w:rPr>
          <w:rFonts w:ascii="Times New Roman" w:hAnsi="Times New Roman"/>
          <w:sz w:val="28"/>
          <w:szCs w:val="28"/>
        </w:rPr>
        <w:t>Лебедева</w:t>
      </w:r>
      <w:r w:rsidRPr="00325C13">
        <w:rPr>
          <w:rFonts w:ascii="Times New Roman" w:hAnsi="Times New Roman"/>
          <w:spacing w:val="-3"/>
          <w:sz w:val="28"/>
          <w:szCs w:val="28"/>
        </w:rPr>
        <w:t>.</w:t>
      </w:r>
      <w:r w:rsidRPr="00325C13">
        <w:rPr>
          <w:rFonts w:ascii="Times New Roman" w:hAnsi="Times New Roman"/>
          <w:sz w:val="28"/>
          <w:szCs w:val="28"/>
        </w:rPr>
        <w:t xml:space="preserve"> – </w:t>
      </w:r>
      <w:r w:rsidRPr="00325C13">
        <w:rPr>
          <w:rFonts w:ascii="Times New Roman" w:hAnsi="Times New Roman"/>
          <w:spacing w:val="-3"/>
          <w:sz w:val="28"/>
          <w:szCs w:val="28"/>
        </w:rPr>
        <w:t xml:space="preserve">СПб.: </w:t>
      </w:r>
      <w:r w:rsidRPr="00325C13">
        <w:rPr>
          <w:rFonts w:ascii="Times New Roman" w:hAnsi="Times New Roman"/>
          <w:sz w:val="28"/>
          <w:szCs w:val="28"/>
        </w:rPr>
        <w:t>БХВ-Петербург, 2010. – 336с.</w:t>
      </w:r>
    </w:p>
    <w:p w:rsidR="0006317C" w:rsidRPr="00325C13" w:rsidRDefault="0006317C" w:rsidP="005135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25C13">
        <w:rPr>
          <w:rFonts w:ascii="Times New Roman" w:hAnsi="Times New Roman"/>
          <w:sz w:val="28"/>
          <w:szCs w:val="28"/>
          <w:lang w:val="uk-UA"/>
        </w:rPr>
        <w:t>6. Мирутенко Л. Система оцінки якості дистанційної освіти в Україні: основні проблеми і задачі / Л. Мирутенко// Системи обробки інформації, 2016, вип. 3 (140). – С. 260-263.</w:t>
      </w:r>
    </w:p>
    <w:p w:rsidR="0006317C" w:rsidRPr="00325C13" w:rsidRDefault="0006317C" w:rsidP="005135C9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325C13">
        <w:rPr>
          <w:sz w:val="28"/>
          <w:szCs w:val="28"/>
          <w:lang w:val="uk-UA"/>
        </w:rPr>
        <w:t xml:space="preserve">7. Полат Е. </w:t>
      </w:r>
      <w:r w:rsidRPr="00325C13">
        <w:rPr>
          <w:spacing w:val="-3"/>
          <w:sz w:val="28"/>
          <w:szCs w:val="28"/>
          <w:lang w:val="uk-UA"/>
        </w:rPr>
        <w:t>Теория</w:t>
      </w:r>
      <w:r w:rsidRPr="00325C13">
        <w:rPr>
          <w:sz w:val="28"/>
          <w:szCs w:val="28"/>
          <w:lang w:val="uk-UA"/>
        </w:rPr>
        <w:t>и практика дистанционного</w:t>
      </w:r>
      <w:r>
        <w:rPr>
          <w:sz w:val="28"/>
          <w:szCs w:val="28"/>
          <w:lang w:val="uk-UA"/>
        </w:rPr>
        <w:t xml:space="preserve"> </w:t>
      </w:r>
      <w:r w:rsidRPr="00325C13">
        <w:rPr>
          <w:sz w:val="28"/>
          <w:szCs w:val="28"/>
          <w:lang w:val="uk-UA"/>
        </w:rPr>
        <w:t>обучения:[учеб.пособие для студ. высш. пед. учеб. заведений] / Е. Полат, М. Бухаркина, М. Моисеева; под ред. Е. По</w:t>
      </w:r>
      <w:r w:rsidRPr="00325C13">
        <w:rPr>
          <w:spacing w:val="-4"/>
          <w:sz w:val="28"/>
          <w:szCs w:val="28"/>
          <w:lang w:val="uk-UA"/>
        </w:rPr>
        <w:t xml:space="preserve">лат. </w:t>
      </w:r>
      <w:r w:rsidRPr="00325C13">
        <w:rPr>
          <w:sz w:val="28"/>
          <w:szCs w:val="28"/>
          <w:lang w:val="uk-UA"/>
        </w:rPr>
        <w:t>– Москва : Изд. центр «Академия», 2004. – 416 с.</w:t>
      </w:r>
    </w:p>
    <w:p w:rsidR="0006317C" w:rsidRPr="00325C13" w:rsidRDefault="0006317C" w:rsidP="005135C9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325C13">
        <w:rPr>
          <w:sz w:val="28"/>
          <w:szCs w:val="28"/>
          <w:lang w:val="uk-UA"/>
        </w:rPr>
        <w:t xml:space="preserve">9. Хассон В. Критерії якості дистанційної освіти / В. Хассон, Е. Вотермен // Вища школа. – 2004. – №1. – С. 92-99. </w:t>
      </w:r>
    </w:p>
    <w:p w:rsidR="0006317C" w:rsidRPr="00325C13" w:rsidRDefault="0006317C" w:rsidP="005135C9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325C13">
        <w:rPr>
          <w:sz w:val="28"/>
          <w:szCs w:val="28"/>
          <w:lang w:val="uk-UA"/>
        </w:rPr>
        <w:t>10. Яковлев Д. Применениесовременных</w:t>
      </w:r>
      <w:r w:rsidRPr="00325C13">
        <w:rPr>
          <w:spacing w:val="-4"/>
          <w:sz w:val="28"/>
          <w:szCs w:val="28"/>
          <w:lang w:val="uk-UA"/>
        </w:rPr>
        <w:t>телекоммуникационныхтехнологий</w:t>
      </w:r>
      <w:r w:rsidRPr="00325C13">
        <w:rPr>
          <w:sz w:val="28"/>
          <w:szCs w:val="28"/>
          <w:lang w:val="uk-UA"/>
        </w:rPr>
        <w:t xml:space="preserve">в </w:t>
      </w:r>
      <w:r w:rsidRPr="00325C13">
        <w:rPr>
          <w:spacing w:val="-3"/>
          <w:sz w:val="28"/>
          <w:szCs w:val="28"/>
          <w:lang w:val="uk-UA"/>
        </w:rPr>
        <w:t>дистанционном</w:t>
      </w:r>
      <w:r w:rsidRPr="00325C13">
        <w:rPr>
          <w:spacing w:val="-4"/>
          <w:sz w:val="28"/>
          <w:szCs w:val="28"/>
          <w:lang w:val="uk-UA"/>
        </w:rPr>
        <w:t>образовании /</w:t>
      </w:r>
      <w:r w:rsidRPr="00325C13">
        <w:rPr>
          <w:sz w:val="28"/>
          <w:szCs w:val="28"/>
          <w:lang w:val="uk-UA"/>
        </w:rPr>
        <w:t> Д. Яковлев // </w:t>
      </w:r>
      <w:r w:rsidRPr="00325C13">
        <w:rPr>
          <w:spacing w:val="-4"/>
          <w:sz w:val="28"/>
          <w:szCs w:val="28"/>
          <w:lang w:val="uk-UA"/>
        </w:rPr>
        <w:t xml:space="preserve">Дистанционное образование. </w:t>
      </w:r>
      <w:r w:rsidRPr="00325C13">
        <w:rPr>
          <w:sz w:val="28"/>
          <w:szCs w:val="28"/>
          <w:lang w:val="uk-UA"/>
        </w:rPr>
        <w:t xml:space="preserve">– </w:t>
      </w:r>
      <w:r w:rsidRPr="00325C13">
        <w:rPr>
          <w:spacing w:val="-3"/>
          <w:sz w:val="28"/>
          <w:szCs w:val="28"/>
          <w:lang w:val="uk-UA"/>
        </w:rPr>
        <w:t xml:space="preserve">1997. </w:t>
      </w:r>
      <w:r w:rsidRPr="00325C13">
        <w:rPr>
          <w:sz w:val="28"/>
          <w:szCs w:val="28"/>
          <w:lang w:val="uk-UA"/>
        </w:rPr>
        <w:t>– № 1. – С. 32-34.</w:t>
      </w:r>
    </w:p>
    <w:p w:rsidR="0006317C" w:rsidRPr="00325C13" w:rsidRDefault="0006317C" w:rsidP="005135C9">
      <w:pPr>
        <w:tabs>
          <w:tab w:val="left" w:pos="10205"/>
        </w:tabs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25C13">
        <w:rPr>
          <w:rFonts w:ascii="Times New Roman" w:hAnsi="Times New Roman"/>
          <w:sz w:val="28"/>
          <w:szCs w:val="28"/>
          <w:lang w:val="uk-UA"/>
        </w:rPr>
        <w:t>11. Kopciał P. Analizametod e-learningowychstosowanych w kształceniuosóbdorosłych// Zeszyty NaukoweWarszawskiejWyższejSzkołyInformatyki. −2013. −Nr 9. − S.  79-99.</w:t>
      </w:r>
    </w:p>
    <w:p w:rsidR="0006317C" w:rsidRPr="00325C13" w:rsidRDefault="0006317C" w:rsidP="00AB2F4E">
      <w:pPr>
        <w:spacing w:after="0" w:line="360" w:lineRule="auto"/>
        <w:ind w:right="41" w:firstLine="709"/>
        <w:rPr>
          <w:rFonts w:ascii="Times New Roman" w:hAnsi="Times New Roman"/>
          <w:sz w:val="28"/>
          <w:szCs w:val="28"/>
          <w:lang w:val="uk-UA"/>
        </w:rPr>
      </w:pPr>
      <w:r w:rsidRPr="00325C13">
        <w:rPr>
          <w:rFonts w:ascii="Times New Roman" w:hAnsi="Times New Roman"/>
          <w:sz w:val="28"/>
          <w:szCs w:val="28"/>
          <w:lang w:val="uk-UA"/>
        </w:rPr>
        <w:t>12. Juszczyk S.Wybraneaspektykonstruktywistyczne i kognitywistyczneedukacjinaodległość//Kognitywistyka i Media w Edukacji, 2006. − Nr 1 (2).</w:t>
      </w:r>
    </w:p>
    <w:p w:rsidR="0006317C" w:rsidRPr="00325C13" w:rsidRDefault="0006317C" w:rsidP="00F032C0">
      <w:pPr>
        <w:spacing w:after="0" w:line="240" w:lineRule="auto"/>
        <w:ind w:left="-540" w:firstLine="54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sectPr w:rsidR="0006317C" w:rsidRPr="00325C13" w:rsidSect="00A7434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452EB"/>
    <w:multiLevelType w:val="multilevel"/>
    <w:tmpl w:val="763AF8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486D89"/>
    <w:multiLevelType w:val="hybridMultilevel"/>
    <w:tmpl w:val="E1144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F3465F"/>
    <w:multiLevelType w:val="hybridMultilevel"/>
    <w:tmpl w:val="C400B1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3">
    <w:nsid w:val="386C41E4"/>
    <w:multiLevelType w:val="hybridMultilevel"/>
    <w:tmpl w:val="394C9A52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55CB1662"/>
    <w:multiLevelType w:val="hybridMultilevel"/>
    <w:tmpl w:val="B80A0EF8"/>
    <w:lvl w:ilvl="0" w:tplc="35845CBA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5">
    <w:nsid w:val="7074549F"/>
    <w:multiLevelType w:val="hybridMultilevel"/>
    <w:tmpl w:val="414EC4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D62136"/>
    <w:multiLevelType w:val="hybridMultilevel"/>
    <w:tmpl w:val="A6DA7978"/>
    <w:lvl w:ilvl="0" w:tplc="0419000F">
      <w:start w:val="1"/>
      <w:numFmt w:val="decimal"/>
      <w:lvlText w:val="%1."/>
      <w:lvlJc w:val="left"/>
      <w:pPr>
        <w:ind w:left="1571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9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4348"/>
    <w:rsid w:val="0006317C"/>
    <w:rsid w:val="00325C13"/>
    <w:rsid w:val="003C0040"/>
    <w:rsid w:val="004B24CC"/>
    <w:rsid w:val="004C0BA0"/>
    <w:rsid w:val="004E2BBD"/>
    <w:rsid w:val="005029CA"/>
    <w:rsid w:val="005135C9"/>
    <w:rsid w:val="007608F8"/>
    <w:rsid w:val="008257F6"/>
    <w:rsid w:val="008B21FA"/>
    <w:rsid w:val="008F60D7"/>
    <w:rsid w:val="00966A75"/>
    <w:rsid w:val="0098166C"/>
    <w:rsid w:val="009919F3"/>
    <w:rsid w:val="00A151EF"/>
    <w:rsid w:val="00A74348"/>
    <w:rsid w:val="00AB2F4E"/>
    <w:rsid w:val="00E45968"/>
    <w:rsid w:val="00E749FB"/>
    <w:rsid w:val="00E8051C"/>
    <w:rsid w:val="00F01494"/>
    <w:rsid w:val="00F032C0"/>
    <w:rsid w:val="00F54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1EF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74348"/>
    <w:pPr>
      <w:ind w:left="720"/>
      <w:contextualSpacing/>
    </w:pPr>
    <w:rPr>
      <w:lang w:val="uk-UA"/>
    </w:rPr>
  </w:style>
  <w:style w:type="character" w:customStyle="1" w:styleId="apple-converted-space">
    <w:name w:val="apple-converted-space"/>
    <w:basedOn w:val="DefaultParagraphFont"/>
    <w:uiPriority w:val="99"/>
    <w:rsid w:val="00A74348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A74348"/>
    <w:pPr>
      <w:widowControl w:val="0"/>
      <w:spacing w:before="1"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74348"/>
    <w:rPr>
      <w:rFonts w:ascii="Times New Roman" w:hAnsi="Times New Roman" w:cs="Times New Roman"/>
      <w:lang w:val="en-US"/>
    </w:rPr>
  </w:style>
  <w:style w:type="character" w:styleId="Strong">
    <w:name w:val="Strong"/>
    <w:basedOn w:val="DefaultParagraphFont"/>
    <w:uiPriority w:val="99"/>
    <w:qFormat/>
    <w:rsid w:val="00A74348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8F60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F01494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F0149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6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osvita.org.ua/distance/articles/1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a.lp.edu.ua:8080/bitstream/ntb/10662/1/14.pdf" TargetMode="External"/><Relationship Id="rId5" Type="http://schemas.openxmlformats.org/officeDocument/2006/relationships/hyperlink" Target="https://uk.wikipedia.org/wiki/Moodl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8</Pages>
  <Words>8732</Words>
  <Characters>4978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</dc:creator>
  <cp:keywords/>
  <dc:description/>
  <cp:lastModifiedBy>Admin</cp:lastModifiedBy>
  <cp:revision>3</cp:revision>
  <dcterms:created xsi:type="dcterms:W3CDTF">2016-12-19T09:17:00Z</dcterms:created>
  <dcterms:modified xsi:type="dcterms:W3CDTF">2016-12-25T19:18:00Z</dcterms:modified>
</cp:coreProperties>
</file>