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ED0" w:rsidRPr="001D7F3D" w:rsidRDefault="00887ED0" w:rsidP="00AE569C">
      <w:pPr>
        <w:spacing w:after="0" w:line="360" w:lineRule="auto"/>
        <w:ind w:firstLine="567"/>
        <w:jc w:val="right"/>
        <w:rPr>
          <w:rFonts w:ascii="Times New Roman" w:hAnsi="Times New Roman"/>
          <w:b/>
          <w:sz w:val="28"/>
          <w:szCs w:val="28"/>
        </w:rPr>
      </w:pPr>
      <w:r>
        <w:rPr>
          <w:rFonts w:ascii="Times New Roman" w:hAnsi="Times New Roman"/>
          <w:b/>
          <w:sz w:val="28"/>
          <w:szCs w:val="28"/>
        </w:rPr>
        <w:t xml:space="preserve">Анна </w:t>
      </w:r>
      <w:r w:rsidRPr="001D7F3D">
        <w:rPr>
          <w:rFonts w:ascii="Times New Roman" w:hAnsi="Times New Roman"/>
          <w:b/>
          <w:sz w:val="28"/>
          <w:szCs w:val="28"/>
        </w:rPr>
        <w:t>Чубікова</w:t>
      </w:r>
    </w:p>
    <w:p w:rsidR="00887ED0" w:rsidRPr="001D7F3D" w:rsidRDefault="00887ED0" w:rsidP="00AE569C">
      <w:pPr>
        <w:spacing w:after="0" w:line="360" w:lineRule="auto"/>
        <w:ind w:firstLine="567"/>
        <w:jc w:val="right"/>
        <w:rPr>
          <w:rFonts w:ascii="Times New Roman" w:hAnsi="Times New Roman"/>
          <w:b/>
          <w:sz w:val="28"/>
          <w:szCs w:val="28"/>
        </w:rPr>
      </w:pPr>
      <w:r w:rsidRPr="001D7F3D">
        <w:rPr>
          <w:rFonts w:ascii="Times New Roman" w:hAnsi="Times New Roman"/>
          <w:b/>
          <w:sz w:val="28"/>
          <w:szCs w:val="28"/>
        </w:rPr>
        <w:t>(Фастів, Україна)</w:t>
      </w:r>
    </w:p>
    <w:p w:rsidR="00887ED0" w:rsidRPr="00AE569C" w:rsidRDefault="00887ED0" w:rsidP="00AE569C">
      <w:pPr>
        <w:spacing w:after="0" w:line="360" w:lineRule="auto"/>
        <w:ind w:firstLine="567"/>
        <w:jc w:val="center"/>
        <w:rPr>
          <w:rFonts w:ascii="Times New Roman" w:hAnsi="Times New Roman"/>
          <w:sz w:val="28"/>
          <w:szCs w:val="28"/>
        </w:rPr>
      </w:pPr>
    </w:p>
    <w:p w:rsidR="00887ED0" w:rsidRPr="00AE569C" w:rsidRDefault="00887ED0" w:rsidP="00AE569C">
      <w:pPr>
        <w:spacing w:after="0" w:line="360" w:lineRule="auto"/>
        <w:ind w:firstLine="567"/>
        <w:jc w:val="center"/>
        <w:rPr>
          <w:rFonts w:ascii="Times New Roman" w:hAnsi="Times New Roman"/>
          <w:b/>
          <w:sz w:val="28"/>
          <w:szCs w:val="28"/>
        </w:rPr>
      </w:pPr>
      <w:r w:rsidRPr="00AE569C">
        <w:rPr>
          <w:rFonts w:ascii="Times New Roman" w:hAnsi="Times New Roman"/>
          <w:b/>
          <w:sz w:val="28"/>
          <w:szCs w:val="28"/>
        </w:rPr>
        <w:t>ПОРАДИ МОЛОДОМУ ВЧИТЕЛЮ АНГЛІЙСЬКОЇ МОВИ</w:t>
      </w:r>
    </w:p>
    <w:p w:rsidR="00887ED0" w:rsidRPr="00AE569C" w:rsidRDefault="00887ED0" w:rsidP="00AE569C">
      <w:pPr>
        <w:spacing w:after="0" w:line="360" w:lineRule="auto"/>
        <w:ind w:firstLine="567"/>
        <w:jc w:val="center"/>
        <w:rPr>
          <w:rFonts w:ascii="Times New Roman" w:hAnsi="Times New Roman"/>
          <w:sz w:val="28"/>
          <w:szCs w:val="28"/>
        </w:rPr>
      </w:pP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 xml:space="preserve">Професійне становлення особистості педагога – це складний і довготривалий процес.Основи </w:t>
      </w:r>
      <w:r>
        <w:rPr>
          <w:rFonts w:ascii="Times New Roman" w:hAnsi="Times New Roman"/>
          <w:sz w:val="28"/>
          <w:szCs w:val="28"/>
        </w:rPr>
        <w:t xml:space="preserve">педагогічної </w:t>
      </w:r>
      <w:r w:rsidRPr="00AE569C">
        <w:rPr>
          <w:rFonts w:ascii="Times New Roman" w:hAnsi="Times New Roman"/>
          <w:sz w:val="28"/>
          <w:szCs w:val="28"/>
        </w:rPr>
        <w:t xml:space="preserve">майстерності молодого вчителя англійської мови складаються не лише у процесі вивчення усіх дисциплін університетського курсу, </w:t>
      </w:r>
      <w:r w:rsidRPr="00AE569C">
        <w:rPr>
          <w:rFonts w:ascii="Times New Roman" w:hAnsi="Times New Roman"/>
          <w:color w:val="212121"/>
          <w:sz w:val="28"/>
          <w:szCs w:val="28"/>
          <w:lang w:eastAsia="uk-UA"/>
        </w:rPr>
        <w:t xml:space="preserve">вирішальне становлення відбувається </w:t>
      </w:r>
      <w:r>
        <w:rPr>
          <w:rFonts w:ascii="Times New Roman" w:hAnsi="Times New Roman"/>
          <w:color w:val="212121"/>
          <w:sz w:val="28"/>
          <w:szCs w:val="28"/>
          <w:lang w:eastAsia="uk-UA"/>
        </w:rPr>
        <w:t>в школі, у</w:t>
      </w:r>
      <w:r w:rsidRPr="00AE569C">
        <w:rPr>
          <w:rFonts w:ascii="Times New Roman" w:hAnsi="Times New Roman"/>
          <w:color w:val="212121"/>
          <w:sz w:val="28"/>
          <w:szCs w:val="28"/>
          <w:lang w:eastAsia="uk-UA"/>
        </w:rPr>
        <w:t xml:space="preserve"> живій роботі з дітьми, на практиці. Саме в перші роки, з перших днів розпочинається найбільш інтенсивне формування тих педагогічних </w:t>
      </w:r>
      <w:r>
        <w:rPr>
          <w:rFonts w:ascii="Times New Roman" w:hAnsi="Times New Roman"/>
          <w:color w:val="212121"/>
          <w:sz w:val="28"/>
          <w:szCs w:val="28"/>
          <w:lang w:eastAsia="uk-UA"/>
        </w:rPr>
        <w:t>якостей, що</w:t>
      </w:r>
      <w:r w:rsidRPr="00AE569C">
        <w:rPr>
          <w:rFonts w:ascii="Times New Roman" w:hAnsi="Times New Roman"/>
          <w:color w:val="212121"/>
          <w:sz w:val="28"/>
          <w:szCs w:val="28"/>
          <w:lang w:eastAsia="uk-UA"/>
        </w:rPr>
        <w:t xml:space="preserve"> й визначають міру майстерності майбутнього вчителя.</w:t>
      </w:r>
      <w:r w:rsidRPr="00AE569C">
        <w:rPr>
          <w:rFonts w:ascii="Times New Roman" w:hAnsi="Times New Roman"/>
          <w:sz w:val="28"/>
          <w:szCs w:val="28"/>
        </w:rPr>
        <w:t xml:space="preserve"> Переступаючи поріг школи, молодий спеціаліст сподівається реалізуватися в ній як фахівець, йому властиві креативність мислення, відсутність консерватизму, готовність до змін на краще.</w:t>
      </w:r>
    </w:p>
    <w:p w:rsidR="00887ED0" w:rsidRPr="00AE569C" w:rsidRDefault="00887ED0" w:rsidP="00AE569C">
      <w:pPr>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З власного невеликого педагогічного досвіду переконалася у різниці роботи в міській (де є висококваліфікований, добре згуртований колектив, бібліотека, з різноманітною літературою, сучасними методичними часописами, періодикою, </w:t>
      </w:r>
      <w:r>
        <w:rPr>
          <w:rFonts w:ascii="Times New Roman" w:hAnsi="Times New Roman"/>
          <w:color w:val="212121"/>
          <w:sz w:val="28"/>
          <w:szCs w:val="28"/>
          <w:lang w:eastAsia="uk-UA"/>
        </w:rPr>
        <w:t xml:space="preserve">Інтернет-ресурси, обладнані кабінети англійської мови, ТЗН) </w:t>
      </w:r>
      <w:r w:rsidRPr="00AE569C">
        <w:rPr>
          <w:rFonts w:ascii="Times New Roman" w:hAnsi="Times New Roman"/>
          <w:color w:val="212121"/>
          <w:sz w:val="28"/>
          <w:szCs w:val="28"/>
          <w:lang w:eastAsia="uk-UA"/>
        </w:rPr>
        <w:t xml:space="preserve">та сільській школах (де потрібних посібників знайти ніде, порадитися ні з ким тощо). </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color w:val="212121"/>
          <w:sz w:val="28"/>
          <w:szCs w:val="28"/>
          <w:lang w:eastAsia="uk-UA"/>
        </w:rPr>
        <w:t>Проте різниця полягає й у тому, що в міській школі високий рівень вимог до вчителя, розвинуті учні, підготовлені батьки, у сільській – нижчий рівень вимог, малокомплектні класи та ін.</w:t>
      </w:r>
    </w:p>
    <w:p w:rsidR="00887ED0" w:rsidRPr="00AE569C" w:rsidRDefault="00887ED0" w:rsidP="00AE569C">
      <w:pPr>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Різні умови вимагають і різних форм, методів, прийомів та засобів навчальної діяльності.</w:t>
      </w:r>
    </w:p>
    <w:p w:rsidR="00887ED0" w:rsidRPr="00AE569C" w:rsidRDefault="00887ED0" w:rsidP="00B13CF0">
      <w:pPr>
        <w:spacing w:after="0" w:line="360" w:lineRule="auto"/>
        <w:ind w:firstLine="567"/>
        <w:jc w:val="both"/>
        <w:rPr>
          <w:rFonts w:ascii="Times New Roman" w:hAnsi="Times New Roman"/>
          <w:sz w:val="28"/>
          <w:szCs w:val="28"/>
        </w:rPr>
      </w:pPr>
      <w:r w:rsidRPr="00AE569C">
        <w:rPr>
          <w:rFonts w:ascii="Times New Roman" w:hAnsi="Times New Roman"/>
          <w:sz w:val="28"/>
          <w:szCs w:val="28"/>
        </w:rPr>
        <w:t xml:space="preserve">Успіх вчителя-початківця, а відповідно і результати школи залежать від роботи з молодими спеціалістами, які через брак досвіду потребують уваги з боку адміністрації, методичних </w:t>
      </w:r>
      <w:r>
        <w:rPr>
          <w:rFonts w:ascii="Times New Roman" w:hAnsi="Times New Roman"/>
          <w:sz w:val="28"/>
          <w:szCs w:val="28"/>
        </w:rPr>
        <w:t xml:space="preserve">об’єднань, старших наставників. </w:t>
      </w:r>
      <w:r w:rsidRPr="00AE569C">
        <w:rPr>
          <w:rFonts w:ascii="Times New Roman" w:hAnsi="Times New Roman"/>
          <w:sz w:val="28"/>
          <w:szCs w:val="28"/>
        </w:rPr>
        <w:t xml:space="preserve">Від того, як пройдуть перші кроки вчителя, залежить стабільність педагогічних кадрів, їх якісний склад, результативність навчально-виховного процесу в школі.  </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Обов’язковим структурним елементом роботи  з молодими вчителями є організація  практичної діяльності:складання календарно-тематичного плану з урахуванням навчальних програм та особливостей класу;підготовка планів-конспектів уроків різних типів;моделювання уроку або його фрагменту;розв’язання педагогічних ситуацій;самоаналіз навчального заняття; самоосвітня діяльність.</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Досить актуальним у навчанні молодих вчителів залишається врахування передового педагогічного досвіду, відвідування уроків наставників,проведення уроків-дуетів, підготовка власних відкритих заходів.</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Молоді вчителі обов’язково відвідують уроки у своїх колег-початківців, аналізують їх, спільно розробляють методичні рекомендації щодо удосконалення навчальних занять. Отримана інформація дає можливість визначити рівні  педагогічного розвитку молодих спеціалістів та організувати з ними відповідну роботу.</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Дружня і згуртована робота адміністрації школи, наставників, керівників методичних об’єднань, психологічної служби пробуджують у  молодих учителів інтерес до творчості, прагнення досягти кращих результатів, отримати визнання в колективі.</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 xml:space="preserve">Молодий учитель –це вчорашній студент, який тільки переступив поріг школи, повинен завжди пам’ятати, що у педагогічній діяльності він не тільки вчитель англійської мови, а й психолог, організатор, артист, вихователь, методист тощо.  </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Учитель у своїй роботі повинен ураховувати рівень розвитку всього класу та індивідуальні особливості кожного учня,  вступаючи в контакт з дітьми, не варто будувати зверхні відносини, з перших уроків слід виробляти у школярів певний  стереотип поведінки, формувати позитивні навички. Більшість різних порушень на уроці відбувається через недостатню завантаженість учнів корисною, цікавою роботою.  Особливо  важливим є добір учителем цікавого дидактичного матеріалу, що в процесі навчальної діяльності розвиватиме</w:t>
      </w:r>
      <w:r>
        <w:rPr>
          <w:rFonts w:ascii="Times New Roman" w:hAnsi="Times New Roman"/>
          <w:sz w:val="28"/>
          <w:szCs w:val="28"/>
        </w:rPr>
        <w:t xml:space="preserve"> не тільки мовлення учнів, а й </w:t>
      </w:r>
      <w:r w:rsidRPr="00AE569C">
        <w:rPr>
          <w:rFonts w:ascii="Times New Roman" w:hAnsi="Times New Roman"/>
          <w:sz w:val="28"/>
          <w:szCs w:val="28"/>
        </w:rPr>
        <w:t xml:space="preserve">загальнолюдські моральні якості.  </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 xml:space="preserve">Однією з важливих умов досягнення педагогічної творчості є вміння глибоко аналізувати весь комплекс як власної навчально-педагогічної діяльності, так і діяльності своїх колег, оцінювати різноманітні аспекти шкільного життя, здійснювати творчий пошук шляхів подолання труднощів у спілкуванні. </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Учитель англійської мови під час педагогічної діяльності повинен постійно </w:t>
      </w:r>
      <w:r w:rsidRPr="00AE569C">
        <w:rPr>
          <w:rStyle w:val="apple-converted-space"/>
          <w:rFonts w:ascii="Times New Roman" w:hAnsi="Times New Roman"/>
          <w:sz w:val="28"/>
          <w:szCs w:val="28"/>
        </w:rPr>
        <w:t> </w:t>
      </w:r>
      <w:r w:rsidRPr="00AE569C">
        <w:rPr>
          <w:rFonts w:ascii="Times New Roman" w:hAnsi="Times New Roman"/>
          <w:sz w:val="28"/>
          <w:szCs w:val="28"/>
        </w:rPr>
        <w:t xml:space="preserve">конкретизувати завдання з урахуванням інтересів і можливостей учнів; періодично цілеспрямовано перевірятиосмислення учнями завдань; творчо підходити до добору методів навчання учнів відповідно до теми та мети уроку; захопливо розповідати, активізувати навчання школярів; </w:t>
      </w:r>
      <w:r>
        <w:rPr>
          <w:rFonts w:ascii="Times New Roman" w:hAnsi="Times New Roman"/>
          <w:sz w:val="28"/>
          <w:szCs w:val="28"/>
        </w:rPr>
        <w:t>володіти методикою проведення</w:t>
      </w:r>
      <w:r w:rsidRPr="00AE569C">
        <w:rPr>
          <w:rFonts w:ascii="Times New Roman" w:hAnsi="Times New Roman"/>
          <w:sz w:val="28"/>
          <w:szCs w:val="28"/>
        </w:rPr>
        <w:t xml:space="preserve"> нетрадиційн</w:t>
      </w:r>
      <w:r>
        <w:rPr>
          <w:rFonts w:ascii="Times New Roman" w:hAnsi="Times New Roman"/>
          <w:sz w:val="28"/>
          <w:szCs w:val="28"/>
        </w:rPr>
        <w:t>их типів</w:t>
      </w:r>
      <w:r w:rsidRPr="00AE569C">
        <w:rPr>
          <w:rFonts w:ascii="Times New Roman" w:hAnsi="Times New Roman"/>
          <w:sz w:val="28"/>
          <w:szCs w:val="28"/>
        </w:rPr>
        <w:t xml:space="preserve"> уроків; використовувати інноваційні методи та форми навчальної діяльності, ТЗН тощо.</w:t>
      </w:r>
    </w:p>
    <w:p w:rsidR="00887ED0" w:rsidRPr="00AE569C" w:rsidRDefault="00887ED0" w:rsidP="00AE569C">
      <w:pPr>
        <w:spacing w:after="0" w:line="360" w:lineRule="auto"/>
        <w:ind w:firstLine="567"/>
        <w:jc w:val="both"/>
        <w:rPr>
          <w:rFonts w:ascii="Times New Roman" w:hAnsi="Times New Roman"/>
          <w:sz w:val="28"/>
          <w:szCs w:val="28"/>
        </w:rPr>
      </w:pPr>
      <w:r w:rsidRPr="00AE569C">
        <w:rPr>
          <w:rFonts w:ascii="Times New Roman" w:hAnsi="Times New Roman"/>
          <w:sz w:val="28"/>
          <w:szCs w:val="28"/>
        </w:rPr>
        <w:t>Учителі-початківці головне своє призначення вбачають у передачі знань, тобто у викладі й закріпленні навчального матеріалу і не замислюються над розвивальними й виховними завданнями навчально-виховного процесу. Слід добирати такий дидактичний матеріал, що впливає на світогляд учнів, розвиває в них такі моральні якості як доброта, гуманність, милосердя, чесність, сміливість, порядність, любов та б. ін.Це здійснюється через добір текстів про героїчні вчинки людей, визначних постатей у мовознавстві, історії, літературі, пам’ятки архітектури, цікаві наукові, публі</w:t>
      </w:r>
      <w:r>
        <w:rPr>
          <w:rFonts w:ascii="Times New Roman" w:hAnsi="Times New Roman"/>
          <w:sz w:val="28"/>
          <w:szCs w:val="28"/>
        </w:rPr>
        <w:t>цистичні, художні твори відом</w:t>
      </w:r>
      <w:r w:rsidRPr="00AE569C">
        <w:rPr>
          <w:rFonts w:ascii="Times New Roman" w:hAnsi="Times New Roman"/>
          <w:sz w:val="28"/>
          <w:szCs w:val="28"/>
        </w:rPr>
        <w:t>их письменників, різні країни світу, їх культуру, звичаї та традиції тощо.</w:t>
      </w:r>
    </w:p>
    <w:p w:rsidR="00887ED0" w:rsidRPr="00AE569C" w:rsidRDefault="00887ED0" w:rsidP="00AE569C">
      <w:pPr>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Складно вчителю-початківцю із здійсненням диференційованого підходу до учнів. Учитель ще не в змозі розібратися в характері здібностей своїх учнів, встановити причину відставання, міру запущеності, своєрідність пам'яті, уваги окремих учнів, а тому він позбавлений можливості ефективно впливати на якість формування знань. </w:t>
      </w:r>
    </w:p>
    <w:p w:rsidR="00887ED0" w:rsidRPr="00AE569C" w:rsidRDefault="00887ED0" w:rsidP="00AE569C">
      <w:pPr>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Спостереження показують, що у багатьох школах допомога молодому вчителеві організована вкрай слабо. Переважно вона полягає у фіксації відвіданих уроків та позаурочних заходів. Багато молодих учителів бояться відвідування їх уроків і всіляко намагаються цього уникнути. Однак, надання допомоги молодому вчителю розпочинається з розумної регламентації його праці та створення сприятливих умов у школі. Слід дуже уважно продумати навантаження, зручно скласти розклад, з урахуванням можливості вчителя, доручити йому класне керівництво.</w:t>
      </w:r>
    </w:p>
    <w:p w:rsidR="00887ED0" w:rsidRPr="00AE569C" w:rsidRDefault="00887ED0" w:rsidP="00AE569C">
      <w:pPr>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Центральна ланка в організації допомоги молодому </w:t>
      </w:r>
      <w:r>
        <w:rPr>
          <w:rFonts w:ascii="Times New Roman" w:hAnsi="Times New Roman"/>
          <w:color w:val="212121"/>
          <w:sz w:val="28"/>
          <w:szCs w:val="28"/>
          <w:lang w:eastAsia="uk-UA"/>
        </w:rPr>
        <w:t xml:space="preserve">вчителю </w:t>
      </w:r>
      <w:r w:rsidRPr="00AE569C">
        <w:rPr>
          <w:rFonts w:ascii="Times New Roman" w:hAnsi="Times New Roman"/>
          <w:color w:val="212121"/>
          <w:sz w:val="28"/>
          <w:szCs w:val="28"/>
          <w:lang w:eastAsia="uk-UA"/>
        </w:rPr>
        <w:t>– це попередня робота</w:t>
      </w:r>
      <w:r>
        <w:rPr>
          <w:rFonts w:ascii="Times New Roman" w:hAnsi="Times New Roman"/>
          <w:color w:val="212121"/>
          <w:sz w:val="28"/>
          <w:szCs w:val="28"/>
          <w:lang w:eastAsia="uk-UA"/>
        </w:rPr>
        <w:t xml:space="preserve"> з ним, надання</w:t>
      </w:r>
      <w:r w:rsidRPr="00AE569C">
        <w:rPr>
          <w:rFonts w:ascii="Times New Roman" w:hAnsi="Times New Roman"/>
          <w:color w:val="212121"/>
          <w:sz w:val="28"/>
          <w:szCs w:val="28"/>
          <w:lang w:eastAsia="uk-UA"/>
        </w:rPr>
        <w:t xml:space="preserve"> практичних порад. Така допомога може бути: </w:t>
      </w:r>
    </w:p>
    <w:p w:rsidR="00887ED0" w:rsidRPr="00AE569C" w:rsidRDefault="00887ED0" w:rsidP="00AE569C">
      <w:pPr>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а) попереджувальною і охоплювати всю групу молодих вчителів; </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б) індивідуально попереджувальною, пов'язаною з конкретною підготовкою до уроків і різних заходів; </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в) у результаті ознайомлення з роботою молодого вчителя.</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Попередня бесіда з молодими вчителями розпочинається з елементарного ознайомлення з традиціями школи, особливостями навчально-виховного процесу. Директор школи показує кабінети, класи, пришкільну ділянку. В бесіді розкриває особливо ефективні прийоми роботи окремих учителів і класних керівників. Разом з цим даються перші конкретні поради щодо роботи у школі та конкретно на уроках англійської мови. Заступник директора з навчальної роботи проводить з молодими вчителями бесіду про те, як складати плани уроків, заповнювати журнали, вести потрібну документацію, показує зразки. Особлива увага звертається на підготовку до уроку, організаційні моменти навчального процесу. З молодими вчителями проводять бесіди і досвідчені вчителі, які, в першу чергу, дають найпростіші доступні поради: як проводити класну виховну годину, організувати чергування, розподілити обов'язки, підібрати актив класу тощо.</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Молоди</w:t>
      </w:r>
      <w:r>
        <w:rPr>
          <w:rFonts w:ascii="Times New Roman" w:hAnsi="Times New Roman"/>
          <w:color w:val="212121"/>
          <w:sz w:val="28"/>
          <w:szCs w:val="28"/>
          <w:lang w:eastAsia="uk-UA"/>
        </w:rPr>
        <w:t>й у</w:t>
      </w:r>
      <w:r w:rsidRPr="00AE569C">
        <w:rPr>
          <w:rFonts w:ascii="Times New Roman" w:hAnsi="Times New Roman"/>
          <w:color w:val="212121"/>
          <w:sz w:val="28"/>
          <w:szCs w:val="28"/>
          <w:lang w:eastAsia="uk-UA"/>
        </w:rPr>
        <w:t>читель починає свою роботу з ретельної підготовки до уроку. Необхідно так підготуватися до уроку, щоб в учнів не було і хвили</w:t>
      </w:r>
      <w:r>
        <w:rPr>
          <w:rFonts w:ascii="Times New Roman" w:hAnsi="Times New Roman"/>
          <w:color w:val="212121"/>
          <w:sz w:val="28"/>
          <w:szCs w:val="28"/>
          <w:lang w:eastAsia="uk-UA"/>
        </w:rPr>
        <w:t>ни вільного часу, щоб протягом у</w:t>
      </w:r>
      <w:r w:rsidRPr="00AE569C">
        <w:rPr>
          <w:rFonts w:ascii="Times New Roman" w:hAnsi="Times New Roman"/>
          <w:color w:val="212121"/>
          <w:sz w:val="28"/>
          <w:szCs w:val="28"/>
          <w:lang w:eastAsia="uk-UA"/>
        </w:rPr>
        <w:t>сього уроку вони думали, пра</w:t>
      </w:r>
      <w:r>
        <w:rPr>
          <w:rFonts w:ascii="Times New Roman" w:hAnsi="Times New Roman"/>
          <w:color w:val="212121"/>
          <w:sz w:val="28"/>
          <w:szCs w:val="28"/>
          <w:lang w:eastAsia="uk-UA"/>
        </w:rPr>
        <w:t>цювали, були максимально завантажен</w:t>
      </w:r>
      <w:bookmarkStart w:id="0" w:name="_GoBack"/>
      <w:bookmarkEnd w:id="0"/>
      <w:r w:rsidRPr="00AE569C">
        <w:rPr>
          <w:rFonts w:ascii="Times New Roman" w:hAnsi="Times New Roman"/>
          <w:color w:val="212121"/>
          <w:sz w:val="28"/>
          <w:szCs w:val="28"/>
          <w:lang w:eastAsia="uk-UA"/>
        </w:rPr>
        <w:t>і. Важливо переконати молодого вчителя, що перша умова успішного уроку – чітке, науково обґрунтоване, переконливе пояснення. Матеріал з теми ділиться на окремі частини, структурні елементи, кожний з них, особливо підкреслюється (план, теза, повторення, демонстрація), певним чином усвідомлюється, підтверджується прикладами, доведеннями. На уроці учні крок за кроком просуваються від простого до складного, оволодіваючи необхідним обсягом знань, умінь і навичок. Мистецтвом – учити на уроці – потрібно оволодіти вчителю з перших кроків його педагогічної діяльності. Молодого вчителя потрібно орієнтувати на творче ставлення до навчального процесу, думати самому і змушувати мислити учня.</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Наступний етап в організації роботи з молодим учителем полягає в конкретно-індивідуальній попередній допомозі в навчально-виховній діяльності. Таку роботу доцільно проводити в три етапи: перший етап – загальні поради досвідченого педагога, бесіда за два-три тижні до вивчення теми, чорнові нотатки загального плану роботи; другий етап – особиста підготовка молодого вчителя, підбір матеріалу, читання потрібних розділів, розв'язування завдань, складання тематичного плану; третій етап – безпосереднє вивчення роботи вчителя з теми і коригуючі вказівки, а також відвідування уроків більш досвідчених вчителів.</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Під керівництвом і з допомог</w:t>
      </w:r>
      <w:r>
        <w:rPr>
          <w:rFonts w:ascii="Times New Roman" w:hAnsi="Times New Roman"/>
          <w:color w:val="212121"/>
          <w:sz w:val="28"/>
          <w:szCs w:val="28"/>
          <w:lang w:eastAsia="uk-UA"/>
        </w:rPr>
        <w:t>ою адміністрації школи молодий у</w:t>
      </w:r>
      <w:r w:rsidRPr="00AE569C">
        <w:rPr>
          <w:rFonts w:ascii="Times New Roman" w:hAnsi="Times New Roman"/>
          <w:color w:val="212121"/>
          <w:sz w:val="28"/>
          <w:szCs w:val="28"/>
          <w:lang w:eastAsia="uk-UA"/>
        </w:rPr>
        <w:t>читель кваліфіковано готується до уроків. Звісно, немає ні можливості, ні потреби так готувати кожну тему, але отримані зразки стануть прикладом, матимуть вплив на формування стилю роботи вчителя, привчать його до творчого пошуку, ґрунтовної підготовки до уроків. Зрозуміло, що при такому підході значно складніше готуватися до уроків, але це об'єктивні труднощі, їх т</w:t>
      </w:r>
      <w:r>
        <w:rPr>
          <w:rFonts w:ascii="Times New Roman" w:hAnsi="Times New Roman"/>
          <w:color w:val="212121"/>
          <w:sz w:val="28"/>
          <w:szCs w:val="28"/>
          <w:lang w:eastAsia="uk-UA"/>
        </w:rPr>
        <w:t>реба перебороти, проте довго в «портфелі»</w:t>
      </w:r>
      <w:r w:rsidRPr="00AE569C">
        <w:rPr>
          <w:rFonts w:ascii="Times New Roman" w:hAnsi="Times New Roman"/>
          <w:color w:val="212121"/>
          <w:sz w:val="28"/>
          <w:szCs w:val="28"/>
          <w:lang w:eastAsia="uk-UA"/>
        </w:rPr>
        <w:t xml:space="preserve"> вчителя буде зберігатися фундаментальний матеріал, яким він зможе користуватися роками.</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Ефективною формою допомоги є відкриті та показові уроки. Недосвідченому вчителю хочеться подивитись на зразки педагогічної роботи. </w:t>
      </w:r>
      <w:r>
        <w:rPr>
          <w:rFonts w:ascii="Times New Roman" w:hAnsi="Times New Roman"/>
          <w:color w:val="212121"/>
          <w:sz w:val="28"/>
          <w:szCs w:val="28"/>
          <w:lang w:eastAsia="uk-UA"/>
        </w:rPr>
        <w:t>В</w:t>
      </w:r>
      <w:r w:rsidRPr="00AE569C">
        <w:rPr>
          <w:rFonts w:ascii="Times New Roman" w:hAnsi="Times New Roman"/>
          <w:color w:val="212121"/>
          <w:sz w:val="28"/>
          <w:szCs w:val="28"/>
          <w:lang w:eastAsia="uk-UA"/>
        </w:rPr>
        <w:t>ідвідуючи уроки, аналізуючи плани, перевіряючи знання учнів, керівники школи зможуть забезпечити індивідуальний ріст учителя з урахуванням його особистих якостей, рівня розвитку, педагогічних даних, складу характеру.</w:t>
      </w:r>
    </w:p>
    <w:p w:rsidR="00887ED0" w:rsidRPr="00AE569C" w:rsidRDefault="00887ED0" w:rsidP="00AE569C">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 xml:space="preserve">Велику увагу слід приділити питанням педагогічної етики і розвитку педагогічної техніки. Нелегко навчитися мистецтву спілкування з учнями, терпінню. За будь-яких обставин учитель не повинен вибухати, втрачати «педагогічне обличчя». Успіх молодого вчителя залежить часто від зовнішнього вигляду, вміння спілкуватися, голосу, </w:t>
      </w:r>
      <w:r>
        <w:rPr>
          <w:rFonts w:ascii="Times New Roman" w:hAnsi="Times New Roman"/>
          <w:color w:val="212121"/>
          <w:sz w:val="28"/>
          <w:szCs w:val="28"/>
          <w:lang w:eastAsia="uk-UA"/>
        </w:rPr>
        <w:t xml:space="preserve">тембру, </w:t>
      </w:r>
      <w:r w:rsidRPr="00AE569C">
        <w:rPr>
          <w:rFonts w:ascii="Times New Roman" w:hAnsi="Times New Roman"/>
          <w:color w:val="212121"/>
          <w:sz w:val="28"/>
          <w:szCs w:val="28"/>
          <w:lang w:eastAsia="uk-UA"/>
        </w:rPr>
        <w:t xml:space="preserve">жестів, </w:t>
      </w:r>
      <w:r>
        <w:rPr>
          <w:rFonts w:ascii="Times New Roman" w:hAnsi="Times New Roman"/>
          <w:color w:val="212121"/>
          <w:sz w:val="28"/>
          <w:szCs w:val="28"/>
          <w:lang w:eastAsia="uk-UA"/>
        </w:rPr>
        <w:t xml:space="preserve">міміки, </w:t>
      </w:r>
      <w:r w:rsidRPr="00AE569C">
        <w:rPr>
          <w:rFonts w:ascii="Times New Roman" w:hAnsi="Times New Roman"/>
          <w:color w:val="212121"/>
          <w:sz w:val="28"/>
          <w:szCs w:val="28"/>
          <w:lang w:eastAsia="uk-UA"/>
        </w:rPr>
        <w:t>випадково зроблених зауважень.</w:t>
      </w:r>
    </w:p>
    <w:p w:rsidR="00887ED0" w:rsidRDefault="00887ED0" w:rsidP="0029592A">
      <w:pPr>
        <w:tabs>
          <w:tab w:val="left" w:pos="851"/>
        </w:tabs>
        <w:spacing w:after="0" w:line="360" w:lineRule="auto"/>
        <w:ind w:firstLine="567"/>
        <w:jc w:val="both"/>
        <w:rPr>
          <w:rFonts w:ascii="Times New Roman" w:hAnsi="Times New Roman"/>
          <w:color w:val="212121"/>
          <w:sz w:val="28"/>
          <w:szCs w:val="28"/>
          <w:lang w:eastAsia="uk-UA"/>
        </w:rPr>
      </w:pPr>
      <w:r w:rsidRPr="00AE569C">
        <w:rPr>
          <w:rFonts w:ascii="Times New Roman" w:hAnsi="Times New Roman"/>
          <w:color w:val="212121"/>
          <w:sz w:val="28"/>
          <w:szCs w:val="28"/>
          <w:lang w:eastAsia="uk-UA"/>
        </w:rPr>
        <w:t>Таким чином, підготовка, отримана у вузі, не може вирішити проблему формування педагогічної майстерності. Тільки шляхом самоосвіти, самовдосконалення, творчих пошуків прийде вчитель до своєї майстерності. Допомогти йому в цьому в найвідповідальніший період його становлення по</w:t>
      </w:r>
      <w:r>
        <w:rPr>
          <w:rFonts w:ascii="Times New Roman" w:hAnsi="Times New Roman"/>
          <w:color w:val="212121"/>
          <w:sz w:val="28"/>
          <w:szCs w:val="28"/>
          <w:lang w:eastAsia="uk-UA"/>
        </w:rPr>
        <w:t>винні керівники школи. Від них значною мірою</w:t>
      </w:r>
      <w:r w:rsidRPr="00AE569C">
        <w:rPr>
          <w:rFonts w:ascii="Times New Roman" w:hAnsi="Times New Roman"/>
          <w:color w:val="212121"/>
          <w:sz w:val="28"/>
          <w:szCs w:val="28"/>
          <w:lang w:eastAsia="uk-UA"/>
        </w:rPr>
        <w:t xml:space="preserve"> залежить, яким буде він, молодий вчитель!</w:t>
      </w:r>
    </w:p>
    <w:p w:rsidR="00887ED0" w:rsidRPr="00AE569C" w:rsidRDefault="00887ED0" w:rsidP="0029592A">
      <w:pPr>
        <w:tabs>
          <w:tab w:val="left" w:pos="851"/>
        </w:tabs>
        <w:spacing w:after="0" w:line="360" w:lineRule="auto"/>
        <w:ind w:firstLine="567"/>
        <w:jc w:val="both"/>
        <w:rPr>
          <w:rFonts w:ascii="Times New Roman" w:hAnsi="Times New Roman"/>
          <w:color w:val="212121"/>
          <w:sz w:val="28"/>
          <w:szCs w:val="28"/>
          <w:lang w:eastAsia="uk-UA"/>
        </w:rPr>
      </w:pPr>
    </w:p>
    <w:p w:rsidR="00887ED0" w:rsidRPr="005F4F6D" w:rsidRDefault="00887ED0" w:rsidP="001D7F3D">
      <w:pPr>
        <w:spacing w:after="0" w:line="360" w:lineRule="auto"/>
        <w:ind w:left="-540"/>
        <w:rPr>
          <w:rFonts w:ascii="Times New Roman" w:hAnsi="Times New Roman"/>
          <w:b/>
          <w:color w:val="000000"/>
          <w:sz w:val="28"/>
          <w:szCs w:val="28"/>
        </w:rPr>
      </w:pPr>
      <w:r w:rsidRPr="005F4F6D">
        <w:rPr>
          <w:rFonts w:ascii="Times New Roman" w:hAnsi="Times New Roman"/>
          <w:b/>
          <w:color w:val="000000"/>
          <w:sz w:val="28"/>
          <w:szCs w:val="28"/>
        </w:rPr>
        <w:t>Література:</w:t>
      </w:r>
    </w:p>
    <w:p w:rsidR="00887ED0" w:rsidRDefault="00887ED0" w:rsidP="0029592A">
      <w:pPr>
        <w:spacing w:after="0" w:line="360" w:lineRule="auto"/>
        <w:jc w:val="both"/>
        <w:rPr>
          <w:rStyle w:val="Hyperlink"/>
          <w:rFonts w:ascii="Times New Roman" w:hAnsi="Times New Roman"/>
          <w:color w:val="auto"/>
          <w:sz w:val="28"/>
          <w:szCs w:val="28"/>
        </w:rPr>
      </w:pPr>
      <w:r>
        <w:rPr>
          <w:rFonts w:ascii="Times New Roman" w:hAnsi="Times New Roman"/>
          <w:sz w:val="28"/>
          <w:szCs w:val="28"/>
        </w:rPr>
        <w:t>1. Олександрійський районний методичний кабінет /</w:t>
      </w:r>
      <w:r w:rsidRPr="000E240C">
        <w:rPr>
          <w:rFonts w:ascii="Times New Roman" w:hAnsi="Times New Roman"/>
          <w:sz w:val="28"/>
          <w:szCs w:val="28"/>
        </w:rPr>
        <w:t xml:space="preserve"> [Електронний ресурс]: Режим доступу</w:t>
      </w:r>
      <w:hyperlink r:id="rId5" w:history="1">
        <w:r w:rsidRPr="000E240C">
          <w:rPr>
            <w:rStyle w:val="Hyperlink"/>
            <w:rFonts w:ascii="Times New Roman" w:hAnsi="Times New Roman"/>
            <w:color w:val="auto"/>
            <w:sz w:val="28"/>
            <w:szCs w:val="28"/>
          </w:rPr>
          <w:t>http://osvitaalexrda.ucoz.ua/index/budova_uroku/0-76</w:t>
        </w:r>
      </w:hyperlink>
    </w:p>
    <w:p w:rsidR="00887ED0" w:rsidRPr="0029592A" w:rsidRDefault="00887ED0" w:rsidP="0029592A">
      <w:pPr>
        <w:spacing w:after="0" w:line="360" w:lineRule="auto"/>
        <w:jc w:val="both"/>
        <w:rPr>
          <w:rFonts w:ascii="Times New Roman" w:hAnsi="Times New Roman"/>
          <w:sz w:val="28"/>
          <w:szCs w:val="28"/>
        </w:rPr>
      </w:pPr>
      <w:r>
        <w:rPr>
          <w:rFonts w:ascii="Times New Roman" w:hAnsi="Times New Roman"/>
          <w:sz w:val="28"/>
          <w:szCs w:val="28"/>
        </w:rPr>
        <w:t xml:space="preserve">2. Роль наставника в становленні молодого вчителя в умовах сільської школи / </w:t>
      </w:r>
      <w:r w:rsidRPr="000E240C">
        <w:rPr>
          <w:rFonts w:ascii="Times New Roman" w:hAnsi="Times New Roman"/>
          <w:sz w:val="28"/>
          <w:szCs w:val="28"/>
        </w:rPr>
        <w:t>[Електронний ресурс]: Режим доступу</w:t>
      </w:r>
      <w:hyperlink r:id="rId6" w:history="1">
        <w:r w:rsidRPr="0029592A">
          <w:rPr>
            <w:rStyle w:val="Hyperlink"/>
            <w:rFonts w:ascii="Times New Roman" w:hAnsi="Times New Roman"/>
            <w:color w:val="auto"/>
            <w:sz w:val="28"/>
            <w:szCs w:val="28"/>
          </w:rPr>
          <w:t>http://olenarudenko.blogspot.com/p/blog-page.html</w:t>
        </w:r>
      </w:hyperlink>
    </w:p>
    <w:p w:rsidR="00887ED0" w:rsidRPr="0029592A" w:rsidRDefault="00887ED0" w:rsidP="0029592A">
      <w:pPr>
        <w:spacing w:after="0" w:line="360" w:lineRule="auto"/>
        <w:jc w:val="both"/>
        <w:rPr>
          <w:rFonts w:ascii="Times New Roman" w:hAnsi="Times New Roman"/>
          <w:sz w:val="28"/>
          <w:szCs w:val="28"/>
        </w:rPr>
      </w:pPr>
      <w:r>
        <w:rPr>
          <w:rFonts w:ascii="Times New Roman" w:hAnsi="Times New Roman"/>
          <w:sz w:val="28"/>
          <w:szCs w:val="28"/>
        </w:rPr>
        <w:t xml:space="preserve">3. Допомога молодому вчителю / </w:t>
      </w:r>
      <w:r w:rsidRPr="000E240C">
        <w:rPr>
          <w:rFonts w:ascii="Times New Roman" w:hAnsi="Times New Roman"/>
          <w:sz w:val="28"/>
          <w:szCs w:val="28"/>
        </w:rPr>
        <w:t>[Електронний ресурс]: Режим доступу</w:t>
      </w:r>
      <w:hyperlink r:id="rId7" w:history="1">
        <w:r w:rsidRPr="0029592A">
          <w:rPr>
            <w:rStyle w:val="Hyperlink"/>
            <w:rFonts w:ascii="Times New Roman" w:hAnsi="Times New Roman"/>
            <w:color w:val="auto"/>
            <w:sz w:val="28"/>
            <w:szCs w:val="28"/>
          </w:rPr>
          <w:t>http://novomyrgorod-school1.edukit.kr.ua/biblioteka/dopomoga_molodomu_vchitelyu/</w:t>
        </w:r>
      </w:hyperlink>
    </w:p>
    <w:p w:rsidR="00887ED0" w:rsidRPr="00AE569C" w:rsidRDefault="00887ED0" w:rsidP="0029592A">
      <w:pPr>
        <w:shd w:val="clear" w:color="auto" w:fill="FFFFFF"/>
        <w:tabs>
          <w:tab w:val="left" w:pos="0"/>
          <w:tab w:val="left" w:pos="1099"/>
        </w:tabs>
        <w:spacing w:after="0" w:line="360" w:lineRule="auto"/>
        <w:jc w:val="both"/>
        <w:rPr>
          <w:rFonts w:ascii="Times New Roman" w:hAnsi="Times New Roman"/>
          <w:b/>
          <w:bCs/>
          <w:spacing w:val="-2"/>
          <w:sz w:val="28"/>
          <w:szCs w:val="28"/>
        </w:rPr>
      </w:pPr>
    </w:p>
    <w:p w:rsidR="00887ED0" w:rsidRPr="001D7F3D" w:rsidRDefault="00887ED0" w:rsidP="0029592A">
      <w:pPr>
        <w:widowControl w:val="0"/>
        <w:shd w:val="clear" w:color="auto" w:fill="FFFFFF"/>
        <w:tabs>
          <w:tab w:val="left" w:pos="0"/>
          <w:tab w:val="left" w:pos="1430"/>
        </w:tabs>
        <w:autoSpaceDE w:val="0"/>
        <w:autoSpaceDN w:val="0"/>
        <w:adjustRightInd w:val="0"/>
        <w:spacing w:after="0" w:line="360" w:lineRule="auto"/>
        <w:ind w:left="540"/>
        <w:jc w:val="right"/>
        <w:rPr>
          <w:rFonts w:ascii="Times New Roman" w:hAnsi="Times New Roman"/>
          <w:b/>
          <w:spacing w:val="-5"/>
          <w:sz w:val="28"/>
          <w:szCs w:val="28"/>
        </w:rPr>
      </w:pPr>
      <w:r w:rsidRPr="001D7F3D">
        <w:rPr>
          <w:rFonts w:ascii="Times New Roman" w:hAnsi="Times New Roman"/>
          <w:b/>
          <w:spacing w:val="-5"/>
          <w:sz w:val="28"/>
          <w:szCs w:val="28"/>
        </w:rPr>
        <w:t>Науковий керівник:</w:t>
      </w:r>
    </w:p>
    <w:p w:rsidR="00887ED0" w:rsidRPr="00AE569C" w:rsidRDefault="00887ED0" w:rsidP="0029592A">
      <w:pPr>
        <w:widowControl w:val="0"/>
        <w:shd w:val="clear" w:color="auto" w:fill="FFFFFF"/>
        <w:tabs>
          <w:tab w:val="left" w:pos="0"/>
          <w:tab w:val="left" w:pos="1430"/>
        </w:tabs>
        <w:autoSpaceDE w:val="0"/>
        <w:autoSpaceDN w:val="0"/>
        <w:adjustRightInd w:val="0"/>
        <w:spacing w:after="0" w:line="360" w:lineRule="auto"/>
        <w:ind w:left="540"/>
        <w:jc w:val="right"/>
        <w:rPr>
          <w:rFonts w:ascii="Times New Roman" w:hAnsi="Times New Roman"/>
          <w:spacing w:val="-5"/>
          <w:sz w:val="28"/>
          <w:szCs w:val="28"/>
        </w:rPr>
      </w:pPr>
      <w:r>
        <w:rPr>
          <w:rFonts w:ascii="Times New Roman" w:hAnsi="Times New Roman"/>
          <w:spacing w:val="-5"/>
          <w:sz w:val="28"/>
          <w:szCs w:val="28"/>
        </w:rPr>
        <w:t>кандидат педагогічних наук, доцент Юрійчук  Наталія Дмитрівна.</w:t>
      </w:r>
    </w:p>
    <w:sectPr w:rsidR="00887ED0" w:rsidRPr="00AE569C" w:rsidSect="009F26E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1C029B2"/>
    <w:lvl w:ilvl="0">
      <w:numFmt w:val="bullet"/>
      <w:lvlText w:val="*"/>
      <w:lvlJc w:val="left"/>
    </w:lvl>
  </w:abstractNum>
  <w:abstractNum w:abstractNumId="1">
    <w:nsid w:val="24D42154"/>
    <w:multiLevelType w:val="multilevel"/>
    <w:tmpl w:val="A100F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D14150F"/>
    <w:multiLevelType w:val="multilevel"/>
    <w:tmpl w:val="2B50277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0A85788"/>
    <w:multiLevelType w:val="hybridMultilevel"/>
    <w:tmpl w:val="AA66B7A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2A0570B"/>
    <w:multiLevelType w:val="hybridMultilevel"/>
    <w:tmpl w:val="ECEA662E"/>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5">
    <w:nsid w:val="73E01DDB"/>
    <w:multiLevelType w:val="hybridMultilevel"/>
    <w:tmpl w:val="151295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B6103CB"/>
    <w:multiLevelType w:val="hybridMultilevel"/>
    <w:tmpl w:val="62D2A24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lvl w:ilvl="0">
        <w:numFmt w:val="bullet"/>
        <w:lvlText w:val="-"/>
        <w:legacy w:legacy="1" w:legacySpace="0" w:legacyIndent="355"/>
        <w:lvlJc w:val="left"/>
        <w:rPr>
          <w:rFonts w:ascii="Times New Roman" w:hAnsi="Times New Roman" w:hint="default"/>
        </w:rPr>
      </w:lvl>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C6F"/>
    <w:rsid w:val="000E240C"/>
    <w:rsid w:val="000E2717"/>
    <w:rsid w:val="00154654"/>
    <w:rsid w:val="001D73B9"/>
    <w:rsid w:val="001D7F3D"/>
    <w:rsid w:val="0029592A"/>
    <w:rsid w:val="00392B85"/>
    <w:rsid w:val="00410F35"/>
    <w:rsid w:val="004C76F4"/>
    <w:rsid w:val="00523F6E"/>
    <w:rsid w:val="00574E1D"/>
    <w:rsid w:val="005B1856"/>
    <w:rsid w:val="005E5710"/>
    <w:rsid w:val="005F4F6D"/>
    <w:rsid w:val="005F5706"/>
    <w:rsid w:val="006861EF"/>
    <w:rsid w:val="007F1C6F"/>
    <w:rsid w:val="007F1E41"/>
    <w:rsid w:val="00801DDC"/>
    <w:rsid w:val="008058DB"/>
    <w:rsid w:val="00887ED0"/>
    <w:rsid w:val="00973C2F"/>
    <w:rsid w:val="009F26EE"/>
    <w:rsid w:val="00A73061"/>
    <w:rsid w:val="00A928EC"/>
    <w:rsid w:val="00AE569C"/>
    <w:rsid w:val="00AF1C42"/>
    <w:rsid w:val="00B13CF0"/>
    <w:rsid w:val="00BB097A"/>
    <w:rsid w:val="00BE2209"/>
    <w:rsid w:val="00CC0089"/>
    <w:rsid w:val="00CD5967"/>
    <w:rsid w:val="00DD315A"/>
    <w:rsid w:val="00DE091B"/>
    <w:rsid w:val="00E8552E"/>
    <w:rsid w:val="00F1755F"/>
    <w:rsid w:val="00F21FC7"/>
    <w:rsid w:val="00F334EE"/>
    <w:rsid w:val="00F35BF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6EE"/>
    <w:pPr>
      <w:spacing w:after="200" w:line="276" w:lineRule="auto"/>
    </w:pPr>
    <w:rPr>
      <w:lang w:eastAsia="en-US"/>
    </w:rPr>
  </w:style>
  <w:style w:type="paragraph" w:styleId="Heading1">
    <w:name w:val="heading 1"/>
    <w:basedOn w:val="Normal"/>
    <w:link w:val="Heading1Char"/>
    <w:uiPriority w:val="99"/>
    <w:qFormat/>
    <w:rsid w:val="000E240C"/>
    <w:pPr>
      <w:spacing w:before="100" w:beforeAutospacing="1" w:after="100" w:afterAutospacing="1" w:line="240" w:lineRule="auto"/>
      <w:outlineLvl w:val="0"/>
    </w:pPr>
    <w:rPr>
      <w:rFonts w:ascii="Times New Roman" w:eastAsia="Times New Roman" w:hAnsi="Times New Roman"/>
      <w:b/>
      <w:bCs/>
      <w:kern w:val="36"/>
      <w:sz w:val="48"/>
      <w:szCs w:val="48"/>
      <w:lang w:val="ru-RU" w:eastAsia="ru-RU"/>
    </w:rPr>
  </w:style>
  <w:style w:type="paragraph" w:styleId="Heading3">
    <w:name w:val="heading 3"/>
    <w:basedOn w:val="Normal"/>
    <w:next w:val="Normal"/>
    <w:link w:val="Heading3Char"/>
    <w:uiPriority w:val="99"/>
    <w:qFormat/>
    <w:rsid w:val="0029592A"/>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240C"/>
    <w:rPr>
      <w:rFonts w:ascii="Times New Roman" w:hAnsi="Times New Roman" w:cs="Times New Roman"/>
      <w:b/>
      <w:bCs/>
      <w:kern w:val="36"/>
      <w:sz w:val="48"/>
      <w:szCs w:val="48"/>
      <w:lang w:val="ru-RU" w:eastAsia="ru-RU"/>
    </w:rPr>
  </w:style>
  <w:style w:type="character" w:customStyle="1" w:styleId="Heading3Char">
    <w:name w:val="Heading 3 Char"/>
    <w:basedOn w:val="DefaultParagraphFont"/>
    <w:link w:val="Heading3"/>
    <w:uiPriority w:val="99"/>
    <w:semiHidden/>
    <w:locked/>
    <w:rsid w:val="0029592A"/>
    <w:rPr>
      <w:rFonts w:ascii="Cambria" w:hAnsi="Cambria" w:cs="Times New Roman"/>
      <w:b/>
      <w:bCs/>
      <w:color w:val="4F81BD"/>
    </w:rPr>
  </w:style>
  <w:style w:type="character" w:styleId="Hyperlink">
    <w:name w:val="Hyperlink"/>
    <w:basedOn w:val="DefaultParagraphFont"/>
    <w:uiPriority w:val="99"/>
    <w:rsid w:val="005F5706"/>
    <w:rPr>
      <w:rFonts w:cs="Times New Roman"/>
      <w:color w:val="0000FF"/>
      <w:u w:val="single"/>
    </w:rPr>
  </w:style>
  <w:style w:type="character" w:customStyle="1" w:styleId="apple-converted-space">
    <w:name w:val="apple-converted-space"/>
    <w:basedOn w:val="DefaultParagraphFont"/>
    <w:uiPriority w:val="99"/>
    <w:rsid w:val="00A73061"/>
    <w:rPr>
      <w:rFonts w:cs="Times New Roman"/>
    </w:rPr>
  </w:style>
  <w:style w:type="paragraph" w:styleId="BalloonText">
    <w:name w:val="Balloon Text"/>
    <w:basedOn w:val="Normal"/>
    <w:link w:val="BalloonTextChar"/>
    <w:uiPriority w:val="99"/>
    <w:semiHidden/>
    <w:rsid w:val="00A73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3061"/>
    <w:rPr>
      <w:rFonts w:ascii="Tahoma" w:hAnsi="Tahoma" w:cs="Tahoma"/>
      <w:sz w:val="16"/>
      <w:szCs w:val="16"/>
    </w:rPr>
  </w:style>
  <w:style w:type="paragraph" w:styleId="ListParagraph">
    <w:name w:val="List Paragraph"/>
    <w:basedOn w:val="Normal"/>
    <w:uiPriority w:val="99"/>
    <w:qFormat/>
    <w:rsid w:val="00973C2F"/>
    <w:pPr>
      <w:ind w:left="720"/>
      <w:contextualSpacing/>
    </w:pPr>
  </w:style>
</w:styles>
</file>

<file path=word/webSettings.xml><?xml version="1.0" encoding="utf-8"?>
<w:webSettings xmlns:r="http://schemas.openxmlformats.org/officeDocument/2006/relationships" xmlns:w="http://schemas.openxmlformats.org/wordprocessingml/2006/main">
  <w:divs>
    <w:div w:id="1016737476">
      <w:marLeft w:val="0"/>
      <w:marRight w:val="0"/>
      <w:marTop w:val="0"/>
      <w:marBottom w:val="0"/>
      <w:divBdr>
        <w:top w:val="none" w:sz="0" w:space="0" w:color="auto"/>
        <w:left w:val="none" w:sz="0" w:space="0" w:color="auto"/>
        <w:bottom w:val="none" w:sz="0" w:space="0" w:color="auto"/>
        <w:right w:val="none" w:sz="0" w:space="0" w:color="auto"/>
      </w:divBdr>
    </w:div>
    <w:div w:id="1016737477">
      <w:marLeft w:val="0"/>
      <w:marRight w:val="0"/>
      <w:marTop w:val="0"/>
      <w:marBottom w:val="0"/>
      <w:divBdr>
        <w:top w:val="none" w:sz="0" w:space="0" w:color="auto"/>
        <w:left w:val="none" w:sz="0" w:space="0" w:color="auto"/>
        <w:bottom w:val="none" w:sz="0" w:space="0" w:color="auto"/>
        <w:right w:val="none" w:sz="0" w:space="0" w:color="auto"/>
      </w:divBdr>
    </w:div>
    <w:div w:id="1016737478">
      <w:marLeft w:val="0"/>
      <w:marRight w:val="0"/>
      <w:marTop w:val="0"/>
      <w:marBottom w:val="0"/>
      <w:divBdr>
        <w:top w:val="none" w:sz="0" w:space="0" w:color="auto"/>
        <w:left w:val="none" w:sz="0" w:space="0" w:color="auto"/>
        <w:bottom w:val="none" w:sz="0" w:space="0" w:color="auto"/>
        <w:right w:val="none" w:sz="0" w:space="0" w:color="auto"/>
      </w:divBdr>
    </w:div>
    <w:div w:id="1016737479">
      <w:marLeft w:val="0"/>
      <w:marRight w:val="0"/>
      <w:marTop w:val="0"/>
      <w:marBottom w:val="0"/>
      <w:divBdr>
        <w:top w:val="none" w:sz="0" w:space="0" w:color="auto"/>
        <w:left w:val="none" w:sz="0" w:space="0" w:color="auto"/>
        <w:bottom w:val="none" w:sz="0" w:space="0" w:color="auto"/>
        <w:right w:val="none" w:sz="0" w:space="0" w:color="auto"/>
      </w:divBdr>
    </w:div>
    <w:div w:id="1016737480">
      <w:marLeft w:val="0"/>
      <w:marRight w:val="0"/>
      <w:marTop w:val="0"/>
      <w:marBottom w:val="0"/>
      <w:divBdr>
        <w:top w:val="none" w:sz="0" w:space="0" w:color="auto"/>
        <w:left w:val="none" w:sz="0" w:space="0" w:color="auto"/>
        <w:bottom w:val="none" w:sz="0" w:space="0" w:color="auto"/>
        <w:right w:val="none" w:sz="0" w:space="0" w:color="auto"/>
      </w:divBdr>
    </w:div>
    <w:div w:id="10167374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ovomyrgorod-school1.edukit.kr.ua/biblioteka/dopomoga_molodomu_vchitely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lenarudenko.blogspot.com/p/blog-page.html" TargetMode="External"/><Relationship Id="rId5" Type="http://schemas.openxmlformats.org/officeDocument/2006/relationships/hyperlink" Target="http://osvitaalexrda.ucoz.ua/index/budova_uroku/0-7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315</TotalTime>
  <Pages>6</Pages>
  <Words>7116</Words>
  <Characters>4057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Діма</dc:creator>
  <cp:keywords/>
  <dc:description/>
  <cp:lastModifiedBy>Admin</cp:lastModifiedBy>
  <cp:revision>7</cp:revision>
  <dcterms:created xsi:type="dcterms:W3CDTF">2016-12-24T16:40:00Z</dcterms:created>
  <dcterms:modified xsi:type="dcterms:W3CDTF">2016-12-27T21:54:00Z</dcterms:modified>
</cp:coreProperties>
</file>