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E2C" w:rsidRPr="00363AE1" w:rsidRDefault="00737E2C" w:rsidP="008561EC">
      <w:pPr>
        <w:spacing w:after="0" w:line="360" w:lineRule="auto"/>
        <w:jc w:val="right"/>
        <w:rPr>
          <w:rFonts w:ascii="Times New Roman" w:hAnsi="Times New Roman" w:cs="Times New Roman"/>
          <w:b/>
          <w:sz w:val="28"/>
          <w:szCs w:val="28"/>
          <w:lang w:val="uk-UA"/>
        </w:rPr>
      </w:pPr>
      <w:r w:rsidRPr="00363AE1">
        <w:rPr>
          <w:rFonts w:ascii="Times New Roman" w:hAnsi="Times New Roman" w:cs="Times New Roman"/>
          <w:b/>
          <w:sz w:val="28"/>
          <w:szCs w:val="28"/>
          <w:lang w:val="uk-UA"/>
        </w:rPr>
        <w:t>Анастасія Логвінова</w:t>
      </w:r>
    </w:p>
    <w:p w:rsidR="00737E2C" w:rsidRPr="00363AE1" w:rsidRDefault="00737E2C" w:rsidP="008561EC">
      <w:pPr>
        <w:spacing w:after="0" w:line="360" w:lineRule="auto"/>
        <w:jc w:val="right"/>
        <w:rPr>
          <w:rFonts w:ascii="Times New Roman" w:hAnsi="Times New Roman" w:cs="Times New Roman"/>
          <w:b/>
          <w:sz w:val="28"/>
          <w:szCs w:val="28"/>
          <w:lang w:val="uk-UA"/>
        </w:rPr>
      </w:pPr>
      <w:r w:rsidRPr="00363AE1">
        <w:rPr>
          <w:rFonts w:ascii="Times New Roman" w:hAnsi="Times New Roman" w:cs="Times New Roman"/>
          <w:b/>
          <w:sz w:val="28"/>
          <w:szCs w:val="28"/>
          <w:lang w:val="uk-UA"/>
        </w:rPr>
        <w:t xml:space="preserve"> (Харків, Україна)</w:t>
      </w:r>
    </w:p>
    <w:p w:rsidR="00737E2C" w:rsidRPr="00B57133" w:rsidRDefault="00737E2C" w:rsidP="008561EC">
      <w:pPr>
        <w:spacing w:after="0" w:line="360" w:lineRule="auto"/>
        <w:jc w:val="right"/>
        <w:rPr>
          <w:rFonts w:ascii="Times New Roman" w:hAnsi="Times New Roman" w:cs="Times New Roman"/>
          <w:sz w:val="28"/>
          <w:szCs w:val="28"/>
          <w:lang w:val="uk-UA"/>
        </w:rPr>
      </w:pPr>
    </w:p>
    <w:p w:rsidR="00737E2C" w:rsidRDefault="00737E2C" w:rsidP="00330A79">
      <w:pPr>
        <w:jc w:val="center"/>
        <w:rPr>
          <w:rFonts w:ascii="Times New Roman" w:hAnsi="Times New Roman" w:cs="Times New Roman"/>
          <w:b/>
          <w:bCs/>
          <w:lang w:val="uk-UA"/>
        </w:rPr>
      </w:pPr>
      <w:r w:rsidRPr="00330A79">
        <w:rPr>
          <w:rFonts w:ascii="Times New Roman" w:hAnsi="Times New Roman" w:cs="Times New Roman"/>
          <w:b/>
          <w:bCs/>
          <w:lang w:val="uk-UA"/>
        </w:rPr>
        <w:t>ДЕЯКІ ІСТОРИКО-ТЕОРЕТИЧНІ АСПЕКТИ</w:t>
      </w:r>
      <w:r>
        <w:rPr>
          <w:rFonts w:ascii="Times New Roman" w:hAnsi="Times New Roman" w:cs="Times New Roman"/>
          <w:b/>
          <w:bCs/>
          <w:lang w:val="uk-UA"/>
        </w:rPr>
        <w:t xml:space="preserve"> </w:t>
      </w:r>
      <w:r w:rsidRPr="00330A79">
        <w:rPr>
          <w:rFonts w:ascii="Times New Roman" w:hAnsi="Times New Roman" w:cs="Times New Roman"/>
          <w:b/>
          <w:bCs/>
          <w:lang w:val="uk-UA"/>
        </w:rPr>
        <w:t>ФОРМУВАННЯ ПРАВОВОЇ ДОКТРИНИ В УКРАЇНІ</w:t>
      </w:r>
    </w:p>
    <w:p w:rsidR="00737E2C" w:rsidRDefault="00737E2C" w:rsidP="00330A79">
      <w:pPr>
        <w:jc w:val="center"/>
        <w:rPr>
          <w:rFonts w:ascii="Times New Roman" w:hAnsi="Times New Roman" w:cs="Times New Roman"/>
          <w:b/>
          <w:bCs/>
          <w:lang w:val="uk-UA"/>
        </w:rPr>
      </w:pPr>
    </w:p>
    <w:p w:rsidR="00737E2C" w:rsidRPr="00B57133" w:rsidRDefault="00737E2C" w:rsidP="000A2747">
      <w:pPr>
        <w:pStyle w:val="NoSpacing"/>
        <w:spacing w:line="360" w:lineRule="auto"/>
        <w:ind w:firstLine="709"/>
        <w:jc w:val="both"/>
        <w:rPr>
          <w:rFonts w:ascii="Times New Roman" w:hAnsi="Times New Roman" w:cs="Times New Roman"/>
          <w:sz w:val="28"/>
          <w:szCs w:val="28"/>
          <w:lang w:val="uk-UA"/>
        </w:rPr>
      </w:pPr>
      <w:r w:rsidRPr="000A2747">
        <w:rPr>
          <w:rFonts w:ascii="Times New Roman" w:hAnsi="Times New Roman" w:cs="Times New Roman"/>
          <w:sz w:val="28"/>
          <w:szCs w:val="28"/>
          <w:lang w:val="uk-UA"/>
        </w:rPr>
        <w:t xml:space="preserve">Після проголошення незалежності правова система України формується на нових засадах як самостійне соціальне явище (в минулому вона склала частину єдиної правової системи СРСР). Вона звільняється від псевдосоціалістичної (радянської) сутності, яка приглушила її континентально-європейські корені і забарвила їх у класово-ідеологічні тони. </w:t>
      </w:r>
    </w:p>
    <w:p w:rsidR="00737E2C" w:rsidRPr="00B57133" w:rsidRDefault="00737E2C" w:rsidP="000A2747">
      <w:pPr>
        <w:pStyle w:val="NoSpacing"/>
        <w:spacing w:line="360" w:lineRule="auto"/>
        <w:ind w:firstLine="709"/>
        <w:jc w:val="both"/>
        <w:rPr>
          <w:rFonts w:ascii="Times New Roman" w:hAnsi="Times New Roman" w:cs="Times New Roman"/>
          <w:sz w:val="28"/>
          <w:szCs w:val="28"/>
        </w:rPr>
      </w:pPr>
      <w:r w:rsidRPr="000A2747">
        <w:rPr>
          <w:rFonts w:ascii="Times New Roman" w:hAnsi="Times New Roman" w:cs="Times New Roman"/>
          <w:sz w:val="28"/>
          <w:szCs w:val="28"/>
          <w:lang w:val="uk-UA"/>
        </w:rPr>
        <w:t>Правова система України виникла об’єктивно у період досягнення радянською правовою системою «точки біфуркації», коли ця система згідно з основними засадами синергетики руйнувалася. Подальше формування правової системи України залежало від таких умов, як відкритість, нелінійність, нерівно важність</w:t>
      </w:r>
      <w:r>
        <w:rPr>
          <w:rFonts w:ascii="Times New Roman" w:hAnsi="Times New Roman" w:cs="Times New Roman"/>
          <w:sz w:val="28"/>
          <w:szCs w:val="28"/>
          <w:lang w:val="uk-UA"/>
        </w:rPr>
        <w:t xml:space="preserve"> [5,С.593]</w:t>
      </w:r>
      <w:r w:rsidRPr="000A2747">
        <w:rPr>
          <w:rFonts w:ascii="Times New Roman" w:hAnsi="Times New Roman" w:cs="Times New Roman"/>
          <w:sz w:val="28"/>
          <w:szCs w:val="28"/>
          <w:lang w:val="uk-UA"/>
        </w:rPr>
        <w:t xml:space="preserve">. Насамперед, це стосувалося взаємозв’язку із оточуючим середовищем, вибором шляхів розвитку. </w:t>
      </w:r>
    </w:p>
    <w:p w:rsidR="00737E2C" w:rsidRPr="000A2747" w:rsidRDefault="00737E2C" w:rsidP="000A2747">
      <w:pPr>
        <w:pStyle w:val="NoSpacing"/>
        <w:spacing w:line="360" w:lineRule="auto"/>
        <w:ind w:firstLine="709"/>
        <w:jc w:val="both"/>
        <w:rPr>
          <w:rFonts w:ascii="Times New Roman" w:hAnsi="Times New Roman" w:cs="Times New Roman"/>
          <w:sz w:val="28"/>
          <w:szCs w:val="28"/>
          <w:lang w:val="uk-UA"/>
        </w:rPr>
      </w:pPr>
      <w:r w:rsidRPr="000A2747">
        <w:rPr>
          <w:rFonts w:ascii="Times New Roman" w:hAnsi="Times New Roman" w:cs="Times New Roman"/>
          <w:sz w:val="28"/>
          <w:szCs w:val="28"/>
          <w:lang w:val="uk-UA"/>
        </w:rPr>
        <w:t>Поряд з цим, для сучасної правової системи України важливим є досягнення відповідного стану рівноваги, що буде свідчити про створення власне системи. Адже будь-яка система, згідно з положеннями синергетики, об’єктивно знаходиться у стані взаємопереходів рівноваги та нерівноваги, організації та дезорганізації, хаосу та порядку. А тому необхідним та важливим на даний час є створення механізму самоорганізації системи, який сконцентрує зусилля суспільства саме на стані рівноваги (з допустимим станом змінюваності)</w:t>
      </w:r>
      <w:r>
        <w:rPr>
          <w:rFonts w:ascii="Times New Roman" w:hAnsi="Times New Roman" w:cs="Times New Roman"/>
          <w:sz w:val="28"/>
          <w:szCs w:val="28"/>
          <w:lang w:val="uk-UA"/>
        </w:rPr>
        <w:t xml:space="preserve"> [6, С.89]</w:t>
      </w:r>
      <w:r w:rsidRPr="000A2747">
        <w:rPr>
          <w:rFonts w:ascii="Times New Roman" w:hAnsi="Times New Roman" w:cs="Times New Roman"/>
          <w:sz w:val="28"/>
          <w:szCs w:val="28"/>
          <w:lang w:val="uk-UA"/>
        </w:rPr>
        <w:t>. Такий стан забезпечується правильним розміщенням елементів правової системи та зв’язків між ними,</w:t>
      </w:r>
      <w:r>
        <w:rPr>
          <w:rFonts w:ascii="Times New Roman" w:hAnsi="Times New Roman" w:cs="Times New Roman"/>
          <w:sz w:val="28"/>
          <w:szCs w:val="28"/>
          <w:lang w:val="uk-UA"/>
        </w:rPr>
        <w:t xml:space="preserve"> </w:t>
      </w:r>
      <w:r w:rsidRPr="000A2747">
        <w:rPr>
          <w:rFonts w:ascii="Times New Roman" w:hAnsi="Times New Roman" w:cs="Times New Roman"/>
          <w:sz w:val="28"/>
          <w:szCs w:val="28"/>
          <w:lang w:val="uk-UA"/>
        </w:rPr>
        <w:t>тобто належною її структуризацією. Вітчизняні учені звертають увагу на необхідність «реформування інститутів українського права на засадах різноджерельного, зокрема, доктринального й судового права, що сприятиме поступу національного правознавства та наближення його до цивілізованих світових  і європейських правових стандартів», а це, в свою чергу, зумовлює проведення «інвентаризації існуючих джерел права шляхом співвідношення й порівняння»</w:t>
      </w:r>
      <w:r w:rsidRPr="00084E9F">
        <w:rPr>
          <w:rFonts w:ascii="Times New Roman" w:hAnsi="Times New Roman" w:cs="Times New Roman"/>
          <w:sz w:val="28"/>
          <w:szCs w:val="28"/>
          <w:lang w:val="uk-UA"/>
        </w:rPr>
        <w:t xml:space="preserve"> </w:t>
      </w:r>
      <w:r>
        <w:rPr>
          <w:rFonts w:ascii="Times New Roman" w:hAnsi="Times New Roman" w:cs="Times New Roman"/>
          <w:sz w:val="28"/>
          <w:szCs w:val="28"/>
          <w:lang w:val="uk-UA"/>
        </w:rPr>
        <w:t>[1, С.88]</w:t>
      </w:r>
      <w:r w:rsidRPr="000A2747">
        <w:rPr>
          <w:rFonts w:ascii="Times New Roman" w:hAnsi="Times New Roman" w:cs="Times New Roman"/>
          <w:sz w:val="28"/>
          <w:szCs w:val="28"/>
          <w:lang w:val="uk-UA"/>
        </w:rPr>
        <w:t>.</w:t>
      </w:r>
    </w:p>
    <w:p w:rsidR="00737E2C" w:rsidRPr="000A2747" w:rsidRDefault="00737E2C" w:rsidP="000A2747">
      <w:pPr>
        <w:pStyle w:val="NoSpacing"/>
        <w:spacing w:line="360" w:lineRule="auto"/>
        <w:ind w:firstLine="709"/>
        <w:jc w:val="both"/>
        <w:rPr>
          <w:rFonts w:ascii="Times New Roman" w:hAnsi="Times New Roman" w:cs="Times New Roman"/>
          <w:sz w:val="28"/>
          <w:szCs w:val="28"/>
          <w:lang w:val="uk-UA"/>
        </w:rPr>
      </w:pPr>
      <w:r w:rsidRPr="000A2747">
        <w:rPr>
          <w:rFonts w:ascii="Times New Roman" w:hAnsi="Times New Roman" w:cs="Times New Roman"/>
          <w:sz w:val="28"/>
          <w:szCs w:val="28"/>
          <w:lang w:val="uk-UA"/>
        </w:rPr>
        <w:t>В реальній правовій діяльності України в роки перетворень і змін зберігається значна частина минулої правової системи. Формування вітчизняної правової системи відбувається здебільшого на оригінальній основі, на базі якісно нових засад, принципів. Саме правова доктрина мала б виступити важливим фактором формування нових та оновлення вже існуючих правових інститутів, галузей права, правової системи в цілому, «базисом, що містить відправні елементи цієї системи», «включає усі концептуальні ідеї та принципи права»</w:t>
      </w:r>
      <w:r w:rsidRPr="00084E9F">
        <w:rPr>
          <w:rFonts w:ascii="Times New Roman" w:hAnsi="Times New Roman" w:cs="Times New Roman"/>
          <w:sz w:val="28"/>
          <w:szCs w:val="28"/>
          <w:lang w:val="uk-UA"/>
        </w:rPr>
        <w:t xml:space="preserve"> </w:t>
      </w:r>
      <w:r>
        <w:rPr>
          <w:rFonts w:ascii="Times New Roman" w:hAnsi="Times New Roman" w:cs="Times New Roman"/>
          <w:sz w:val="28"/>
          <w:szCs w:val="28"/>
          <w:lang w:val="uk-UA"/>
        </w:rPr>
        <w:t>[4, С.34]</w:t>
      </w:r>
      <w:r w:rsidRPr="000A2747">
        <w:rPr>
          <w:rFonts w:ascii="Times New Roman" w:hAnsi="Times New Roman" w:cs="Times New Roman"/>
          <w:sz w:val="28"/>
          <w:szCs w:val="28"/>
          <w:lang w:val="uk-UA"/>
        </w:rPr>
        <w:t xml:space="preserve">. </w:t>
      </w:r>
    </w:p>
    <w:p w:rsidR="00737E2C" w:rsidRPr="000A2747" w:rsidRDefault="00737E2C" w:rsidP="000A2747">
      <w:pPr>
        <w:pStyle w:val="NoSpacing"/>
        <w:spacing w:line="360" w:lineRule="auto"/>
        <w:ind w:firstLine="709"/>
        <w:jc w:val="both"/>
        <w:rPr>
          <w:rFonts w:ascii="Times New Roman" w:hAnsi="Times New Roman" w:cs="Times New Roman"/>
          <w:sz w:val="28"/>
          <w:szCs w:val="28"/>
          <w:lang w:val="uk-UA"/>
        </w:rPr>
      </w:pPr>
      <w:r w:rsidRPr="000A2747">
        <w:rPr>
          <w:rFonts w:ascii="Times New Roman" w:hAnsi="Times New Roman" w:cs="Times New Roman"/>
          <w:sz w:val="28"/>
          <w:szCs w:val="28"/>
          <w:lang w:val="uk-UA"/>
        </w:rPr>
        <w:t>Творчу спадщину представників політико-правової,</w:t>
      </w:r>
      <w:r>
        <w:rPr>
          <w:rFonts w:ascii="Times New Roman" w:hAnsi="Times New Roman" w:cs="Times New Roman"/>
          <w:sz w:val="28"/>
          <w:szCs w:val="28"/>
          <w:lang w:val="uk-UA"/>
        </w:rPr>
        <w:t xml:space="preserve"> </w:t>
      </w:r>
      <w:r w:rsidRPr="000A2747">
        <w:rPr>
          <w:rFonts w:ascii="Times New Roman" w:hAnsi="Times New Roman" w:cs="Times New Roman"/>
          <w:sz w:val="28"/>
          <w:szCs w:val="28"/>
          <w:lang w:val="uk-UA"/>
        </w:rPr>
        <w:t xml:space="preserve">філософської думки стародавніх часів слід розглядати як важливу філософсько-методологічну основу, формування юридичної науки в цілому та правової доктрини зокрема поява яких припадає на визначений для правової культури суспільства і людської цивілізації в цілому період існування давньоримської держави. Узагальнення та концептуальна теоретизація юридичного знання, правничої науки відбувається значно пізніше і припадає на </w:t>
      </w:r>
      <w:r w:rsidRPr="000A2747">
        <w:rPr>
          <w:rFonts w:ascii="Times New Roman" w:hAnsi="Times New Roman" w:cs="Times New Roman"/>
          <w:sz w:val="28"/>
          <w:szCs w:val="28"/>
          <w:lang w:val="en-US"/>
        </w:rPr>
        <w:t>XVII</w:t>
      </w:r>
      <w:r w:rsidRPr="000A2747">
        <w:rPr>
          <w:rFonts w:ascii="Times New Roman" w:hAnsi="Times New Roman" w:cs="Times New Roman"/>
          <w:sz w:val="28"/>
          <w:szCs w:val="28"/>
          <w:lang w:val="uk-UA"/>
        </w:rPr>
        <w:t>-</w:t>
      </w:r>
      <w:r w:rsidRPr="000A2747">
        <w:rPr>
          <w:rFonts w:ascii="Times New Roman" w:hAnsi="Times New Roman" w:cs="Times New Roman"/>
          <w:sz w:val="28"/>
          <w:szCs w:val="28"/>
          <w:lang w:val="en-US"/>
        </w:rPr>
        <w:t>XVIII</w:t>
      </w:r>
      <w:r w:rsidRPr="000A2747">
        <w:rPr>
          <w:rFonts w:ascii="Times New Roman" w:hAnsi="Times New Roman" w:cs="Times New Roman"/>
          <w:sz w:val="28"/>
          <w:szCs w:val="28"/>
          <w:lang w:val="uk-UA"/>
        </w:rPr>
        <w:t xml:space="preserve"> ст. і зумовлюється проникненням в юриспруденцію ідеалістичних та раціоналістичних тенденцій філософії Вольтера та Лейбніца</w:t>
      </w:r>
      <w:r>
        <w:rPr>
          <w:rFonts w:ascii="Times New Roman" w:hAnsi="Times New Roman" w:cs="Times New Roman"/>
          <w:sz w:val="28"/>
          <w:szCs w:val="28"/>
          <w:lang w:val="uk-UA"/>
        </w:rPr>
        <w:t xml:space="preserve"> [3, С.64]</w:t>
      </w:r>
      <w:r w:rsidRPr="000A2747">
        <w:rPr>
          <w:rFonts w:ascii="Times New Roman" w:hAnsi="Times New Roman" w:cs="Times New Roman"/>
          <w:sz w:val="28"/>
          <w:szCs w:val="28"/>
          <w:lang w:val="uk-UA"/>
        </w:rPr>
        <w:t>. Характерною особливістю державно правової думки доби Просвітництва є поєднання теорії з практикою. Це стало можливим із поширенням практики прийняття конституцій у державах, перших спроб кодифікації права, утворення нових буржуазних держав. Саме в цей час відбувалося цілеспрямоване державотворення, визначилися форми державного правління, устрою, сфери компетенції органів влади, структури політичної системи тощо. На відміну від доби Відродження, просвітницькі концепції по-іншому тлумачили ідеї суспільного договору і природного права</w:t>
      </w:r>
      <w:r>
        <w:rPr>
          <w:rFonts w:ascii="Times New Roman" w:hAnsi="Times New Roman" w:cs="Times New Roman"/>
          <w:sz w:val="28"/>
          <w:szCs w:val="28"/>
          <w:lang w:val="uk-UA"/>
        </w:rPr>
        <w:t xml:space="preserve"> [2,С.381]</w:t>
      </w:r>
      <w:r w:rsidRPr="000A2747">
        <w:rPr>
          <w:rFonts w:ascii="Times New Roman" w:hAnsi="Times New Roman" w:cs="Times New Roman"/>
          <w:sz w:val="28"/>
          <w:szCs w:val="28"/>
          <w:lang w:val="uk-UA"/>
        </w:rPr>
        <w:t>. Одним із важливих етапів формування єдиного європейського правопорядку стало утворення Європейського Союзу, історія становлення якого поділяється на декілька етапів.</w:t>
      </w:r>
    </w:p>
    <w:p w:rsidR="00737E2C" w:rsidRPr="000A2747" w:rsidRDefault="00737E2C" w:rsidP="000A2747">
      <w:pPr>
        <w:pStyle w:val="NoSpacing"/>
        <w:spacing w:line="360" w:lineRule="auto"/>
        <w:ind w:firstLine="709"/>
        <w:jc w:val="both"/>
        <w:rPr>
          <w:rFonts w:ascii="Times New Roman" w:hAnsi="Times New Roman" w:cs="Times New Roman"/>
          <w:sz w:val="28"/>
          <w:szCs w:val="28"/>
          <w:lang w:val="uk-UA"/>
        </w:rPr>
      </w:pPr>
      <w:r w:rsidRPr="000A2747">
        <w:rPr>
          <w:rFonts w:ascii="Times New Roman" w:hAnsi="Times New Roman" w:cs="Times New Roman"/>
          <w:sz w:val="28"/>
          <w:szCs w:val="28"/>
          <w:lang w:val="uk-UA"/>
        </w:rPr>
        <w:t>Національна правова система України в силу історичних обставин зазнавала різноманітних впливів. У праві України перетнулись лінії історії: християнство (православна, католицька, протестантська традиції), ісламська, іудейська традиції, історія права Греції і Риму, національного і міжнародного права)</w:t>
      </w:r>
      <w:r>
        <w:rPr>
          <w:rFonts w:ascii="Times New Roman" w:hAnsi="Times New Roman" w:cs="Times New Roman"/>
          <w:sz w:val="28"/>
          <w:szCs w:val="28"/>
          <w:lang w:val="uk-UA"/>
        </w:rPr>
        <w:t xml:space="preserve"> [6,С.91]</w:t>
      </w:r>
      <w:r w:rsidRPr="000A2747">
        <w:rPr>
          <w:rFonts w:ascii="Times New Roman" w:hAnsi="Times New Roman" w:cs="Times New Roman"/>
          <w:sz w:val="28"/>
          <w:szCs w:val="28"/>
          <w:lang w:val="uk-UA"/>
        </w:rPr>
        <w:t>. Проте, історичний поступ правової системи України не слід уявляти як хаос тенденцій, ментальних,</w:t>
      </w:r>
      <w:r>
        <w:rPr>
          <w:rFonts w:ascii="Times New Roman" w:hAnsi="Times New Roman" w:cs="Times New Roman"/>
          <w:sz w:val="28"/>
          <w:szCs w:val="28"/>
          <w:lang w:val="uk-UA"/>
        </w:rPr>
        <w:t xml:space="preserve"> </w:t>
      </w:r>
      <w:r w:rsidRPr="000A2747">
        <w:rPr>
          <w:rFonts w:ascii="Times New Roman" w:hAnsi="Times New Roman" w:cs="Times New Roman"/>
          <w:sz w:val="28"/>
          <w:szCs w:val="28"/>
          <w:lang w:val="uk-UA"/>
        </w:rPr>
        <w:t>інстинктивних уявлень народу про справедливість, які передавалися через традиції. Розвивалися також вчення про державу і право України, які через свідомість державо-  і право творців здійснювали свій форматую чий вплив на розвиток правової системи. У цьому зв’язку виникає нагальна потреба у визначенні головного фактора,</w:t>
      </w:r>
      <w:r>
        <w:rPr>
          <w:rFonts w:ascii="Times New Roman" w:hAnsi="Times New Roman" w:cs="Times New Roman"/>
          <w:sz w:val="28"/>
          <w:szCs w:val="28"/>
          <w:lang w:val="uk-UA"/>
        </w:rPr>
        <w:t xml:space="preserve"> </w:t>
      </w:r>
      <w:r w:rsidRPr="000A2747">
        <w:rPr>
          <w:rFonts w:ascii="Times New Roman" w:hAnsi="Times New Roman" w:cs="Times New Roman"/>
          <w:sz w:val="28"/>
          <w:szCs w:val="28"/>
          <w:lang w:val="uk-UA"/>
        </w:rPr>
        <w:t>який справляє основний вплив на процес руху до порядку в суспільстві і завдяки якому зберігається спадкоємність у праві, але сутнісні параметри котрого не зазнають зрушень, навіть, після тривалих і масових включень чужорідних для титульного етносу (в нашому випадку – українського) впливів</w:t>
      </w:r>
      <w:r>
        <w:rPr>
          <w:rFonts w:ascii="Times New Roman" w:hAnsi="Times New Roman" w:cs="Times New Roman"/>
          <w:sz w:val="28"/>
          <w:szCs w:val="28"/>
          <w:lang w:val="uk-UA"/>
        </w:rPr>
        <w:t xml:space="preserve"> [4, С.27]</w:t>
      </w:r>
      <w:r w:rsidRPr="000A2747">
        <w:rPr>
          <w:rFonts w:ascii="Times New Roman" w:hAnsi="Times New Roman" w:cs="Times New Roman"/>
          <w:sz w:val="28"/>
          <w:szCs w:val="28"/>
          <w:lang w:val="uk-UA"/>
        </w:rPr>
        <w:t>.</w:t>
      </w:r>
    </w:p>
    <w:p w:rsidR="00737E2C" w:rsidRPr="000A2747" w:rsidRDefault="00737E2C" w:rsidP="000A2747">
      <w:pPr>
        <w:pStyle w:val="NoSpacing"/>
        <w:spacing w:line="360" w:lineRule="auto"/>
        <w:ind w:firstLine="709"/>
        <w:jc w:val="both"/>
        <w:rPr>
          <w:rFonts w:ascii="Times New Roman" w:hAnsi="Times New Roman" w:cs="Times New Roman"/>
          <w:sz w:val="28"/>
          <w:szCs w:val="28"/>
          <w:lang w:val="uk-UA"/>
        </w:rPr>
      </w:pPr>
      <w:r w:rsidRPr="000A2747">
        <w:rPr>
          <w:rFonts w:ascii="Times New Roman" w:hAnsi="Times New Roman" w:cs="Times New Roman"/>
          <w:sz w:val="28"/>
          <w:szCs w:val="28"/>
          <w:lang w:val="uk-UA"/>
        </w:rPr>
        <w:t>Таким чином, аналізуючи деякі історико-теоретичні аспекти формування системи України тісно переплітається з питанням пошук «параметра порядку» - своєрідної матриці, яка забезпечує спадкоємність у праві та є внутрішнім джерелом розвитку сучасної правової системи. Це безумовно вимагає застосування найбільш раціональних методів пізнання в рамках наукової парадигми, здатної синтезувати сучасні досягнення різноманітних наукових шкіл і напрямів, бо головною метою і умовою реформування українського суспільства є розвиток демократії, соціально-правової держави та її правової системи, які мають забезпечити становлення України як високо розвинутої цивілізованої європейської держави з високим рівнем життя, соціальною стабільністю, культурою демократії, дозволить їй стати впливовою силою у світі та Європі. Сучасні тенденції розвитку передбачають модернізацію українського суспільства, його правової системи,</w:t>
      </w:r>
      <w:r>
        <w:rPr>
          <w:rFonts w:ascii="Times New Roman" w:hAnsi="Times New Roman" w:cs="Times New Roman"/>
          <w:sz w:val="28"/>
          <w:szCs w:val="28"/>
          <w:lang w:val="uk-UA"/>
        </w:rPr>
        <w:t xml:space="preserve"> </w:t>
      </w:r>
      <w:r w:rsidRPr="000A2747">
        <w:rPr>
          <w:rFonts w:ascii="Times New Roman" w:hAnsi="Times New Roman" w:cs="Times New Roman"/>
          <w:sz w:val="28"/>
          <w:szCs w:val="28"/>
          <w:lang w:val="uk-UA"/>
        </w:rPr>
        <w:t>гуманітарну політику, засновану на визнанні цінності людського життя, свободи особи, й права на гідне життя.</w:t>
      </w:r>
    </w:p>
    <w:p w:rsidR="00737E2C" w:rsidRDefault="00737E2C" w:rsidP="008561EC">
      <w:pPr>
        <w:spacing w:after="0" w:line="360" w:lineRule="auto"/>
        <w:ind w:firstLine="426"/>
        <w:jc w:val="center"/>
        <w:rPr>
          <w:rFonts w:ascii="Times New Roman" w:hAnsi="Times New Roman" w:cs="Times New Roman"/>
          <w:b/>
          <w:bCs/>
          <w:sz w:val="28"/>
          <w:szCs w:val="28"/>
          <w:lang w:val="uk-UA"/>
        </w:rPr>
      </w:pPr>
    </w:p>
    <w:p w:rsidR="00737E2C" w:rsidRPr="00825330" w:rsidRDefault="00737E2C" w:rsidP="00363AE1">
      <w:pPr>
        <w:spacing w:after="0" w:line="360" w:lineRule="auto"/>
        <w:ind w:firstLine="426"/>
        <w:rPr>
          <w:rFonts w:ascii="Times New Roman" w:hAnsi="Times New Roman" w:cs="Times New Roman"/>
          <w:b/>
          <w:bCs/>
          <w:sz w:val="28"/>
          <w:szCs w:val="28"/>
          <w:lang w:val="uk-UA"/>
        </w:rPr>
      </w:pPr>
      <w:r>
        <w:rPr>
          <w:rFonts w:ascii="Times New Roman" w:hAnsi="Times New Roman" w:cs="Times New Roman"/>
          <w:b/>
          <w:bCs/>
          <w:sz w:val="28"/>
          <w:szCs w:val="28"/>
          <w:lang w:val="uk-UA"/>
        </w:rPr>
        <w:t>Література</w:t>
      </w:r>
      <w:r w:rsidRPr="00825330">
        <w:rPr>
          <w:rFonts w:ascii="Times New Roman" w:hAnsi="Times New Roman" w:cs="Times New Roman"/>
          <w:b/>
          <w:bCs/>
          <w:sz w:val="28"/>
          <w:szCs w:val="28"/>
          <w:lang w:val="uk-UA"/>
        </w:rPr>
        <w:t>:</w:t>
      </w:r>
    </w:p>
    <w:p w:rsidR="00737E2C" w:rsidRPr="003D5A45" w:rsidRDefault="00737E2C" w:rsidP="008561EC">
      <w:pPr>
        <w:pStyle w:val="ListParagraph"/>
        <w:numPr>
          <w:ilvl w:val="0"/>
          <w:numId w:val="1"/>
        </w:numPr>
        <w:spacing w:after="0" w:line="360" w:lineRule="auto"/>
        <w:jc w:val="both"/>
        <w:rPr>
          <w:rFonts w:ascii="Times New Roman" w:hAnsi="Times New Roman" w:cs="Times New Roman"/>
          <w:sz w:val="28"/>
          <w:szCs w:val="28"/>
          <w:lang w:val="uk-UA"/>
        </w:rPr>
      </w:pPr>
      <w:r w:rsidRPr="00FF6144">
        <w:rPr>
          <w:rFonts w:ascii="Times New Roman" w:hAnsi="Times New Roman" w:cs="Times New Roman"/>
          <w:sz w:val="28"/>
          <w:szCs w:val="28"/>
          <w:lang w:val="uk-UA"/>
        </w:rPr>
        <w:t>Висновки та рекомендації з актуальної теми.//Право України.-2016.-№2.- С.87-88.</w:t>
      </w:r>
    </w:p>
    <w:p w:rsidR="00737E2C" w:rsidRPr="008561EC" w:rsidRDefault="00737E2C" w:rsidP="008561EC">
      <w:pPr>
        <w:pStyle w:val="ListParagraph"/>
        <w:numPr>
          <w:ilvl w:val="0"/>
          <w:numId w:val="1"/>
        </w:numPr>
        <w:spacing w:after="0" w:line="360" w:lineRule="auto"/>
        <w:jc w:val="both"/>
        <w:rPr>
          <w:rFonts w:ascii="Times New Roman" w:hAnsi="Times New Roman" w:cs="Times New Roman"/>
          <w:sz w:val="28"/>
          <w:szCs w:val="28"/>
          <w:lang w:val="uk-UA"/>
        </w:rPr>
      </w:pPr>
      <w:r w:rsidRPr="003D5A45">
        <w:rPr>
          <w:rFonts w:ascii="Times New Roman" w:hAnsi="Times New Roman" w:cs="Times New Roman"/>
          <w:sz w:val="28"/>
          <w:szCs w:val="28"/>
          <w:lang w:val="uk-UA"/>
        </w:rPr>
        <w:t>Макарчук В. С.- Загальна історія держави і права зарубіжних країн: Навчальний посібник. Вид. 4-те, доп.- К.: Атіка, 2004.- 616 с.</w:t>
      </w:r>
    </w:p>
    <w:p w:rsidR="00737E2C" w:rsidRDefault="00737E2C" w:rsidP="008561EC">
      <w:pPr>
        <w:pStyle w:val="EndnoteText"/>
        <w:numPr>
          <w:ilvl w:val="0"/>
          <w:numId w:val="1"/>
        </w:numPr>
        <w:spacing w:line="360" w:lineRule="auto"/>
        <w:jc w:val="both"/>
        <w:rPr>
          <w:rFonts w:ascii="Times New Roman" w:hAnsi="Times New Roman" w:cs="Times New Roman"/>
          <w:sz w:val="28"/>
          <w:szCs w:val="28"/>
        </w:rPr>
      </w:pPr>
      <w:r w:rsidRPr="008561EC">
        <w:rPr>
          <w:rFonts w:ascii="Times New Roman" w:hAnsi="Times New Roman" w:cs="Times New Roman"/>
          <w:sz w:val="28"/>
          <w:szCs w:val="28"/>
        </w:rPr>
        <w:t>Порівняльне правознавство: підручник / С. П. Погребняк [та ін.]; за заг. ред. О. Петришина; Нац. ун-т «Юрид. акад. України ім. Ярослава Мудрого». — Х. : Право, 2012. — 272 с.</w:t>
      </w:r>
    </w:p>
    <w:p w:rsidR="00737E2C" w:rsidRPr="008561EC" w:rsidRDefault="00737E2C" w:rsidP="008561EC">
      <w:pPr>
        <w:pStyle w:val="EndnoteText"/>
        <w:numPr>
          <w:ilvl w:val="0"/>
          <w:numId w:val="1"/>
        </w:numPr>
        <w:spacing w:line="360" w:lineRule="auto"/>
        <w:jc w:val="both"/>
        <w:rPr>
          <w:rFonts w:ascii="Times New Roman" w:hAnsi="Times New Roman" w:cs="Times New Roman"/>
          <w:sz w:val="28"/>
          <w:szCs w:val="28"/>
        </w:rPr>
      </w:pPr>
      <w:r w:rsidRPr="008561EC">
        <w:rPr>
          <w:rFonts w:ascii="Times New Roman" w:hAnsi="Times New Roman" w:cs="Times New Roman"/>
          <w:sz w:val="28"/>
          <w:szCs w:val="28"/>
        </w:rPr>
        <w:t>Правова доктрина: загальнотеоретичний аналіз / І. В. Семеніхін; наук.ред. О. В. Петришин . -Х.:Юрайт, 2012.- 88 с</w:t>
      </w:r>
      <w:r>
        <w:rPr>
          <w:rFonts w:ascii="Times New Roman" w:hAnsi="Times New Roman" w:cs="Times New Roman"/>
          <w:sz w:val="28"/>
          <w:szCs w:val="28"/>
        </w:rPr>
        <w:t>.</w:t>
      </w:r>
    </w:p>
    <w:p w:rsidR="00737E2C" w:rsidRDefault="00737E2C" w:rsidP="008561EC">
      <w:pPr>
        <w:pStyle w:val="EndnoteText"/>
        <w:numPr>
          <w:ilvl w:val="0"/>
          <w:numId w:val="1"/>
        </w:numPr>
        <w:spacing w:line="360" w:lineRule="auto"/>
        <w:jc w:val="both"/>
        <w:rPr>
          <w:rFonts w:ascii="Times New Roman" w:hAnsi="Times New Roman" w:cs="Times New Roman"/>
          <w:sz w:val="28"/>
          <w:szCs w:val="28"/>
        </w:rPr>
      </w:pPr>
      <w:r w:rsidRPr="008561EC">
        <w:rPr>
          <w:rFonts w:ascii="Times New Roman" w:hAnsi="Times New Roman" w:cs="Times New Roman"/>
          <w:sz w:val="28"/>
          <w:szCs w:val="28"/>
        </w:rPr>
        <w:t>Скакун О. Ф. Теорія держави і права: Підручник / Пер. з рос. — Харків: Консум, 2004. — 656 с.</w:t>
      </w:r>
    </w:p>
    <w:p w:rsidR="00737E2C" w:rsidRDefault="00737E2C" w:rsidP="008561EC">
      <w:pPr>
        <w:pStyle w:val="EndnoteText"/>
        <w:numPr>
          <w:ilvl w:val="0"/>
          <w:numId w:val="1"/>
        </w:numPr>
        <w:spacing w:line="360" w:lineRule="auto"/>
        <w:jc w:val="both"/>
        <w:rPr>
          <w:rFonts w:ascii="Times New Roman" w:hAnsi="Times New Roman" w:cs="Times New Roman"/>
          <w:sz w:val="28"/>
          <w:szCs w:val="28"/>
        </w:rPr>
      </w:pPr>
      <w:r w:rsidRPr="00450F21">
        <w:rPr>
          <w:rFonts w:ascii="Times New Roman" w:hAnsi="Times New Roman" w:cs="Times New Roman"/>
          <w:sz w:val="28"/>
          <w:szCs w:val="28"/>
        </w:rPr>
        <w:t>Трофименко, В. А. Правова доктрина як основа формування правової системи України / В. А. Трофименко // Вісник Національної юридичної академії України ім. Ярослава Мудрого. Сер. Філософія, філософія права, політологія, соціологія. 2009. №2. - 2009. - С. 85-95.</w:t>
      </w:r>
    </w:p>
    <w:p w:rsidR="00737E2C" w:rsidRPr="00FF6144" w:rsidRDefault="00737E2C" w:rsidP="008561EC">
      <w:pPr>
        <w:spacing w:after="0" w:line="240" w:lineRule="auto"/>
        <w:ind w:firstLine="426"/>
        <w:jc w:val="both"/>
        <w:rPr>
          <w:rFonts w:ascii="Times New Roman" w:hAnsi="Times New Roman" w:cs="Times New Roman"/>
          <w:sz w:val="28"/>
          <w:szCs w:val="28"/>
          <w:lang w:val="uk-UA"/>
        </w:rPr>
      </w:pPr>
    </w:p>
    <w:p w:rsidR="00737E2C" w:rsidRDefault="00737E2C" w:rsidP="008561EC">
      <w:pPr>
        <w:tabs>
          <w:tab w:val="left" w:pos="720"/>
        </w:tabs>
        <w:spacing w:after="0" w:line="360" w:lineRule="auto"/>
        <w:ind w:firstLine="709"/>
        <w:jc w:val="right"/>
        <w:rPr>
          <w:rFonts w:ascii="Times New Roman" w:hAnsi="Times New Roman" w:cs="Times New Roman"/>
          <w:b/>
          <w:bCs/>
          <w:sz w:val="28"/>
          <w:szCs w:val="28"/>
          <w:lang w:val="uk-UA"/>
        </w:rPr>
      </w:pPr>
      <w:r w:rsidRPr="00DD2912">
        <w:rPr>
          <w:rFonts w:ascii="Times New Roman" w:hAnsi="Times New Roman" w:cs="Times New Roman"/>
          <w:b/>
          <w:bCs/>
          <w:sz w:val="28"/>
          <w:szCs w:val="28"/>
          <w:lang w:val="uk-UA"/>
        </w:rPr>
        <w:t>Науковий керівник:</w:t>
      </w:r>
    </w:p>
    <w:p w:rsidR="00737E2C" w:rsidRDefault="00737E2C" w:rsidP="008561EC">
      <w:pPr>
        <w:tabs>
          <w:tab w:val="left" w:pos="720"/>
        </w:tabs>
        <w:spacing w:after="0" w:line="360" w:lineRule="auto"/>
        <w:ind w:firstLine="709"/>
        <w:jc w:val="right"/>
        <w:rPr>
          <w:rFonts w:ascii="Times New Roman" w:hAnsi="Times New Roman" w:cs="Times New Roman"/>
          <w:sz w:val="28"/>
          <w:szCs w:val="28"/>
          <w:lang w:val="uk-UA"/>
        </w:rPr>
      </w:pPr>
      <w:r w:rsidRPr="00DD2912">
        <w:rPr>
          <w:rFonts w:ascii="Times New Roman" w:hAnsi="Times New Roman" w:cs="Times New Roman"/>
          <w:b/>
          <w:bCs/>
          <w:sz w:val="28"/>
          <w:szCs w:val="28"/>
          <w:lang w:val="uk-UA"/>
        </w:rPr>
        <w:t xml:space="preserve"> </w:t>
      </w:r>
      <w:r w:rsidRPr="00DD2912">
        <w:rPr>
          <w:rFonts w:ascii="Times New Roman" w:hAnsi="Times New Roman" w:cs="Times New Roman"/>
          <w:sz w:val="28"/>
          <w:szCs w:val="28"/>
          <w:lang w:val="uk-UA"/>
        </w:rPr>
        <w:t>викла</w:t>
      </w:r>
      <w:r>
        <w:rPr>
          <w:rFonts w:ascii="Times New Roman" w:hAnsi="Times New Roman" w:cs="Times New Roman"/>
          <w:sz w:val="28"/>
          <w:szCs w:val="28"/>
          <w:lang w:val="uk-UA"/>
        </w:rPr>
        <w:t>дач, Пугачова Ніна Георгіївна.</w:t>
      </w:r>
    </w:p>
    <w:p w:rsidR="00737E2C" w:rsidRPr="00DD2912" w:rsidRDefault="00737E2C" w:rsidP="008561EC">
      <w:pPr>
        <w:tabs>
          <w:tab w:val="left" w:pos="720"/>
        </w:tabs>
        <w:spacing w:after="0" w:line="360" w:lineRule="auto"/>
        <w:ind w:firstLine="709"/>
        <w:jc w:val="right"/>
        <w:rPr>
          <w:rFonts w:ascii="Times New Roman" w:hAnsi="Times New Roman" w:cs="Times New Roman"/>
          <w:sz w:val="28"/>
          <w:szCs w:val="28"/>
          <w:lang w:val="uk-UA"/>
        </w:rPr>
      </w:pPr>
    </w:p>
    <w:p w:rsidR="00737E2C" w:rsidRPr="000A2747" w:rsidRDefault="00737E2C" w:rsidP="000A2747">
      <w:pPr>
        <w:spacing w:before="240" w:after="0" w:line="360" w:lineRule="auto"/>
        <w:jc w:val="both"/>
        <w:rPr>
          <w:rFonts w:ascii="Times New Roman" w:hAnsi="Times New Roman" w:cs="Times New Roman"/>
          <w:sz w:val="28"/>
          <w:szCs w:val="28"/>
          <w:lang w:val="uk-UA"/>
        </w:rPr>
      </w:pPr>
    </w:p>
    <w:sectPr w:rsidR="00737E2C" w:rsidRPr="000A2747" w:rsidSect="000A274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852"/>
    <w:multiLevelType w:val="hybridMultilevel"/>
    <w:tmpl w:val="3D868770"/>
    <w:lvl w:ilvl="0" w:tplc="B12A13D6">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A79"/>
    <w:rsid w:val="000714B4"/>
    <w:rsid w:val="0008330C"/>
    <w:rsid w:val="00084E9F"/>
    <w:rsid w:val="000A2747"/>
    <w:rsid w:val="000D2CE3"/>
    <w:rsid w:val="0012531F"/>
    <w:rsid w:val="001905F2"/>
    <w:rsid w:val="001A54F5"/>
    <w:rsid w:val="001F491E"/>
    <w:rsid w:val="00307BDB"/>
    <w:rsid w:val="00330A79"/>
    <w:rsid w:val="00351CC0"/>
    <w:rsid w:val="003623BA"/>
    <w:rsid w:val="00363AE1"/>
    <w:rsid w:val="00370189"/>
    <w:rsid w:val="00392183"/>
    <w:rsid w:val="003A3496"/>
    <w:rsid w:val="003D5A45"/>
    <w:rsid w:val="00450F21"/>
    <w:rsid w:val="00467DAC"/>
    <w:rsid w:val="00471BA5"/>
    <w:rsid w:val="0048491B"/>
    <w:rsid w:val="005057C7"/>
    <w:rsid w:val="005C4940"/>
    <w:rsid w:val="00604423"/>
    <w:rsid w:val="00667911"/>
    <w:rsid w:val="006B3FA5"/>
    <w:rsid w:val="006B40A0"/>
    <w:rsid w:val="006C4AF4"/>
    <w:rsid w:val="006D0855"/>
    <w:rsid w:val="006D43AF"/>
    <w:rsid w:val="00737E2C"/>
    <w:rsid w:val="00764407"/>
    <w:rsid w:val="007D2CCE"/>
    <w:rsid w:val="007E09E8"/>
    <w:rsid w:val="008251A1"/>
    <w:rsid w:val="00825330"/>
    <w:rsid w:val="008561EC"/>
    <w:rsid w:val="008577E0"/>
    <w:rsid w:val="008C638A"/>
    <w:rsid w:val="00937EA4"/>
    <w:rsid w:val="00970D13"/>
    <w:rsid w:val="009A1B7D"/>
    <w:rsid w:val="00A07978"/>
    <w:rsid w:val="00A26DD5"/>
    <w:rsid w:val="00A86C9C"/>
    <w:rsid w:val="00A92B4D"/>
    <w:rsid w:val="00AD1BCE"/>
    <w:rsid w:val="00B57133"/>
    <w:rsid w:val="00B6398D"/>
    <w:rsid w:val="00B71DBE"/>
    <w:rsid w:val="00B7225D"/>
    <w:rsid w:val="00B97064"/>
    <w:rsid w:val="00C96F4E"/>
    <w:rsid w:val="00D2208F"/>
    <w:rsid w:val="00D60404"/>
    <w:rsid w:val="00DA4BDF"/>
    <w:rsid w:val="00DB6FD6"/>
    <w:rsid w:val="00DC32F2"/>
    <w:rsid w:val="00DD2912"/>
    <w:rsid w:val="00E028E1"/>
    <w:rsid w:val="00E5404E"/>
    <w:rsid w:val="00E67EB8"/>
    <w:rsid w:val="00E9198D"/>
    <w:rsid w:val="00EB025B"/>
    <w:rsid w:val="00EC47C8"/>
    <w:rsid w:val="00F650F2"/>
    <w:rsid w:val="00F87814"/>
    <w:rsid w:val="00F9316F"/>
    <w:rsid w:val="00FF614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C7"/>
    <w:pPr>
      <w:spacing w:after="200" w:line="276" w:lineRule="auto"/>
    </w:pPr>
    <w:rPr>
      <w:rFonts w:cs="Calibri"/>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A54F5"/>
    <w:rPr>
      <w:rFonts w:cs="Calibri"/>
      <w:lang w:val="ru-RU" w:eastAsia="en-US"/>
    </w:rPr>
  </w:style>
  <w:style w:type="paragraph" w:styleId="ListParagraph">
    <w:name w:val="List Paragraph"/>
    <w:basedOn w:val="Normal"/>
    <w:uiPriority w:val="99"/>
    <w:qFormat/>
    <w:rsid w:val="008561EC"/>
    <w:pPr>
      <w:ind w:left="720"/>
    </w:pPr>
    <w:rPr>
      <w:rFonts w:eastAsia="Times New Roman"/>
      <w:lang w:eastAsia="ru-RU"/>
    </w:rPr>
  </w:style>
  <w:style w:type="paragraph" w:styleId="EndnoteText">
    <w:name w:val="endnote text"/>
    <w:basedOn w:val="Normal"/>
    <w:link w:val="EndnoteTextChar"/>
    <w:uiPriority w:val="99"/>
    <w:semiHidden/>
    <w:rsid w:val="008561EC"/>
    <w:pPr>
      <w:spacing w:after="0" w:line="240" w:lineRule="auto"/>
    </w:pPr>
    <w:rPr>
      <w:rFonts w:ascii="Arial" w:eastAsia="Times New Roman" w:hAnsi="Arial" w:cs="Arial"/>
      <w:sz w:val="20"/>
      <w:szCs w:val="20"/>
      <w:lang w:val="uk-UA" w:eastAsia="ru-RU"/>
    </w:rPr>
  </w:style>
  <w:style w:type="character" w:customStyle="1" w:styleId="EndnoteTextChar">
    <w:name w:val="Endnote Text Char"/>
    <w:basedOn w:val="DefaultParagraphFont"/>
    <w:link w:val="EndnoteText"/>
    <w:uiPriority w:val="99"/>
    <w:locked/>
    <w:rsid w:val="008561EC"/>
    <w:rPr>
      <w:rFonts w:ascii="Arial" w:hAnsi="Arial" w:cs="Arial"/>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243</TotalTime>
  <Pages>4</Pages>
  <Words>4311</Words>
  <Characters>2458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24</cp:revision>
  <dcterms:created xsi:type="dcterms:W3CDTF">2017-01-17T17:28:00Z</dcterms:created>
  <dcterms:modified xsi:type="dcterms:W3CDTF">2017-01-30T20:36:00Z</dcterms:modified>
</cp:coreProperties>
</file>