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D8C" w:rsidRPr="00FB01E1" w:rsidRDefault="00695D8C" w:rsidP="00FB01E1">
      <w:pPr>
        <w:jc w:val="right"/>
        <w:rPr>
          <w:rFonts w:ascii="Times New Roman" w:hAnsi="Times New Roman"/>
          <w:b/>
          <w:color w:val="000000"/>
          <w:sz w:val="28"/>
          <w:szCs w:val="20"/>
          <w:shd w:val="clear" w:color="auto" w:fill="FFFFFF"/>
        </w:rPr>
      </w:pPr>
      <w:r w:rsidRPr="00FB01E1">
        <w:rPr>
          <w:rFonts w:ascii="Times New Roman" w:hAnsi="Times New Roman"/>
          <w:b/>
          <w:color w:val="000000"/>
          <w:sz w:val="28"/>
          <w:szCs w:val="20"/>
          <w:shd w:val="clear" w:color="auto" w:fill="FFFFFF"/>
        </w:rPr>
        <w:t xml:space="preserve">Дмитрий </w:t>
      </w:r>
      <w:bookmarkStart w:id="0" w:name="_GoBack"/>
      <w:bookmarkEnd w:id="0"/>
      <w:r w:rsidRPr="00FB01E1">
        <w:rPr>
          <w:rFonts w:ascii="Times New Roman" w:hAnsi="Times New Roman"/>
          <w:b/>
          <w:color w:val="000000"/>
          <w:sz w:val="28"/>
          <w:szCs w:val="20"/>
          <w:shd w:val="clear" w:color="auto" w:fill="FFFFFF"/>
        </w:rPr>
        <w:t>Дмитренко</w:t>
      </w:r>
      <w:r w:rsidRPr="00FB01E1">
        <w:rPr>
          <w:rFonts w:ascii="Times New Roman" w:hAnsi="Times New Roman"/>
          <w:b/>
          <w:color w:val="000000"/>
          <w:sz w:val="28"/>
          <w:szCs w:val="20"/>
          <w:shd w:val="clear" w:color="auto" w:fill="FFFFFF"/>
          <w:lang w:val="uk-UA"/>
        </w:rPr>
        <w:t xml:space="preserve">, </w:t>
      </w:r>
      <w:r w:rsidRPr="00FB01E1">
        <w:rPr>
          <w:rFonts w:ascii="Times New Roman" w:hAnsi="Times New Roman"/>
          <w:b/>
          <w:color w:val="000000"/>
          <w:sz w:val="28"/>
          <w:szCs w:val="20"/>
          <w:shd w:val="clear" w:color="auto" w:fill="FFFFFF"/>
        </w:rPr>
        <w:t xml:space="preserve"> Александр Юрченко </w:t>
      </w:r>
    </w:p>
    <w:p w:rsidR="00695D8C" w:rsidRPr="00FB01E1" w:rsidRDefault="00695D8C" w:rsidP="00FB01E1">
      <w:pPr>
        <w:jc w:val="right"/>
        <w:rPr>
          <w:rFonts w:ascii="Times New Roman" w:hAnsi="Times New Roman"/>
          <w:b/>
          <w:color w:val="000000"/>
          <w:sz w:val="28"/>
          <w:szCs w:val="20"/>
          <w:shd w:val="clear" w:color="auto" w:fill="FFFFFF"/>
          <w:lang w:val="uk-UA"/>
        </w:rPr>
      </w:pPr>
      <w:r w:rsidRPr="00FB01E1">
        <w:rPr>
          <w:rFonts w:ascii="Times New Roman" w:hAnsi="Times New Roman"/>
          <w:b/>
          <w:color w:val="000000"/>
          <w:sz w:val="28"/>
          <w:szCs w:val="20"/>
          <w:shd w:val="clear" w:color="auto" w:fill="FFFFFF"/>
          <w:lang w:val="uk-UA"/>
        </w:rPr>
        <w:t>(</w:t>
      </w:r>
      <w:r w:rsidRPr="00FB01E1">
        <w:rPr>
          <w:rFonts w:ascii="Times New Roman" w:hAnsi="Times New Roman"/>
          <w:b/>
          <w:color w:val="000000"/>
          <w:sz w:val="28"/>
          <w:szCs w:val="20"/>
          <w:shd w:val="clear" w:color="auto" w:fill="FFFFFF"/>
        </w:rPr>
        <w:t>Харьков, Украина</w:t>
      </w:r>
      <w:r w:rsidRPr="00FB01E1">
        <w:rPr>
          <w:rFonts w:ascii="Times New Roman" w:hAnsi="Times New Roman"/>
          <w:b/>
          <w:color w:val="000000"/>
          <w:sz w:val="28"/>
          <w:szCs w:val="20"/>
          <w:shd w:val="clear" w:color="auto" w:fill="FFFFFF"/>
          <w:lang w:val="uk-UA"/>
        </w:rPr>
        <w:t>)</w:t>
      </w:r>
    </w:p>
    <w:p w:rsidR="00695D8C" w:rsidRDefault="00695D8C" w:rsidP="00FB01E1">
      <w:pPr>
        <w:jc w:val="center"/>
        <w:rPr>
          <w:rFonts w:ascii="Times New Roman" w:hAnsi="Times New Roman"/>
          <w:color w:val="000000"/>
          <w:sz w:val="28"/>
          <w:szCs w:val="20"/>
          <w:shd w:val="clear" w:color="auto" w:fill="FFFFFF"/>
          <w:lang w:val="uk-UA"/>
        </w:rPr>
      </w:pPr>
    </w:p>
    <w:p w:rsidR="00695D8C" w:rsidRDefault="00695D8C" w:rsidP="00FB01E1">
      <w:pPr>
        <w:jc w:val="center"/>
        <w:rPr>
          <w:rFonts w:ascii="Times New Roman" w:hAnsi="Times New Roman"/>
          <w:b/>
          <w:sz w:val="28"/>
        </w:rPr>
      </w:pPr>
      <w:r>
        <w:rPr>
          <w:rFonts w:ascii="Times New Roman" w:hAnsi="Times New Roman"/>
          <w:b/>
          <w:sz w:val="28"/>
        </w:rPr>
        <w:t>ПРАВОВЫЕ АСПЕКТЫ ОХРАНЫ И ЗАЩИТЫ АВТОРСКИХ ПРАВ В ГЛОБАЛЬНОЙ СЕТИ ИНТЕРНЕТ</w:t>
      </w:r>
    </w:p>
    <w:p w:rsidR="00695D8C" w:rsidRDefault="00695D8C" w:rsidP="007415E0">
      <w:pPr>
        <w:jc w:val="center"/>
        <w:rPr>
          <w:rFonts w:ascii="Times New Roman" w:hAnsi="Times New Roman"/>
          <w:b/>
          <w:sz w:val="28"/>
        </w:rPr>
      </w:pPr>
    </w:p>
    <w:p w:rsidR="00695D8C" w:rsidRDefault="00695D8C" w:rsidP="007415E0">
      <w:pPr>
        <w:spacing w:after="0" w:line="360" w:lineRule="auto"/>
        <w:ind w:firstLine="709"/>
        <w:jc w:val="both"/>
        <w:rPr>
          <w:rFonts w:ascii="Times New Roman" w:hAnsi="Times New Roman"/>
          <w:sz w:val="28"/>
        </w:rPr>
      </w:pPr>
      <w:r>
        <w:rPr>
          <w:rFonts w:ascii="Times New Roman" w:hAnsi="Times New Roman"/>
          <w:sz w:val="28"/>
        </w:rPr>
        <w:t>Проблемы охраны авторских прав являются одними из приоритетных направлений</w:t>
      </w:r>
      <w:r>
        <w:rPr>
          <w:rFonts w:ascii="Times New Roman" w:hAnsi="Times New Roman"/>
          <w:sz w:val="28"/>
          <w:lang w:val="uk-UA"/>
        </w:rPr>
        <w:t xml:space="preserve"> </w:t>
      </w:r>
      <w:r>
        <w:rPr>
          <w:rFonts w:ascii="Times New Roman" w:hAnsi="Times New Roman"/>
          <w:sz w:val="28"/>
        </w:rPr>
        <w:t xml:space="preserve">в отношении усовершенствования законодательной базы любой современной страны. </w:t>
      </w:r>
    </w:p>
    <w:p w:rsidR="00695D8C" w:rsidRDefault="00695D8C" w:rsidP="007415E0">
      <w:pPr>
        <w:spacing w:after="0" w:line="360" w:lineRule="auto"/>
        <w:ind w:firstLine="709"/>
        <w:jc w:val="both"/>
        <w:rPr>
          <w:rFonts w:ascii="Times New Roman" w:hAnsi="Times New Roman"/>
          <w:sz w:val="28"/>
        </w:rPr>
      </w:pPr>
      <w:r>
        <w:rPr>
          <w:rFonts w:ascii="Times New Roman" w:hAnsi="Times New Roman"/>
          <w:sz w:val="28"/>
        </w:rPr>
        <w:t>Особо обострилась потребность в охране и защите авторских прав с развитием информационных технологий и появлением глобальной сети Интернет. В настоящее время сеть Интернет можно определить, как один из основных элементов системы распространения информации во всем мире. Аспекты охраны и защиты авторских прав рассматриваются на сегодняшний день большинством развитых стран, но в Украине данному направлению уделяется немного внимания, что и обуславливает актуальность выбранной темы.</w:t>
      </w:r>
    </w:p>
    <w:p w:rsidR="00695D8C" w:rsidRDefault="00695D8C" w:rsidP="00416C19">
      <w:pPr>
        <w:spacing w:after="0" w:line="360" w:lineRule="auto"/>
        <w:ind w:firstLine="709"/>
        <w:jc w:val="both"/>
        <w:rPr>
          <w:rFonts w:ascii="Times New Roman" w:hAnsi="Times New Roman"/>
          <w:sz w:val="28"/>
        </w:rPr>
      </w:pPr>
      <w:r>
        <w:rPr>
          <w:rFonts w:ascii="Times New Roman" w:hAnsi="Times New Roman"/>
          <w:sz w:val="28"/>
        </w:rPr>
        <w:t>Цель статьи – определить сущность и содержание понятия «авторское право», а также выделить основные правовые аспекты охраны и защиты авторских прав в сети Интернет.</w:t>
      </w:r>
    </w:p>
    <w:p w:rsidR="00695D8C" w:rsidRPr="00416C19" w:rsidRDefault="00695D8C" w:rsidP="00416C19">
      <w:pPr>
        <w:spacing w:after="0" w:line="360" w:lineRule="auto"/>
        <w:ind w:firstLine="709"/>
        <w:jc w:val="both"/>
        <w:rPr>
          <w:rFonts w:ascii="Times New Roman" w:hAnsi="Times New Roman"/>
          <w:sz w:val="28"/>
        </w:rPr>
      </w:pPr>
      <w:r w:rsidRPr="00416C19">
        <w:rPr>
          <w:rFonts w:ascii="Times New Roman" w:hAnsi="Times New Roman"/>
          <w:sz w:val="28"/>
        </w:rPr>
        <w:t xml:space="preserve">Изучением данной проблемы занимались: </w:t>
      </w:r>
      <w:r w:rsidRPr="00BC38BA">
        <w:rPr>
          <w:rFonts w:ascii="Times New Roman" w:hAnsi="Times New Roman"/>
          <w:sz w:val="28"/>
        </w:rPr>
        <w:t>Кананович А. И.</w:t>
      </w:r>
      <w:r>
        <w:rPr>
          <w:rFonts w:ascii="Times New Roman" w:hAnsi="Times New Roman"/>
          <w:sz w:val="28"/>
        </w:rPr>
        <w:t xml:space="preserve">, </w:t>
      </w:r>
      <w:r w:rsidRPr="00BC38BA">
        <w:rPr>
          <w:rFonts w:ascii="Times New Roman" w:hAnsi="Times New Roman"/>
          <w:sz w:val="28"/>
        </w:rPr>
        <w:t>Михайликов В. Л.</w:t>
      </w:r>
      <w:r>
        <w:rPr>
          <w:rFonts w:ascii="Times New Roman" w:hAnsi="Times New Roman"/>
          <w:sz w:val="28"/>
        </w:rPr>
        <w:t>, Юхно Ю.А., Сурник</w:t>
      </w:r>
      <w:r w:rsidRPr="00BC38BA">
        <w:rPr>
          <w:rFonts w:ascii="Times New Roman" w:hAnsi="Times New Roman"/>
          <w:sz w:val="28"/>
        </w:rPr>
        <w:t xml:space="preserve"> А.П.</w:t>
      </w:r>
      <w:r>
        <w:rPr>
          <w:rFonts w:ascii="Times New Roman" w:hAnsi="Times New Roman"/>
          <w:sz w:val="28"/>
        </w:rPr>
        <w:t>, Галушкина С.</w:t>
      </w:r>
      <w:r w:rsidRPr="00BC38BA">
        <w:rPr>
          <w:rFonts w:ascii="Times New Roman" w:hAnsi="Times New Roman"/>
          <w:sz w:val="28"/>
        </w:rPr>
        <w:t xml:space="preserve"> Л</w:t>
      </w:r>
      <w:r>
        <w:rPr>
          <w:rFonts w:ascii="Times New Roman" w:hAnsi="Times New Roman"/>
          <w:sz w:val="28"/>
        </w:rPr>
        <w:t>.</w:t>
      </w:r>
    </w:p>
    <w:p w:rsidR="00695D8C" w:rsidRDefault="00695D8C" w:rsidP="007415E0">
      <w:pPr>
        <w:spacing w:after="0" w:line="360" w:lineRule="auto"/>
        <w:ind w:firstLine="709"/>
        <w:jc w:val="both"/>
        <w:rPr>
          <w:rFonts w:ascii="Times New Roman" w:hAnsi="Times New Roman"/>
          <w:sz w:val="28"/>
        </w:rPr>
      </w:pPr>
      <w:r w:rsidRPr="00EA4E8D">
        <w:rPr>
          <w:rFonts w:ascii="Times New Roman" w:hAnsi="Times New Roman"/>
          <w:sz w:val="28"/>
        </w:rPr>
        <w:t>Под защитой авторских прав в юридической науке понимается </w:t>
      </w:r>
      <w:r w:rsidRPr="00EA4E8D">
        <w:rPr>
          <w:rFonts w:ascii="Times New Roman" w:hAnsi="Times New Roman"/>
          <w:sz w:val="28"/>
        </w:rPr>
        <w:br/>
        <w:t xml:space="preserve">совокупность мер, направленных на признание или восстановление авторских прав и защиту интересов их правообладателей при их нарушении или оспаривании. </w:t>
      </w:r>
    </w:p>
    <w:p w:rsidR="00695D8C" w:rsidRPr="00EA4E8D" w:rsidRDefault="00695D8C" w:rsidP="005E73D2">
      <w:pPr>
        <w:spacing w:after="0" w:line="360" w:lineRule="auto"/>
        <w:ind w:firstLine="709"/>
        <w:jc w:val="both"/>
        <w:rPr>
          <w:rFonts w:ascii="Times New Roman" w:hAnsi="Times New Roman"/>
          <w:sz w:val="28"/>
        </w:rPr>
      </w:pPr>
      <w:r>
        <w:rPr>
          <w:rFonts w:ascii="Times New Roman" w:hAnsi="Times New Roman"/>
          <w:sz w:val="28"/>
        </w:rPr>
        <w:t>Д</w:t>
      </w:r>
      <w:r w:rsidRPr="00292F05">
        <w:rPr>
          <w:rFonts w:ascii="Times New Roman" w:hAnsi="Times New Roman"/>
          <w:sz w:val="28"/>
        </w:rPr>
        <w:t>ействующим законодательством Украины предусмотрено двеформы защиты авторского права: юрисдикци</w:t>
      </w:r>
      <w:r>
        <w:rPr>
          <w:rFonts w:ascii="Times New Roman" w:hAnsi="Times New Roman"/>
          <w:sz w:val="28"/>
        </w:rPr>
        <w:t xml:space="preserve">онная и </w:t>
      </w:r>
      <w:r w:rsidRPr="00292F05">
        <w:rPr>
          <w:rFonts w:ascii="Times New Roman" w:hAnsi="Times New Roman"/>
          <w:sz w:val="28"/>
        </w:rPr>
        <w:t>неюрисдикци</w:t>
      </w:r>
      <w:r>
        <w:rPr>
          <w:rFonts w:ascii="Times New Roman" w:hAnsi="Times New Roman"/>
          <w:sz w:val="28"/>
        </w:rPr>
        <w:t>онная</w:t>
      </w:r>
      <w:r w:rsidRPr="00292F05">
        <w:rPr>
          <w:rFonts w:ascii="Times New Roman" w:hAnsi="Times New Roman"/>
          <w:sz w:val="28"/>
        </w:rPr>
        <w:t>. Первая форма защиты обеспечивается за счет государственных</w:t>
      </w:r>
      <w:r>
        <w:rPr>
          <w:rFonts w:ascii="Times New Roman" w:hAnsi="Times New Roman"/>
          <w:sz w:val="28"/>
          <w:lang w:val="uk-UA"/>
        </w:rPr>
        <w:t xml:space="preserve"> </w:t>
      </w:r>
      <w:r w:rsidRPr="00292F05">
        <w:rPr>
          <w:rFonts w:ascii="Times New Roman" w:hAnsi="Times New Roman"/>
          <w:sz w:val="28"/>
        </w:rPr>
        <w:t>органов и реализуется в процесс</w:t>
      </w:r>
      <w:r>
        <w:rPr>
          <w:rFonts w:ascii="Times New Roman" w:hAnsi="Times New Roman"/>
          <w:sz w:val="28"/>
        </w:rPr>
        <w:t>е уголовного и гражданского производства</w:t>
      </w:r>
      <w:r w:rsidRPr="00292F05">
        <w:rPr>
          <w:rFonts w:ascii="Times New Roman" w:hAnsi="Times New Roman"/>
          <w:sz w:val="28"/>
        </w:rPr>
        <w:t>, а также производства по делам об административных</w:t>
      </w:r>
      <w:r>
        <w:rPr>
          <w:rFonts w:ascii="Times New Roman" w:hAnsi="Times New Roman"/>
          <w:sz w:val="28"/>
          <w:lang w:val="uk-UA"/>
        </w:rPr>
        <w:t xml:space="preserve"> </w:t>
      </w:r>
      <w:r w:rsidRPr="00292F05">
        <w:rPr>
          <w:rFonts w:ascii="Times New Roman" w:hAnsi="Times New Roman"/>
          <w:sz w:val="28"/>
        </w:rPr>
        <w:t>нарушения</w:t>
      </w:r>
      <w:r>
        <w:rPr>
          <w:rFonts w:ascii="Times New Roman" w:hAnsi="Times New Roman"/>
          <w:sz w:val="28"/>
        </w:rPr>
        <w:t>х</w:t>
      </w:r>
      <w:r w:rsidRPr="00292F05">
        <w:rPr>
          <w:rFonts w:ascii="Times New Roman" w:hAnsi="Times New Roman"/>
          <w:sz w:val="28"/>
        </w:rPr>
        <w:t xml:space="preserve"> в сфере авторского права. Вторая форма представляет с</w:t>
      </w:r>
      <w:r>
        <w:rPr>
          <w:rFonts w:ascii="Times New Roman" w:hAnsi="Times New Roman"/>
          <w:sz w:val="28"/>
        </w:rPr>
        <w:t>обой действия граждан и органи</w:t>
      </w:r>
      <w:r w:rsidRPr="00292F05">
        <w:rPr>
          <w:rFonts w:ascii="Times New Roman" w:hAnsi="Times New Roman"/>
          <w:sz w:val="28"/>
        </w:rPr>
        <w:t>за</w:t>
      </w:r>
      <w:r>
        <w:rPr>
          <w:rFonts w:ascii="Times New Roman" w:hAnsi="Times New Roman"/>
          <w:sz w:val="28"/>
        </w:rPr>
        <w:t>ций</w:t>
      </w:r>
      <w:r w:rsidRPr="00292F05">
        <w:rPr>
          <w:rFonts w:ascii="Times New Roman" w:hAnsi="Times New Roman"/>
          <w:sz w:val="28"/>
        </w:rPr>
        <w:t xml:space="preserve"> по защите авторских прав,</w:t>
      </w:r>
      <w:r>
        <w:rPr>
          <w:rFonts w:ascii="Times New Roman" w:hAnsi="Times New Roman"/>
          <w:sz w:val="28"/>
        </w:rPr>
        <w:t xml:space="preserve"> которые</w:t>
      </w:r>
      <w:r w:rsidRPr="00292F05">
        <w:rPr>
          <w:rFonts w:ascii="Times New Roman" w:hAnsi="Times New Roman"/>
          <w:sz w:val="28"/>
        </w:rPr>
        <w:t xml:space="preserve"> о</w:t>
      </w:r>
      <w:r>
        <w:rPr>
          <w:rFonts w:ascii="Times New Roman" w:hAnsi="Times New Roman"/>
          <w:sz w:val="28"/>
        </w:rPr>
        <w:t xml:space="preserve">ни осуществляют самостоятельно, </w:t>
      </w:r>
      <w:r w:rsidRPr="00292F05">
        <w:rPr>
          <w:rFonts w:ascii="Times New Roman" w:hAnsi="Times New Roman"/>
          <w:sz w:val="28"/>
        </w:rPr>
        <w:t>без доведения до государственных ил</w:t>
      </w:r>
      <w:r>
        <w:rPr>
          <w:rFonts w:ascii="Times New Roman" w:hAnsi="Times New Roman"/>
          <w:sz w:val="28"/>
        </w:rPr>
        <w:t>и других компетентных органов. П</w:t>
      </w:r>
      <w:r w:rsidRPr="00292F05">
        <w:rPr>
          <w:rFonts w:ascii="Times New Roman" w:hAnsi="Times New Roman"/>
          <w:sz w:val="28"/>
        </w:rPr>
        <w:t>ри</w:t>
      </w:r>
      <w:r>
        <w:rPr>
          <w:rFonts w:ascii="Times New Roman" w:hAnsi="Times New Roman"/>
          <w:sz w:val="28"/>
          <w:lang w:val="uk-UA"/>
        </w:rPr>
        <w:t xml:space="preserve"> </w:t>
      </w:r>
      <w:r w:rsidRPr="00292F05">
        <w:rPr>
          <w:rFonts w:ascii="Times New Roman" w:hAnsi="Times New Roman"/>
          <w:sz w:val="28"/>
        </w:rPr>
        <w:t>этом имеются в виду только законные способы защиты, такие как, например, сообщение нарушителя о существовании авторских прав</w:t>
      </w:r>
      <w:r>
        <w:rPr>
          <w:rFonts w:ascii="Times New Roman" w:hAnsi="Times New Roman"/>
          <w:sz w:val="28"/>
        </w:rPr>
        <w:t>, а также</w:t>
      </w:r>
      <w:r w:rsidRPr="00292F05">
        <w:rPr>
          <w:rFonts w:ascii="Times New Roman" w:hAnsi="Times New Roman"/>
          <w:sz w:val="28"/>
        </w:rPr>
        <w:t xml:space="preserve"> предложения разрешить спор путем переговоров</w:t>
      </w:r>
      <w:r w:rsidRPr="00416C19">
        <w:rPr>
          <w:rFonts w:ascii="Times New Roman" w:hAnsi="Times New Roman"/>
          <w:sz w:val="28"/>
        </w:rPr>
        <w:t>[3]</w:t>
      </w:r>
      <w:r w:rsidRPr="00292F05">
        <w:rPr>
          <w:rFonts w:ascii="Times New Roman" w:hAnsi="Times New Roman"/>
          <w:sz w:val="28"/>
        </w:rPr>
        <w:t>.</w:t>
      </w:r>
    </w:p>
    <w:p w:rsidR="00695D8C" w:rsidRDefault="00695D8C" w:rsidP="00C767A1">
      <w:pPr>
        <w:spacing w:after="0" w:line="360" w:lineRule="auto"/>
        <w:ind w:firstLine="709"/>
        <w:jc w:val="both"/>
        <w:rPr>
          <w:rFonts w:ascii="Times New Roman" w:hAnsi="Times New Roman"/>
          <w:sz w:val="28"/>
        </w:rPr>
      </w:pPr>
      <w:r w:rsidRPr="000B7689">
        <w:rPr>
          <w:rFonts w:ascii="Times New Roman" w:hAnsi="Times New Roman"/>
          <w:sz w:val="28"/>
        </w:rPr>
        <w:t xml:space="preserve">Авторское право в </w:t>
      </w:r>
      <w:r>
        <w:rPr>
          <w:rFonts w:ascii="Times New Roman" w:hAnsi="Times New Roman"/>
          <w:sz w:val="28"/>
        </w:rPr>
        <w:t xml:space="preserve">Украине регулируется Гражданским </w:t>
      </w:r>
      <w:r w:rsidRPr="000B7689">
        <w:rPr>
          <w:rFonts w:ascii="Times New Roman" w:hAnsi="Times New Roman"/>
          <w:sz w:val="28"/>
        </w:rPr>
        <w:t>кодексом и Законом Украины "Об авторском праве и смежных правах". Под действие этого Закона</w:t>
      </w:r>
      <w:r>
        <w:rPr>
          <w:rFonts w:ascii="Times New Roman" w:hAnsi="Times New Roman"/>
          <w:sz w:val="28"/>
          <w:lang w:val="uk-UA"/>
        </w:rPr>
        <w:t xml:space="preserve"> </w:t>
      </w:r>
      <w:r w:rsidRPr="000B7689">
        <w:rPr>
          <w:rFonts w:ascii="Times New Roman" w:hAnsi="Times New Roman"/>
          <w:sz w:val="28"/>
        </w:rPr>
        <w:t xml:space="preserve">подпадают авторские права на литературные, научные, </w:t>
      </w:r>
      <w:r>
        <w:rPr>
          <w:rFonts w:ascii="Times New Roman" w:hAnsi="Times New Roman"/>
          <w:sz w:val="28"/>
        </w:rPr>
        <w:t>научно-популярные, публицистические</w:t>
      </w:r>
      <w:r w:rsidRPr="000B7689">
        <w:rPr>
          <w:rFonts w:ascii="Times New Roman" w:hAnsi="Times New Roman"/>
          <w:sz w:val="28"/>
        </w:rPr>
        <w:t xml:space="preserve"> и</w:t>
      </w:r>
      <w:r>
        <w:rPr>
          <w:rFonts w:ascii="Times New Roman" w:hAnsi="Times New Roman"/>
          <w:sz w:val="28"/>
          <w:lang w:val="uk-UA"/>
        </w:rPr>
        <w:t xml:space="preserve"> </w:t>
      </w:r>
      <w:r w:rsidRPr="000B7689">
        <w:rPr>
          <w:rFonts w:ascii="Times New Roman" w:hAnsi="Times New Roman"/>
          <w:sz w:val="28"/>
        </w:rPr>
        <w:t>другие произведения, произведения изобразительного искусства, музыкальные произведения и их выполнение, сценические произведения</w:t>
      </w:r>
      <w:r>
        <w:rPr>
          <w:rFonts w:ascii="Times New Roman" w:hAnsi="Times New Roman"/>
          <w:sz w:val="28"/>
          <w:lang w:val="uk-UA"/>
        </w:rPr>
        <w:t xml:space="preserve"> </w:t>
      </w:r>
      <w:r w:rsidRPr="000B7689">
        <w:rPr>
          <w:rFonts w:ascii="Times New Roman" w:hAnsi="Times New Roman"/>
          <w:sz w:val="28"/>
        </w:rPr>
        <w:t>и их исполнения, а также компьютерные пр</w:t>
      </w:r>
      <w:r>
        <w:rPr>
          <w:rFonts w:ascii="Times New Roman" w:hAnsi="Times New Roman"/>
          <w:sz w:val="28"/>
        </w:rPr>
        <w:t>ограммы и базы данных. Также необходимо отметить, что размещение</w:t>
      </w:r>
      <w:r w:rsidRPr="000B7689">
        <w:rPr>
          <w:rFonts w:ascii="Times New Roman" w:hAnsi="Times New Roman"/>
          <w:sz w:val="28"/>
        </w:rPr>
        <w:t xml:space="preserve"> произведения в </w:t>
      </w:r>
      <w:r>
        <w:rPr>
          <w:rFonts w:ascii="Times New Roman" w:hAnsi="Times New Roman"/>
          <w:sz w:val="28"/>
        </w:rPr>
        <w:t>о</w:t>
      </w:r>
      <w:r w:rsidRPr="000B7689">
        <w:rPr>
          <w:rFonts w:ascii="Times New Roman" w:hAnsi="Times New Roman"/>
          <w:sz w:val="28"/>
        </w:rPr>
        <w:t>цифрованн</w:t>
      </w:r>
      <w:r>
        <w:rPr>
          <w:rFonts w:ascii="Times New Roman" w:hAnsi="Times New Roman"/>
          <w:sz w:val="28"/>
        </w:rPr>
        <w:t>ом</w:t>
      </w:r>
      <w:r w:rsidRPr="000B7689">
        <w:rPr>
          <w:rFonts w:ascii="Times New Roman" w:hAnsi="Times New Roman"/>
          <w:sz w:val="28"/>
        </w:rPr>
        <w:t xml:space="preserve"> виде в Интернет считается</w:t>
      </w:r>
      <w:r>
        <w:rPr>
          <w:rFonts w:ascii="Times New Roman" w:hAnsi="Times New Roman"/>
          <w:sz w:val="28"/>
          <w:lang w:val="uk-UA"/>
        </w:rPr>
        <w:t xml:space="preserve"> </w:t>
      </w:r>
      <w:r w:rsidRPr="000B7689">
        <w:rPr>
          <w:rFonts w:ascii="Times New Roman" w:hAnsi="Times New Roman"/>
          <w:sz w:val="28"/>
        </w:rPr>
        <w:t>публикацией произведения или его распространение</w:t>
      </w:r>
      <w:r>
        <w:rPr>
          <w:rFonts w:ascii="Times New Roman" w:hAnsi="Times New Roman"/>
          <w:sz w:val="28"/>
        </w:rPr>
        <w:t>м</w:t>
      </w:r>
      <w:r w:rsidRPr="000B7689">
        <w:rPr>
          <w:rFonts w:ascii="Times New Roman" w:hAnsi="Times New Roman"/>
          <w:sz w:val="28"/>
        </w:rPr>
        <w:t xml:space="preserve"> и поэтому требует разрешения владельца авторского</w:t>
      </w:r>
      <w:r>
        <w:rPr>
          <w:rFonts w:ascii="Times New Roman" w:hAnsi="Times New Roman"/>
          <w:sz w:val="28"/>
          <w:lang w:val="uk-UA"/>
        </w:rPr>
        <w:t xml:space="preserve"> </w:t>
      </w:r>
      <w:r w:rsidRPr="000B7689">
        <w:rPr>
          <w:rFonts w:ascii="Times New Roman" w:hAnsi="Times New Roman"/>
          <w:sz w:val="28"/>
        </w:rPr>
        <w:t>права. Размещение в Интернет копии произведения или его части без раз</w:t>
      </w:r>
      <w:r>
        <w:rPr>
          <w:rFonts w:ascii="Times New Roman" w:hAnsi="Times New Roman"/>
          <w:sz w:val="28"/>
        </w:rPr>
        <w:t>решения автора является незаконным.</w:t>
      </w:r>
    </w:p>
    <w:p w:rsidR="00695D8C" w:rsidRDefault="00695D8C" w:rsidP="004A219F">
      <w:pPr>
        <w:spacing w:after="0" w:line="360" w:lineRule="auto"/>
        <w:ind w:firstLine="709"/>
        <w:jc w:val="both"/>
        <w:rPr>
          <w:rFonts w:ascii="Times New Roman" w:hAnsi="Times New Roman"/>
          <w:sz w:val="28"/>
        </w:rPr>
      </w:pPr>
      <w:r w:rsidRPr="004A219F">
        <w:rPr>
          <w:rFonts w:ascii="Times New Roman" w:hAnsi="Times New Roman"/>
          <w:sz w:val="28"/>
        </w:rPr>
        <w:t>Несмотря на законодательные усилия Верховной Рады и законодательной</w:t>
      </w:r>
      <w:r>
        <w:rPr>
          <w:rFonts w:ascii="Times New Roman" w:hAnsi="Times New Roman"/>
          <w:sz w:val="28"/>
          <w:lang w:val="uk-UA"/>
        </w:rPr>
        <w:t xml:space="preserve"> </w:t>
      </w:r>
      <w:r w:rsidRPr="004A219F">
        <w:rPr>
          <w:rFonts w:ascii="Times New Roman" w:hAnsi="Times New Roman"/>
          <w:sz w:val="28"/>
        </w:rPr>
        <w:t>инициативы Президента Украины, в нормативно-правовом обес</w:t>
      </w:r>
      <w:r>
        <w:rPr>
          <w:rFonts w:ascii="Times New Roman" w:hAnsi="Times New Roman"/>
          <w:sz w:val="28"/>
        </w:rPr>
        <w:t>печении</w:t>
      </w:r>
      <w:r w:rsidRPr="004A219F">
        <w:rPr>
          <w:rFonts w:ascii="Times New Roman" w:hAnsi="Times New Roman"/>
          <w:sz w:val="28"/>
        </w:rPr>
        <w:t xml:space="preserve"> защиты авторских суще</w:t>
      </w:r>
      <w:r>
        <w:rPr>
          <w:rFonts w:ascii="Times New Roman" w:hAnsi="Times New Roman"/>
          <w:sz w:val="28"/>
        </w:rPr>
        <w:t>ствует ряд нерешенных проблем. С</w:t>
      </w:r>
      <w:r w:rsidRPr="004A219F">
        <w:rPr>
          <w:rFonts w:ascii="Times New Roman" w:hAnsi="Times New Roman"/>
          <w:sz w:val="28"/>
        </w:rPr>
        <w:t>огласно</w:t>
      </w:r>
      <w:r>
        <w:rPr>
          <w:rFonts w:ascii="Times New Roman" w:hAnsi="Times New Roman"/>
          <w:sz w:val="28"/>
          <w:lang w:val="uk-UA"/>
        </w:rPr>
        <w:t xml:space="preserve"> </w:t>
      </w:r>
      <w:r w:rsidRPr="004A219F">
        <w:rPr>
          <w:rFonts w:ascii="Times New Roman" w:hAnsi="Times New Roman"/>
          <w:sz w:val="28"/>
        </w:rPr>
        <w:t>решени</w:t>
      </w:r>
      <w:r>
        <w:rPr>
          <w:rFonts w:ascii="Times New Roman" w:hAnsi="Times New Roman"/>
          <w:sz w:val="28"/>
        </w:rPr>
        <w:t>ю</w:t>
      </w:r>
      <w:r w:rsidRPr="004A219F">
        <w:rPr>
          <w:rFonts w:ascii="Times New Roman" w:hAnsi="Times New Roman"/>
          <w:sz w:val="28"/>
        </w:rPr>
        <w:t xml:space="preserve"> Международного альянса интелл</w:t>
      </w:r>
      <w:r>
        <w:rPr>
          <w:rFonts w:ascii="Times New Roman" w:hAnsi="Times New Roman"/>
          <w:sz w:val="28"/>
        </w:rPr>
        <w:t xml:space="preserve">ектуальной собственности Украина </w:t>
      </w:r>
      <w:r w:rsidRPr="004A219F">
        <w:rPr>
          <w:rFonts w:ascii="Times New Roman" w:hAnsi="Times New Roman"/>
          <w:sz w:val="28"/>
        </w:rPr>
        <w:t>возглавляет список, состоящий из 58 стран, имеющих низкие стан</w:t>
      </w:r>
      <w:r>
        <w:rPr>
          <w:rFonts w:ascii="Times New Roman" w:hAnsi="Times New Roman"/>
          <w:sz w:val="28"/>
        </w:rPr>
        <w:t>дарты</w:t>
      </w:r>
      <w:r w:rsidRPr="004A219F">
        <w:rPr>
          <w:rFonts w:ascii="Times New Roman" w:hAnsi="Times New Roman"/>
          <w:sz w:val="28"/>
        </w:rPr>
        <w:t xml:space="preserve"> защиты интеллектуальной собственности. Это подтверждается также</w:t>
      </w:r>
      <w:r>
        <w:rPr>
          <w:rFonts w:ascii="Times New Roman" w:hAnsi="Times New Roman"/>
          <w:sz w:val="28"/>
          <w:lang w:val="uk-UA"/>
        </w:rPr>
        <w:t xml:space="preserve"> </w:t>
      </w:r>
      <w:r w:rsidRPr="004A219F">
        <w:rPr>
          <w:rFonts w:ascii="Times New Roman" w:hAnsi="Times New Roman"/>
          <w:sz w:val="28"/>
        </w:rPr>
        <w:t>результатами</w:t>
      </w:r>
      <w:r>
        <w:rPr>
          <w:rFonts w:ascii="Times New Roman" w:hAnsi="Times New Roman"/>
          <w:sz w:val="28"/>
        </w:rPr>
        <w:t xml:space="preserve"> исследования Между</w:t>
      </w:r>
      <w:r w:rsidRPr="004A219F">
        <w:rPr>
          <w:rFonts w:ascii="Times New Roman" w:hAnsi="Times New Roman"/>
          <w:sz w:val="28"/>
        </w:rPr>
        <w:t>народного альянс</w:t>
      </w:r>
      <w:r>
        <w:rPr>
          <w:rFonts w:ascii="Times New Roman" w:hAnsi="Times New Roman"/>
          <w:sz w:val="28"/>
        </w:rPr>
        <w:t>а по</w:t>
      </w:r>
      <w:r w:rsidRPr="004A219F">
        <w:rPr>
          <w:rFonts w:ascii="Times New Roman" w:hAnsi="Times New Roman"/>
          <w:sz w:val="28"/>
        </w:rPr>
        <w:t xml:space="preserve"> за</w:t>
      </w:r>
      <w:r>
        <w:rPr>
          <w:rFonts w:ascii="Times New Roman" w:hAnsi="Times New Roman"/>
          <w:sz w:val="28"/>
        </w:rPr>
        <w:t xml:space="preserve">щите </w:t>
      </w:r>
      <w:r w:rsidRPr="004A219F">
        <w:rPr>
          <w:rFonts w:ascii="Times New Roman" w:hAnsi="Times New Roman"/>
          <w:sz w:val="28"/>
        </w:rPr>
        <w:t>интел</w:t>
      </w:r>
      <w:r>
        <w:rPr>
          <w:rFonts w:ascii="Times New Roman" w:hAnsi="Times New Roman"/>
          <w:sz w:val="28"/>
        </w:rPr>
        <w:t>л</w:t>
      </w:r>
      <w:r w:rsidRPr="004A219F">
        <w:rPr>
          <w:rFonts w:ascii="Times New Roman" w:hAnsi="Times New Roman"/>
          <w:sz w:val="28"/>
        </w:rPr>
        <w:t>ектуально</w:t>
      </w:r>
      <w:r>
        <w:rPr>
          <w:rFonts w:ascii="Times New Roman" w:hAnsi="Times New Roman"/>
          <w:sz w:val="28"/>
        </w:rPr>
        <w:t>й</w:t>
      </w:r>
      <w:r w:rsidRPr="004A219F">
        <w:rPr>
          <w:rFonts w:ascii="Times New Roman" w:hAnsi="Times New Roman"/>
          <w:sz w:val="28"/>
        </w:rPr>
        <w:t xml:space="preserve"> собственности по распространению пиратской продукции</w:t>
      </w:r>
      <w:r w:rsidRPr="00416C19">
        <w:rPr>
          <w:rFonts w:ascii="Times New Roman" w:hAnsi="Times New Roman"/>
          <w:sz w:val="28"/>
        </w:rPr>
        <w:t xml:space="preserve"> [2]</w:t>
      </w:r>
      <w:r w:rsidRPr="004A219F">
        <w:rPr>
          <w:rFonts w:ascii="Times New Roman" w:hAnsi="Times New Roman"/>
          <w:sz w:val="28"/>
        </w:rPr>
        <w:t>.</w:t>
      </w:r>
    </w:p>
    <w:p w:rsidR="00695D8C" w:rsidRDefault="00695D8C" w:rsidP="005E73D2">
      <w:pPr>
        <w:spacing w:after="0" w:line="360" w:lineRule="auto"/>
        <w:ind w:firstLine="709"/>
        <w:jc w:val="both"/>
        <w:rPr>
          <w:rFonts w:ascii="Times New Roman" w:hAnsi="Times New Roman"/>
          <w:sz w:val="28"/>
        </w:rPr>
      </w:pPr>
      <w:r w:rsidRPr="005E73D2">
        <w:rPr>
          <w:rFonts w:ascii="Times New Roman" w:hAnsi="Times New Roman"/>
          <w:sz w:val="28"/>
        </w:rPr>
        <w:t>Интернет-пространство объединяет людей по всему миру, но при этом отсутствует единая законодательная база, которая предъявляла бы единые требования к пользователям сет</w:t>
      </w:r>
      <w:r>
        <w:rPr>
          <w:rFonts w:ascii="Times New Roman" w:hAnsi="Times New Roman"/>
          <w:sz w:val="28"/>
        </w:rPr>
        <w:t>и интернет по всему миру, поэтому можно говорить о том, что н</w:t>
      </w:r>
      <w:r w:rsidRPr="005E73D2">
        <w:rPr>
          <w:rFonts w:ascii="Times New Roman" w:hAnsi="Times New Roman"/>
          <w:sz w:val="28"/>
        </w:rPr>
        <w:t>арушение прав в сети</w:t>
      </w:r>
      <w:r>
        <w:rPr>
          <w:rFonts w:ascii="Times New Roman" w:hAnsi="Times New Roman"/>
          <w:sz w:val="28"/>
        </w:rPr>
        <w:t xml:space="preserve"> интернет широко распространено.</w:t>
      </w:r>
    </w:p>
    <w:p w:rsidR="00695D8C" w:rsidRDefault="00695D8C" w:rsidP="005E73D2">
      <w:pPr>
        <w:spacing w:after="0" w:line="360" w:lineRule="auto"/>
        <w:ind w:firstLine="709"/>
        <w:jc w:val="both"/>
        <w:rPr>
          <w:rFonts w:ascii="Times New Roman" w:hAnsi="Times New Roman"/>
          <w:sz w:val="28"/>
        </w:rPr>
      </w:pPr>
      <w:r>
        <w:rPr>
          <w:rFonts w:ascii="Times New Roman" w:hAnsi="Times New Roman"/>
          <w:sz w:val="28"/>
        </w:rPr>
        <w:t>Таким образом, н</w:t>
      </w:r>
      <w:r w:rsidRPr="00A30976">
        <w:rPr>
          <w:rFonts w:ascii="Times New Roman" w:hAnsi="Times New Roman"/>
          <w:sz w:val="28"/>
        </w:rPr>
        <w:t>еобходимо разрабатывать правовые и неправовые методы защиты авторских прав в глобальной информационной сети, а также создавать общественные организации, которые б</w:t>
      </w:r>
      <w:r>
        <w:rPr>
          <w:rFonts w:ascii="Times New Roman" w:hAnsi="Times New Roman"/>
          <w:sz w:val="28"/>
        </w:rPr>
        <w:t>удут функционировать на мировом </w:t>
      </w:r>
      <w:r w:rsidRPr="00A30976">
        <w:rPr>
          <w:rFonts w:ascii="Times New Roman" w:hAnsi="Times New Roman"/>
          <w:sz w:val="28"/>
        </w:rPr>
        <w:t>масштабе</w:t>
      </w:r>
      <w:r w:rsidRPr="00416C19">
        <w:rPr>
          <w:rFonts w:ascii="Times New Roman" w:hAnsi="Times New Roman"/>
          <w:sz w:val="28"/>
        </w:rPr>
        <w:t xml:space="preserve"> [4]</w:t>
      </w:r>
      <w:r w:rsidRPr="00A30976">
        <w:rPr>
          <w:rFonts w:ascii="Times New Roman" w:hAnsi="Times New Roman"/>
          <w:sz w:val="28"/>
        </w:rPr>
        <w:t>.</w:t>
      </w:r>
      <w:r>
        <w:rPr>
          <w:rFonts w:ascii="Times New Roman" w:hAnsi="Times New Roman"/>
          <w:sz w:val="28"/>
        </w:rPr>
        <w:t> </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Сегодня известны различные технические способы защиты авторского права в информационном пространстве Интернет. Аудиовизуальные произведения наиболее просто защитить при помощи такого средства, как «водяной знак» — элемент в графическом цифровом файле, используемый для идентификации владельца авторских прав. Водяной знак содержит в себе краткую информацию о владельце конкретного произведения, а затем появляется при воспроизведении данного объекта. Кроме того, водяной знак помогает защитить произведение от каких-либо изменений в нем. </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Некоторые сайты предоставляют пользователям электронную лицензию на опубликованное ими произведение (такие как stihi.ru или proza.ru). Конечно, электронная лицензия не может защитить от незаконного копирования произведения, однако она будет представлять собой доказательство в судебном разбирательстве по защите авторских прав. </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Некоторые медиа компании создают собственные источники в сети Интернет, на которых они распространяют свою продукцию</w:t>
      </w:r>
      <w:r>
        <w:rPr>
          <w:rFonts w:ascii="Times New Roman" w:hAnsi="Times New Roman"/>
          <w:sz w:val="28"/>
        </w:rPr>
        <w:t>,</w:t>
      </w:r>
      <w:r w:rsidRPr="00A30976">
        <w:rPr>
          <w:rFonts w:ascii="Times New Roman" w:hAnsi="Times New Roman"/>
          <w:sz w:val="28"/>
        </w:rPr>
        <w:t xml:space="preserve"> как на коммерческой основе, так и бесплатно, доступно для любого пользователя. Это тоже можно назвать своего рода способом защ</w:t>
      </w:r>
      <w:r>
        <w:rPr>
          <w:rFonts w:ascii="Times New Roman" w:hAnsi="Times New Roman"/>
          <w:sz w:val="28"/>
        </w:rPr>
        <w:t>иты авторских прав в глобальной </w:t>
      </w:r>
      <w:r w:rsidRPr="00A30976">
        <w:rPr>
          <w:rFonts w:ascii="Times New Roman" w:hAnsi="Times New Roman"/>
          <w:sz w:val="28"/>
        </w:rPr>
        <w:t>мировой</w:t>
      </w:r>
      <w:r>
        <w:rPr>
          <w:rFonts w:ascii="Times New Roman" w:hAnsi="Times New Roman"/>
          <w:sz w:val="28"/>
        </w:rPr>
        <w:t> </w:t>
      </w:r>
      <w:r w:rsidRPr="00A30976">
        <w:rPr>
          <w:rFonts w:ascii="Times New Roman" w:hAnsi="Times New Roman"/>
          <w:sz w:val="28"/>
        </w:rPr>
        <w:t xml:space="preserve">сети. Однако все это нельзя отнести к юридическим методам защиты. </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 xml:space="preserve">Необходимо обратить особое внимание на законодательство и разработку именно правовых методов защиты авторских прав в глобальной сети Интернет. В первую очередь, следует внести дополнения в различные международные правовые акты, например, во Всемирную </w:t>
      </w:r>
      <w:r>
        <w:rPr>
          <w:rFonts w:ascii="Times New Roman" w:hAnsi="Times New Roman"/>
          <w:sz w:val="28"/>
        </w:rPr>
        <w:t xml:space="preserve">конвенцию об авторских правах. </w:t>
      </w:r>
      <w:r w:rsidRPr="00A30976">
        <w:rPr>
          <w:rFonts w:ascii="Times New Roman" w:hAnsi="Times New Roman"/>
          <w:sz w:val="28"/>
        </w:rPr>
        <w:t>Кроме того, на мировом уровне можно разработать отдельный нормативный правовой акт, полностью посвященный защите авторских прав в сети Интернет. Далее, отталкиваясь от этого правового акта, отдельные государства смогли бы развивать систему защиты авторских прав внутри</w:t>
      </w:r>
      <w:r>
        <w:rPr>
          <w:rFonts w:ascii="Times New Roman" w:hAnsi="Times New Roman"/>
          <w:sz w:val="28"/>
        </w:rPr>
        <w:t> </w:t>
      </w:r>
      <w:r w:rsidRPr="00A30976">
        <w:rPr>
          <w:rFonts w:ascii="Times New Roman" w:hAnsi="Times New Roman"/>
          <w:sz w:val="28"/>
        </w:rPr>
        <w:t>него.</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Международный нормативный правовой акт, посвященный защите авторских прав в глобальной сети, должен включат</w:t>
      </w:r>
      <w:r>
        <w:rPr>
          <w:rFonts w:ascii="Times New Roman" w:hAnsi="Times New Roman"/>
          <w:sz w:val="28"/>
        </w:rPr>
        <w:t>ь в себя такие положения, как</w:t>
      </w:r>
      <w:r w:rsidRPr="00A30976">
        <w:rPr>
          <w:rFonts w:ascii="Times New Roman" w:hAnsi="Times New Roman"/>
          <w:sz w:val="28"/>
        </w:rPr>
        <w:t xml:space="preserve"> особенности электронной регистрации авторских прав на произведение, распространяемое в информационной сети; виды санкций за различные нарушения авторских прав в сети Интернет; особый порядок рассмотрения дел о нарушении авторских прав в сети Интернет, совершенном группой лиц из разных государств. </w:t>
      </w:r>
    </w:p>
    <w:p w:rsidR="00695D8C" w:rsidRDefault="00695D8C" w:rsidP="005E73D2">
      <w:pPr>
        <w:spacing w:after="0" w:line="360" w:lineRule="auto"/>
        <w:ind w:firstLine="709"/>
        <w:jc w:val="both"/>
        <w:rPr>
          <w:rFonts w:ascii="Times New Roman" w:hAnsi="Times New Roman"/>
          <w:sz w:val="28"/>
        </w:rPr>
      </w:pPr>
      <w:r w:rsidRPr="00A30976">
        <w:rPr>
          <w:rFonts w:ascii="Times New Roman" w:hAnsi="Times New Roman"/>
          <w:sz w:val="28"/>
        </w:rPr>
        <w:t>Также стоит уделить внимание статьям, регулирующим авторские права на «бытовом уровне», иными словами, направленным на предотвращение нарушений авторских прав гражданами - пользователями социальных сетей или иных программ, распространяющих аудиовизуальную и другую информацию. Кроме того, в данный нормативный правовой акт следует включить информацию обо всех наиболее распространенных неправовых способах защиты авторских прав</w:t>
      </w:r>
      <w:r w:rsidRPr="00416C19">
        <w:rPr>
          <w:rFonts w:ascii="Times New Roman" w:hAnsi="Times New Roman"/>
          <w:sz w:val="28"/>
        </w:rPr>
        <w:t xml:space="preserve"> [</w:t>
      </w:r>
      <w:r>
        <w:rPr>
          <w:rFonts w:ascii="Times New Roman" w:hAnsi="Times New Roman"/>
          <w:sz w:val="28"/>
        </w:rPr>
        <w:t>4</w:t>
      </w:r>
      <w:r w:rsidRPr="00416C19">
        <w:rPr>
          <w:rFonts w:ascii="Times New Roman" w:hAnsi="Times New Roman"/>
          <w:sz w:val="28"/>
        </w:rPr>
        <w:t>]</w:t>
      </w:r>
      <w:r w:rsidRPr="00A30976">
        <w:rPr>
          <w:rFonts w:ascii="Times New Roman" w:hAnsi="Times New Roman"/>
          <w:sz w:val="28"/>
        </w:rPr>
        <w:t>. </w:t>
      </w:r>
    </w:p>
    <w:p w:rsidR="00695D8C" w:rsidRDefault="00695D8C" w:rsidP="005E73D2">
      <w:pPr>
        <w:spacing w:after="0" w:line="360" w:lineRule="auto"/>
        <w:ind w:firstLine="709"/>
        <w:jc w:val="both"/>
        <w:rPr>
          <w:rFonts w:ascii="Times New Roman" w:hAnsi="Times New Roman"/>
          <w:sz w:val="28"/>
        </w:rPr>
      </w:pPr>
      <w:r>
        <w:rPr>
          <w:rFonts w:ascii="Times New Roman" w:hAnsi="Times New Roman"/>
          <w:sz w:val="28"/>
        </w:rPr>
        <w:t>Одной их основных</w:t>
      </w:r>
      <w:r w:rsidRPr="001609F1">
        <w:rPr>
          <w:rFonts w:ascii="Times New Roman" w:hAnsi="Times New Roman"/>
          <w:sz w:val="28"/>
        </w:rPr>
        <w:t xml:space="preserve"> сложност</w:t>
      </w:r>
      <w:r>
        <w:rPr>
          <w:rFonts w:ascii="Times New Roman" w:hAnsi="Times New Roman"/>
          <w:sz w:val="28"/>
        </w:rPr>
        <w:t>ей</w:t>
      </w:r>
      <w:r w:rsidRPr="001609F1">
        <w:rPr>
          <w:rFonts w:ascii="Times New Roman" w:hAnsi="Times New Roman"/>
          <w:sz w:val="28"/>
        </w:rPr>
        <w:t xml:space="preserve"> в защите авторского права в глобальной сети Интернет является то, что наряду со способами защиты разрабатываются новые способы и технологии, помогающие правонарушителям совершать незаконное присвоении авторских прав. Так, известно большое количество нелегальных компьютерных программ, которые являются источником распространения контрафактного материала; однако в законодательстве они практически не предусмотрены</w:t>
      </w:r>
      <w:r w:rsidRPr="00416C19">
        <w:rPr>
          <w:rFonts w:ascii="Times New Roman" w:hAnsi="Times New Roman"/>
          <w:sz w:val="28"/>
        </w:rPr>
        <w:t xml:space="preserve"> [1]</w:t>
      </w:r>
      <w:r w:rsidRPr="001609F1">
        <w:rPr>
          <w:rFonts w:ascii="Times New Roman" w:hAnsi="Times New Roman"/>
          <w:sz w:val="28"/>
        </w:rPr>
        <w:t>. </w:t>
      </w:r>
    </w:p>
    <w:p w:rsidR="00695D8C" w:rsidRDefault="00695D8C" w:rsidP="004A219F">
      <w:pPr>
        <w:spacing w:after="0" w:line="360" w:lineRule="auto"/>
        <w:ind w:firstLine="709"/>
        <w:jc w:val="both"/>
        <w:rPr>
          <w:rFonts w:ascii="Times New Roman" w:hAnsi="Times New Roman"/>
          <w:sz w:val="28"/>
        </w:rPr>
      </w:pPr>
      <w:r>
        <w:rPr>
          <w:rFonts w:ascii="Times New Roman" w:hAnsi="Times New Roman"/>
          <w:sz w:val="28"/>
        </w:rPr>
        <w:t>В целом в Украине защита</w:t>
      </w:r>
      <w:r w:rsidRPr="004A219F">
        <w:rPr>
          <w:rFonts w:ascii="Times New Roman" w:hAnsi="Times New Roman"/>
          <w:sz w:val="28"/>
        </w:rPr>
        <w:t xml:space="preserve"> субъе</w:t>
      </w:r>
      <w:r>
        <w:rPr>
          <w:rFonts w:ascii="Times New Roman" w:hAnsi="Times New Roman"/>
          <w:sz w:val="28"/>
        </w:rPr>
        <w:t xml:space="preserve">ктов авторского права и смежных </w:t>
      </w:r>
      <w:r w:rsidRPr="004A219F">
        <w:rPr>
          <w:rFonts w:ascii="Times New Roman" w:hAnsi="Times New Roman"/>
          <w:sz w:val="28"/>
        </w:rPr>
        <w:t>прав их представителями мало распространен</w:t>
      </w:r>
      <w:r>
        <w:rPr>
          <w:rFonts w:ascii="Times New Roman" w:hAnsi="Times New Roman"/>
          <w:sz w:val="28"/>
        </w:rPr>
        <w:t>а–</w:t>
      </w:r>
      <w:r w:rsidRPr="004A219F">
        <w:rPr>
          <w:rFonts w:ascii="Cambria Math" w:hAnsi="Cambria Math" w:cs="Cambria Math"/>
          <w:sz w:val="28"/>
        </w:rPr>
        <w:t>​​</w:t>
      </w:r>
      <w:r>
        <w:rPr>
          <w:rFonts w:ascii="Cambria Math" w:hAnsi="Cambria Math" w:cs="Cambria Math"/>
          <w:sz w:val="28"/>
        </w:rPr>
        <w:t xml:space="preserve">на </w:t>
      </w:r>
      <w:r w:rsidRPr="004A219F">
        <w:rPr>
          <w:rFonts w:ascii="Times New Roman" w:hAnsi="Times New Roman"/>
          <w:sz w:val="28"/>
        </w:rPr>
        <w:t>сегодня существует относительно небольшое количество подобных учреждений. Их можно разделить на</w:t>
      </w:r>
      <w:r>
        <w:rPr>
          <w:rFonts w:ascii="Times New Roman" w:hAnsi="Times New Roman"/>
          <w:sz w:val="28"/>
          <w:lang w:val="uk-UA"/>
        </w:rPr>
        <w:t xml:space="preserve"> </w:t>
      </w:r>
      <w:r w:rsidRPr="004A219F">
        <w:rPr>
          <w:rFonts w:ascii="Times New Roman" w:hAnsi="Times New Roman"/>
          <w:sz w:val="28"/>
        </w:rPr>
        <w:t>две группы: общие, регулирующих отношения в сфере интеллектуальной собственности (Всеукраинская ассоциация интеллектуальной собственности,</w:t>
      </w:r>
      <w:r>
        <w:rPr>
          <w:rFonts w:ascii="Times New Roman" w:hAnsi="Times New Roman"/>
          <w:sz w:val="28"/>
          <w:lang w:val="uk-UA"/>
        </w:rPr>
        <w:t xml:space="preserve"> </w:t>
      </w:r>
      <w:r w:rsidRPr="004A219F">
        <w:rPr>
          <w:rFonts w:ascii="Times New Roman" w:hAnsi="Times New Roman"/>
          <w:sz w:val="28"/>
        </w:rPr>
        <w:t>Украинский союз интеллектуальной собственности), и специализированные,</w:t>
      </w:r>
      <w:r>
        <w:rPr>
          <w:rFonts w:ascii="Times New Roman" w:hAnsi="Times New Roman"/>
          <w:sz w:val="28"/>
          <w:lang w:val="uk-UA"/>
        </w:rPr>
        <w:t xml:space="preserve"> </w:t>
      </w:r>
      <w:r w:rsidRPr="004A219F">
        <w:rPr>
          <w:rFonts w:ascii="Times New Roman" w:hAnsi="Times New Roman"/>
          <w:sz w:val="28"/>
        </w:rPr>
        <w:t>регулирующих отно</w:t>
      </w:r>
      <w:r>
        <w:rPr>
          <w:rFonts w:ascii="Times New Roman" w:hAnsi="Times New Roman"/>
          <w:sz w:val="28"/>
        </w:rPr>
        <w:t>шения в сфере авторского права и</w:t>
      </w:r>
      <w:r w:rsidRPr="004A219F">
        <w:rPr>
          <w:rFonts w:ascii="Times New Roman" w:hAnsi="Times New Roman"/>
          <w:sz w:val="28"/>
        </w:rPr>
        <w:t xml:space="preserve"> смежных</w:t>
      </w:r>
      <w:r>
        <w:rPr>
          <w:rFonts w:ascii="Times New Roman" w:hAnsi="Times New Roman"/>
          <w:sz w:val="28"/>
          <w:lang w:val="uk-UA"/>
        </w:rPr>
        <w:t xml:space="preserve"> </w:t>
      </w:r>
      <w:r w:rsidRPr="004A219F">
        <w:rPr>
          <w:rFonts w:ascii="Times New Roman" w:hAnsi="Times New Roman"/>
          <w:sz w:val="28"/>
        </w:rPr>
        <w:t>прав (Общественная организация "авторско-правовой общество",Общественное объединение "Антипиратский союз Украины"</w:t>
      </w:r>
      <w:r>
        <w:rPr>
          <w:rFonts w:ascii="Times New Roman" w:hAnsi="Times New Roman"/>
          <w:sz w:val="28"/>
        </w:rPr>
        <w:t> </w:t>
      </w:r>
      <w:r w:rsidRPr="004A219F">
        <w:rPr>
          <w:rFonts w:ascii="Times New Roman" w:hAnsi="Times New Roman"/>
          <w:sz w:val="28"/>
        </w:rPr>
        <w:t>и</w:t>
      </w:r>
      <w:r>
        <w:rPr>
          <w:rFonts w:ascii="Times New Roman" w:hAnsi="Times New Roman"/>
          <w:sz w:val="28"/>
        </w:rPr>
        <w:t> </w:t>
      </w:r>
      <w:r w:rsidRPr="004A219F">
        <w:rPr>
          <w:rFonts w:ascii="Times New Roman" w:hAnsi="Times New Roman"/>
          <w:sz w:val="28"/>
        </w:rPr>
        <w:t>т.д.).</w:t>
      </w:r>
    </w:p>
    <w:p w:rsidR="00695D8C" w:rsidRDefault="00695D8C" w:rsidP="004A219F">
      <w:pPr>
        <w:spacing w:after="0" w:line="360" w:lineRule="auto"/>
        <w:ind w:firstLine="709"/>
        <w:jc w:val="both"/>
        <w:rPr>
          <w:rFonts w:ascii="Times New Roman" w:hAnsi="Times New Roman"/>
          <w:sz w:val="28"/>
        </w:rPr>
      </w:pPr>
      <w:r>
        <w:rPr>
          <w:rFonts w:ascii="Times New Roman" w:hAnsi="Times New Roman"/>
          <w:sz w:val="28"/>
        </w:rPr>
        <w:t>Таким образом, глобальную сеть Интернет можно назвать наиболее активно используемой средой, в которой сосредоточено большое количество информации, а, следовательно, и объектов авторского права. При этом Интернет из-за своей специфичности требует особой законодательной базы, которая на данный момент в нашем законодательстве не совершенна.</w:t>
      </w:r>
    </w:p>
    <w:p w:rsidR="00695D8C" w:rsidRDefault="00695D8C" w:rsidP="00FB01E1">
      <w:pPr>
        <w:spacing w:after="0" w:line="360" w:lineRule="auto"/>
        <w:jc w:val="both"/>
        <w:rPr>
          <w:rFonts w:ascii="Times New Roman" w:hAnsi="Times New Roman"/>
          <w:sz w:val="28"/>
          <w:lang w:val="uk-UA"/>
        </w:rPr>
      </w:pPr>
    </w:p>
    <w:p w:rsidR="00695D8C" w:rsidRPr="00FB01E1" w:rsidRDefault="00695D8C" w:rsidP="00FB01E1">
      <w:pPr>
        <w:spacing w:after="0" w:line="360" w:lineRule="auto"/>
        <w:jc w:val="both"/>
        <w:rPr>
          <w:rFonts w:ascii="Times New Roman" w:hAnsi="Times New Roman"/>
          <w:b/>
          <w:sz w:val="28"/>
        </w:rPr>
      </w:pPr>
      <w:r w:rsidRPr="00FB01E1">
        <w:rPr>
          <w:rFonts w:ascii="Times New Roman" w:hAnsi="Times New Roman"/>
          <w:b/>
          <w:sz w:val="28"/>
        </w:rPr>
        <w:t>Литературы:</w:t>
      </w:r>
    </w:p>
    <w:p w:rsidR="00695D8C" w:rsidRPr="00F730C7" w:rsidRDefault="00695D8C" w:rsidP="00F730C7">
      <w:pPr>
        <w:pStyle w:val="ListParagraph"/>
        <w:numPr>
          <w:ilvl w:val="0"/>
          <w:numId w:val="1"/>
        </w:numPr>
        <w:spacing w:after="0" w:line="360" w:lineRule="auto"/>
        <w:ind w:left="0" w:firstLine="709"/>
        <w:jc w:val="both"/>
        <w:rPr>
          <w:rFonts w:ascii="Times New Roman" w:hAnsi="Times New Roman"/>
          <w:sz w:val="28"/>
        </w:rPr>
      </w:pPr>
      <w:r>
        <w:rPr>
          <w:rFonts w:ascii="Times New Roman" w:hAnsi="Times New Roman"/>
          <w:sz w:val="28"/>
        </w:rPr>
        <w:t>Галушкина С.</w:t>
      </w:r>
      <w:r w:rsidRPr="00BC38BA">
        <w:rPr>
          <w:rFonts w:ascii="Times New Roman" w:hAnsi="Times New Roman"/>
          <w:sz w:val="28"/>
        </w:rPr>
        <w:t xml:space="preserve"> Л</w:t>
      </w:r>
      <w:r>
        <w:rPr>
          <w:rFonts w:ascii="Times New Roman" w:hAnsi="Times New Roman"/>
          <w:sz w:val="28"/>
        </w:rPr>
        <w:t>.</w:t>
      </w:r>
      <w:r w:rsidRPr="00BC38BA">
        <w:rPr>
          <w:rFonts w:ascii="Times New Roman" w:hAnsi="Times New Roman"/>
          <w:sz w:val="28"/>
        </w:rPr>
        <w:t xml:space="preserve"> Международная защита авторского права в глобальной сети Интернет // Мониторинг правоприменения. 2012. №2 С.38-41.</w:t>
      </w:r>
    </w:p>
    <w:p w:rsidR="00695D8C" w:rsidRDefault="00695D8C" w:rsidP="00F730C7">
      <w:pPr>
        <w:pStyle w:val="ListParagraph"/>
        <w:numPr>
          <w:ilvl w:val="0"/>
          <w:numId w:val="1"/>
        </w:numPr>
        <w:spacing w:after="0" w:line="360" w:lineRule="auto"/>
        <w:ind w:left="0" w:firstLine="709"/>
        <w:jc w:val="both"/>
        <w:rPr>
          <w:rFonts w:ascii="Times New Roman" w:hAnsi="Times New Roman"/>
          <w:sz w:val="28"/>
        </w:rPr>
      </w:pPr>
      <w:r w:rsidRPr="00BC38BA">
        <w:rPr>
          <w:rFonts w:ascii="Times New Roman" w:hAnsi="Times New Roman"/>
          <w:sz w:val="28"/>
        </w:rPr>
        <w:t>К. П. Проскурня, І. П. Івашова</w:t>
      </w:r>
      <w:r>
        <w:rPr>
          <w:rFonts w:ascii="Times New Roman" w:hAnsi="Times New Roman"/>
          <w:sz w:val="28"/>
          <w:lang w:val="uk-UA"/>
        </w:rPr>
        <w:t xml:space="preserve"> </w:t>
      </w:r>
      <w:r w:rsidRPr="00BC38BA">
        <w:rPr>
          <w:rFonts w:ascii="Times New Roman" w:hAnsi="Times New Roman"/>
          <w:sz w:val="28"/>
        </w:rPr>
        <w:t>Захист</w:t>
      </w:r>
      <w:r>
        <w:rPr>
          <w:rFonts w:ascii="Times New Roman" w:hAnsi="Times New Roman"/>
          <w:sz w:val="28"/>
          <w:lang w:val="uk-UA"/>
        </w:rPr>
        <w:t xml:space="preserve"> </w:t>
      </w:r>
      <w:r w:rsidRPr="00BC38BA">
        <w:rPr>
          <w:rFonts w:ascii="Times New Roman" w:hAnsi="Times New Roman"/>
          <w:sz w:val="28"/>
        </w:rPr>
        <w:t>авторського права в мережі</w:t>
      </w:r>
      <w:r>
        <w:rPr>
          <w:rFonts w:ascii="Times New Roman" w:hAnsi="Times New Roman"/>
          <w:sz w:val="28"/>
          <w:lang w:val="uk-UA"/>
        </w:rPr>
        <w:t xml:space="preserve"> </w:t>
      </w:r>
      <w:r w:rsidRPr="00BC38BA">
        <w:rPr>
          <w:rFonts w:ascii="Times New Roman" w:hAnsi="Times New Roman"/>
          <w:sz w:val="28"/>
        </w:rPr>
        <w:t>Інтернет.:</w:t>
      </w:r>
      <w:r>
        <w:rPr>
          <w:rFonts w:ascii="Times New Roman" w:hAnsi="Times New Roman"/>
          <w:sz w:val="28"/>
          <w:lang w:val="uk-UA"/>
        </w:rPr>
        <w:t xml:space="preserve"> </w:t>
      </w:r>
      <w:r w:rsidRPr="00BC38BA">
        <w:rPr>
          <w:rFonts w:ascii="Times New Roman" w:hAnsi="Times New Roman"/>
          <w:sz w:val="28"/>
        </w:rPr>
        <w:t>[Електронний ресурс]. – Режим доступу:</w:t>
      </w:r>
      <w:hyperlink r:id="rId5" w:history="1">
        <w:r w:rsidRPr="00A2345B">
          <w:rPr>
            <w:rStyle w:val="Hyperlink"/>
            <w:rFonts w:ascii="Times New Roman" w:hAnsi="Times New Roman"/>
            <w:sz w:val="28"/>
          </w:rPr>
          <w:t>http://www.bulletin.uabs.edu.ua/store/jur/2012/2024a84c38307b413d3055c0732d32e4.pdf</w:t>
        </w:r>
      </w:hyperlink>
    </w:p>
    <w:p w:rsidR="00695D8C" w:rsidRPr="00BC38BA" w:rsidRDefault="00695D8C" w:rsidP="00BC38BA">
      <w:pPr>
        <w:pStyle w:val="ListParagraph"/>
        <w:numPr>
          <w:ilvl w:val="0"/>
          <w:numId w:val="1"/>
        </w:numPr>
        <w:spacing w:after="0" w:line="360" w:lineRule="auto"/>
        <w:ind w:left="0" w:firstLine="709"/>
        <w:jc w:val="both"/>
        <w:rPr>
          <w:rFonts w:ascii="Times New Roman" w:hAnsi="Times New Roman"/>
          <w:sz w:val="28"/>
        </w:rPr>
      </w:pPr>
      <w:r w:rsidRPr="00BC38BA">
        <w:rPr>
          <w:rFonts w:ascii="Times New Roman" w:hAnsi="Times New Roman"/>
          <w:sz w:val="28"/>
        </w:rPr>
        <w:t>Михайликов В. Л. Формы защиты авторских прав // Научные ведомости БелГУ. Серия: Философия. Социология. Право. 2010. №2 (73)</w:t>
      </w:r>
    </w:p>
    <w:p w:rsidR="00695D8C" w:rsidRPr="00FB01E1" w:rsidRDefault="00695D8C" w:rsidP="00F730C7">
      <w:pPr>
        <w:pStyle w:val="ListParagraph"/>
        <w:numPr>
          <w:ilvl w:val="0"/>
          <w:numId w:val="1"/>
        </w:numPr>
        <w:spacing w:after="0" w:line="360" w:lineRule="auto"/>
        <w:ind w:left="0" w:firstLine="709"/>
        <w:jc w:val="both"/>
        <w:rPr>
          <w:rFonts w:ascii="Times New Roman" w:hAnsi="Times New Roman"/>
          <w:sz w:val="28"/>
        </w:rPr>
      </w:pPr>
      <w:r w:rsidRPr="00BC38BA">
        <w:rPr>
          <w:rFonts w:ascii="Times New Roman" w:hAnsi="Times New Roman"/>
          <w:sz w:val="28"/>
        </w:rPr>
        <w:t>Фучеджі В.Д. Правові</w:t>
      </w:r>
      <w:r>
        <w:rPr>
          <w:rFonts w:ascii="Times New Roman" w:hAnsi="Times New Roman"/>
          <w:sz w:val="28"/>
          <w:lang w:val="uk-UA"/>
        </w:rPr>
        <w:t xml:space="preserve"> </w:t>
      </w:r>
      <w:r w:rsidRPr="00BC38BA">
        <w:rPr>
          <w:rFonts w:ascii="Times New Roman" w:hAnsi="Times New Roman"/>
          <w:sz w:val="28"/>
        </w:rPr>
        <w:t>аспекти</w:t>
      </w:r>
      <w:r>
        <w:rPr>
          <w:rFonts w:ascii="Times New Roman" w:hAnsi="Times New Roman"/>
          <w:sz w:val="28"/>
          <w:lang w:val="uk-UA"/>
        </w:rPr>
        <w:t xml:space="preserve"> </w:t>
      </w:r>
      <w:r w:rsidRPr="00BC38BA">
        <w:rPr>
          <w:rFonts w:ascii="Times New Roman" w:hAnsi="Times New Roman"/>
          <w:sz w:val="28"/>
        </w:rPr>
        <w:t>охорони і захисту</w:t>
      </w:r>
      <w:r>
        <w:rPr>
          <w:rFonts w:ascii="Times New Roman" w:hAnsi="Times New Roman"/>
          <w:sz w:val="28"/>
          <w:lang w:val="uk-UA"/>
        </w:rPr>
        <w:t xml:space="preserve"> </w:t>
      </w:r>
      <w:r w:rsidRPr="00BC38BA">
        <w:rPr>
          <w:rFonts w:ascii="Times New Roman" w:hAnsi="Times New Roman"/>
          <w:sz w:val="28"/>
        </w:rPr>
        <w:t>авторських прав / В.Д. Фучеджі // Актуальні</w:t>
      </w:r>
      <w:r>
        <w:rPr>
          <w:rFonts w:ascii="Times New Roman" w:hAnsi="Times New Roman"/>
          <w:sz w:val="28"/>
          <w:lang w:val="uk-UA"/>
        </w:rPr>
        <w:t xml:space="preserve"> </w:t>
      </w:r>
      <w:r w:rsidRPr="00BC38BA">
        <w:rPr>
          <w:rFonts w:ascii="Times New Roman" w:hAnsi="Times New Roman"/>
          <w:sz w:val="28"/>
        </w:rPr>
        <w:t>проблеми</w:t>
      </w:r>
      <w:r>
        <w:rPr>
          <w:rFonts w:ascii="Times New Roman" w:hAnsi="Times New Roman"/>
          <w:sz w:val="28"/>
          <w:lang w:val="uk-UA"/>
        </w:rPr>
        <w:t xml:space="preserve"> </w:t>
      </w:r>
      <w:r w:rsidRPr="00BC38BA">
        <w:rPr>
          <w:rFonts w:ascii="Times New Roman" w:hAnsi="Times New Roman"/>
          <w:sz w:val="28"/>
        </w:rPr>
        <w:t>політики : зб. наук. пр. / редкол.: С. В. Ківалов (керівник авт. кол.), Л. І. Кормич (ред.), М. А. Польовий (відп. секр.) [та ін.] ; ОНЮА, Південноукр. центр гендер. проблем. – Одеса, 2009. – Вип. 37. – С. 92-96.</w:t>
      </w:r>
    </w:p>
    <w:p w:rsidR="00695D8C" w:rsidRDefault="00695D8C" w:rsidP="00FB01E1">
      <w:pPr>
        <w:pStyle w:val="ListParagraph"/>
        <w:spacing w:after="0" w:line="360" w:lineRule="auto"/>
        <w:jc w:val="both"/>
        <w:rPr>
          <w:rFonts w:ascii="Times New Roman" w:hAnsi="Times New Roman"/>
          <w:sz w:val="28"/>
          <w:lang w:val="uk-UA"/>
        </w:rPr>
      </w:pPr>
    </w:p>
    <w:p w:rsidR="00695D8C" w:rsidRDefault="00695D8C" w:rsidP="00FB01E1">
      <w:pPr>
        <w:jc w:val="right"/>
        <w:rPr>
          <w:rFonts w:ascii="Times New Roman" w:hAnsi="Times New Roman"/>
          <w:color w:val="000000"/>
          <w:sz w:val="28"/>
          <w:szCs w:val="20"/>
          <w:shd w:val="clear" w:color="auto" w:fill="FFFFFF"/>
          <w:lang w:val="uk-UA"/>
        </w:rPr>
      </w:pPr>
      <w:r>
        <w:rPr>
          <w:rFonts w:ascii="Times New Roman" w:hAnsi="Times New Roman"/>
          <w:color w:val="000000"/>
          <w:sz w:val="28"/>
          <w:szCs w:val="20"/>
          <w:shd w:val="clear" w:color="auto" w:fill="FFFFFF"/>
        </w:rPr>
        <w:t>Научный руководитель</w:t>
      </w:r>
      <w:r w:rsidRPr="00891429">
        <w:rPr>
          <w:rFonts w:ascii="Times New Roman" w:hAnsi="Times New Roman"/>
          <w:color w:val="000000"/>
          <w:sz w:val="28"/>
          <w:szCs w:val="20"/>
          <w:shd w:val="clear" w:color="auto" w:fill="FFFFFF"/>
        </w:rPr>
        <w:t xml:space="preserve">: </w:t>
      </w:r>
    </w:p>
    <w:p w:rsidR="00695D8C" w:rsidRDefault="00695D8C" w:rsidP="00FB01E1">
      <w:pPr>
        <w:jc w:val="right"/>
        <w:rPr>
          <w:rFonts w:ascii="Times New Roman" w:hAnsi="Times New Roman"/>
          <w:color w:val="000000"/>
          <w:sz w:val="28"/>
          <w:szCs w:val="20"/>
          <w:shd w:val="clear" w:color="auto" w:fill="FFFFFF"/>
        </w:rPr>
      </w:pPr>
      <w:r>
        <w:rPr>
          <w:rFonts w:ascii="Times New Roman" w:hAnsi="Times New Roman"/>
          <w:color w:val="000000"/>
          <w:sz w:val="28"/>
          <w:szCs w:val="20"/>
          <w:shd w:val="clear" w:color="auto" w:fill="FFFFFF"/>
        </w:rPr>
        <w:t>к</w:t>
      </w:r>
      <w:r>
        <w:rPr>
          <w:rFonts w:ascii="Times New Roman" w:hAnsi="Times New Roman"/>
          <w:color w:val="000000"/>
          <w:sz w:val="28"/>
          <w:szCs w:val="20"/>
          <w:shd w:val="clear" w:color="auto" w:fill="FFFFFF"/>
          <w:lang w:val="uk-UA"/>
        </w:rPr>
        <w:t xml:space="preserve">андидат </w:t>
      </w:r>
      <w:r>
        <w:rPr>
          <w:rFonts w:ascii="Times New Roman" w:hAnsi="Times New Roman"/>
          <w:color w:val="000000"/>
          <w:sz w:val="28"/>
          <w:szCs w:val="20"/>
          <w:shd w:val="clear" w:color="auto" w:fill="FFFFFF"/>
        </w:rPr>
        <w:t>ю</w:t>
      </w:r>
      <w:r>
        <w:rPr>
          <w:rFonts w:ascii="Times New Roman" w:hAnsi="Times New Roman"/>
          <w:color w:val="000000"/>
          <w:sz w:val="28"/>
          <w:szCs w:val="20"/>
          <w:shd w:val="clear" w:color="auto" w:fill="FFFFFF"/>
          <w:lang w:val="uk-UA"/>
        </w:rPr>
        <w:t xml:space="preserve">ридичних </w:t>
      </w:r>
      <w:r>
        <w:rPr>
          <w:rFonts w:ascii="Times New Roman" w:hAnsi="Times New Roman"/>
          <w:color w:val="000000"/>
          <w:sz w:val="28"/>
          <w:szCs w:val="20"/>
          <w:shd w:val="clear" w:color="auto" w:fill="FFFFFF"/>
        </w:rPr>
        <w:t>н</w:t>
      </w:r>
      <w:r>
        <w:rPr>
          <w:rFonts w:ascii="Times New Roman" w:hAnsi="Times New Roman"/>
          <w:color w:val="000000"/>
          <w:sz w:val="28"/>
          <w:szCs w:val="20"/>
          <w:shd w:val="clear" w:color="auto" w:fill="FFFFFF"/>
          <w:lang w:val="uk-UA"/>
        </w:rPr>
        <w:t>аук</w:t>
      </w:r>
      <w:r w:rsidRPr="00891429">
        <w:rPr>
          <w:rFonts w:ascii="Times New Roman" w:hAnsi="Times New Roman"/>
          <w:color w:val="000000"/>
          <w:sz w:val="28"/>
          <w:szCs w:val="20"/>
          <w:shd w:val="clear" w:color="auto" w:fill="FFFFFF"/>
        </w:rPr>
        <w:t>, доц. Селезень С.В.</w:t>
      </w:r>
    </w:p>
    <w:p w:rsidR="00695D8C" w:rsidRPr="00BC38BA" w:rsidRDefault="00695D8C" w:rsidP="00FB01E1">
      <w:pPr>
        <w:pStyle w:val="ListParagraph"/>
        <w:spacing w:after="0" w:line="360" w:lineRule="auto"/>
        <w:jc w:val="both"/>
        <w:rPr>
          <w:rFonts w:ascii="Times New Roman" w:hAnsi="Times New Roman"/>
          <w:sz w:val="28"/>
        </w:rPr>
      </w:pPr>
    </w:p>
    <w:sectPr w:rsidR="00695D8C" w:rsidRPr="00BC38BA" w:rsidSect="00BA14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ACC"/>
    <w:multiLevelType w:val="hybridMultilevel"/>
    <w:tmpl w:val="C7DE267E"/>
    <w:lvl w:ilvl="0" w:tplc="34309A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6C7"/>
    <w:rsid w:val="000B7689"/>
    <w:rsid w:val="001609F1"/>
    <w:rsid w:val="00292F05"/>
    <w:rsid w:val="003409D7"/>
    <w:rsid w:val="00416C19"/>
    <w:rsid w:val="00462E91"/>
    <w:rsid w:val="004A219F"/>
    <w:rsid w:val="005D76C7"/>
    <w:rsid w:val="005E73D2"/>
    <w:rsid w:val="00603A9D"/>
    <w:rsid w:val="00695D8C"/>
    <w:rsid w:val="006D4AE9"/>
    <w:rsid w:val="007415E0"/>
    <w:rsid w:val="00891429"/>
    <w:rsid w:val="00A2345B"/>
    <w:rsid w:val="00A30976"/>
    <w:rsid w:val="00B60DCB"/>
    <w:rsid w:val="00B6475E"/>
    <w:rsid w:val="00BA1461"/>
    <w:rsid w:val="00BB07FF"/>
    <w:rsid w:val="00BC38BA"/>
    <w:rsid w:val="00BC41EA"/>
    <w:rsid w:val="00C767A1"/>
    <w:rsid w:val="00EA4E8D"/>
    <w:rsid w:val="00F730C7"/>
    <w:rsid w:val="00FB01E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6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767A1"/>
    <w:rPr>
      <w:rFonts w:cs="Times New Roman"/>
      <w:color w:val="0000FF"/>
      <w:u w:val="single"/>
    </w:rPr>
  </w:style>
  <w:style w:type="paragraph" w:styleId="ListParagraph">
    <w:name w:val="List Paragraph"/>
    <w:basedOn w:val="Normal"/>
    <w:uiPriority w:val="99"/>
    <w:qFormat/>
    <w:rsid w:val="00BC38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ulletin.uabs.edu.ua/store/jur/2012/2024a84c38307b413d3055c0732d32e4.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5557</Words>
  <Characters>3169</Characters>
  <Application>Microsoft Office Outlook</Application>
  <DocSecurity>0</DocSecurity>
  <Lines>0</Lines>
  <Paragraphs>0</Paragraphs>
  <ScaleCrop>false</ScaleCrop>
  <Company>by Snow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dc:creator>
  <cp:keywords/>
  <dc:description/>
  <cp:lastModifiedBy>Admin</cp:lastModifiedBy>
  <cp:revision>3</cp:revision>
  <dcterms:created xsi:type="dcterms:W3CDTF">2017-03-20T06:36:00Z</dcterms:created>
  <dcterms:modified xsi:type="dcterms:W3CDTF">2017-03-29T20:05:00Z</dcterms:modified>
</cp:coreProperties>
</file>