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18E8" w:rsidRPr="00F6436E" w:rsidRDefault="005D18E8" w:rsidP="00476046">
      <w:pPr>
        <w:pStyle w:val="NoSpacing"/>
        <w:spacing w:line="360" w:lineRule="auto"/>
        <w:ind w:firstLine="567"/>
        <w:jc w:val="right"/>
        <w:rPr>
          <w:rFonts w:ascii="Times New Roman" w:hAnsi="Times New Roman"/>
          <w:b/>
          <w:sz w:val="28"/>
          <w:lang w:val="kk-KZ"/>
        </w:rPr>
      </w:pPr>
      <w:r w:rsidRPr="00F6436E">
        <w:rPr>
          <w:rFonts w:ascii="Times New Roman" w:hAnsi="Times New Roman"/>
          <w:b/>
          <w:sz w:val="28"/>
          <w:lang w:val="kk-KZ"/>
        </w:rPr>
        <w:t xml:space="preserve">Асел Ыкыласова </w:t>
      </w:r>
    </w:p>
    <w:p w:rsidR="005D18E8" w:rsidRPr="006D205D" w:rsidRDefault="005D18E8" w:rsidP="00476046">
      <w:pPr>
        <w:pStyle w:val="NoSpacing"/>
        <w:spacing w:line="360" w:lineRule="auto"/>
        <w:ind w:firstLine="567"/>
        <w:jc w:val="right"/>
        <w:rPr>
          <w:rFonts w:ascii="Times New Roman" w:hAnsi="Times New Roman"/>
          <w:b/>
          <w:sz w:val="28"/>
          <w:lang w:val="kk-KZ"/>
        </w:rPr>
      </w:pPr>
      <w:r w:rsidRPr="006D205D">
        <w:rPr>
          <w:rFonts w:ascii="Times New Roman" w:hAnsi="Times New Roman"/>
          <w:b/>
          <w:sz w:val="28"/>
          <w:lang w:val="kk-KZ"/>
        </w:rPr>
        <w:t xml:space="preserve"> (Қазақстан Республикасы)</w:t>
      </w:r>
    </w:p>
    <w:p w:rsidR="005D18E8" w:rsidRDefault="005D18E8" w:rsidP="00476046">
      <w:pPr>
        <w:pStyle w:val="NoSpacing"/>
        <w:spacing w:line="360" w:lineRule="auto"/>
        <w:ind w:firstLine="708"/>
        <w:jc w:val="center"/>
        <w:rPr>
          <w:rFonts w:ascii="Times New Roman" w:hAnsi="Times New Roman"/>
          <w:b/>
          <w:sz w:val="28"/>
          <w:lang w:val="kk-KZ"/>
        </w:rPr>
      </w:pPr>
    </w:p>
    <w:p w:rsidR="005D18E8" w:rsidRDefault="005D18E8" w:rsidP="00476046">
      <w:pPr>
        <w:pStyle w:val="NoSpacing"/>
        <w:spacing w:line="360" w:lineRule="auto"/>
        <w:ind w:firstLine="708"/>
        <w:jc w:val="center"/>
        <w:rPr>
          <w:rFonts w:ascii="Times New Roman" w:hAnsi="Times New Roman"/>
          <w:b/>
          <w:sz w:val="28"/>
          <w:lang w:val="kk-KZ"/>
        </w:rPr>
      </w:pPr>
      <w:r>
        <w:rPr>
          <w:rFonts w:ascii="Times New Roman" w:hAnsi="Times New Roman"/>
          <w:b/>
          <w:sz w:val="28"/>
          <w:lang w:val="kk-KZ"/>
        </w:rPr>
        <w:t>БІЛІМ БЕРУ САЛАСЫНДАҒЫ ӨЗГЕРІСТЕР – ЗАМАН ТАЛАБЫ</w:t>
      </w:r>
    </w:p>
    <w:p w:rsidR="005D18E8" w:rsidRPr="00696178" w:rsidRDefault="005D18E8" w:rsidP="00476046">
      <w:pPr>
        <w:pStyle w:val="NoSpacing"/>
        <w:spacing w:line="360" w:lineRule="auto"/>
        <w:ind w:firstLine="708"/>
        <w:jc w:val="center"/>
        <w:rPr>
          <w:rFonts w:ascii="Times New Roman" w:hAnsi="Times New Roman"/>
          <w:b/>
          <w:sz w:val="28"/>
          <w:lang w:val="kk-KZ"/>
        </w:rPr>
      </w:pPr>
    </w:p>
    <w:p w:rsidR="005D18E8" w:rsidRPr="00AC5907" w:rsidRDefault="005D18E8" w:rsidP="00476046">
      <w:pPr>
        <w:pStyle w:val="NoSpacing"/>
        <w:spacing w:line="360" w:lineRule="auto"/>
        <w:ind w:firstLine="567"/>
        <w:jc w:val="both"/>
        <w:rPr>
          <w:rFonts w:ascii="Times New Roman" w:hAnsi="Times New Roman"/>
          <w:color w:val="C0504D"/>
          <w:sz w:val="28"/>
          <w:lang w:val="kk-KZ" w:eastAsia="ru-RU"/>
        </w:rPr>
      </w:pPr>
      <w:r w:rsidRPr="00AC5907">
        <w:rPr>
          <w:rFonts w:ascii="Times New Roman" w:hAnsi="Times New Roman"/>
          <w:sz w:val="28"/>
          <w:lang w:val="kk-KZ"/>
        </w:rPr>
        <w:t>Қазіргі  білім бер</w:t>
      </w:r>
      <w:r>
        <w:rPr>
          <w:rFonts w:ascii="Times New Roman" w:hAnsi="Times New Roman"/>
          <w:sz w:val="28"/>
          <w:lang w:val="kk-KZ"/>
        </w:rPr>
        <w:t xml:space="preserve">у жүйесінде  үлкен </w:t>
      </w:r>
      <w:r w:rsidRPr="00AC5907">
        <w:rPr>
          <w:rFonts w:ascii="Times New Roman" w:hAnsi="Times New Roman"/>
          <w:sz w:val="28"/>
          <w:lang w:val="kk-KZ"/>
        </w:rPr>
        <w:t>өзгерістер</w:t>
      </w:r>
      <w:r>
        <w:rPr>
          <w:rFonts w:ascii="Times New Roman" w:hAnsi="Times New Roman"/>
          <w:sz w:val="28"/>
          <w:lang w:val="kk-KZ"/>
        </w:rPr>
        <w:t xml:space="preserve">, оң </w:t>
      </w:r>
      <w:r w:rsidRPr="00AC5907">
        <w:rPr>
          <w:rFonts w:ascii="Times New Roman" w:hAnsi="Times New Roman"/>
          <w:bCs/>
          <w:iCs/>
          <w:sz w:val="28"/>
          <w:lang w:val="kk-KZ"/>
        </w:rPr>
        <w:t xml:space="preserve">реформалар жүріп </w:t>
      </w:r>
      <w:r>
        <w:rPr>
          <w:rFonts w:ascii="Times New Roman" w:hAnsi="Times New Roman"/>
          <w:sz w:val="28"/>
          <w:lang w:val="kk-KZ"/>
        </w:rPr>
        <w:t xml:space="preserve">  жатыр. </w:t>
      </w:r>
      <w:r w:rsidRPr="00AC5907">
        <w:rPr>
          <w:rFonts w:ascii="Times New Roman" w:hAnsi="Times New Roman"/>
          <w:sz w:val="28"/>
          <w:lang w:val="kk-KZ"/>
        </w:rPr>
        <w:t xml:space="preserve">Әлем елдеріндегі </w:t>
      </w:r>
      <w:r>
        <w:rPr>
          <w:rFonts w:ascii="Times New Roman" w:hAnsi="Times New Roman"/>
          <w:sz w:val="28"/>
          <w:lang w:val="kk-KZ"/>
        </w:rPr>
        <w:t xml:space="preserve">білім саласындағы </w:t>
      </w:r>
      <w:r w:rsidRPr="00AC5907">
        <w:rPr>
          <w:rFonts w:ascii="Times New Roman" w:hAnsi="Times New Roman"/>
          <w:sz w:val="28"/>
          <w:lang w:val="kk-KZ"/>
        </w:rPr>
        <w:t>тәжірибеден тиімдімізді алып,  ұ</w:t>
      </w:r>
      <w:r>
        <w:rPr>
          <w:rFonts w:ascii="Times New Roman" w:hAnsi="Times New Roman"/>
          <w:sz w:val="28"/>
          <w:lang w:val="kk-KZ"/>
        </w:rPr>
        <w:t>лттық білім беру жүйесінде басшылыққа алуымыз қажет</w:t>
      </w:r>
      <w:r w:rsidRPr="00AC5907">
        <w:rPr>
          <w:rFonts w:ascii="Times New Roman" w:hAnsi="Times New Roman"/>
          <w:bCs/>
          <w:iCs/>
          <w:sz w:val="28"/>
          <w:lang w:val="kk-KZ"/>
        </w:rPr>
        <w:t xml:space="preserve">. </w:t>
      </w:r>
      <w:r w:rsidRPr="00AC5907">
        <w:rPr>
          <w:rFonts w:ascii="Times New Roman" w:hAnsi="Times New Roman"/>
          <w:sz w:val="28"/>
          <w:lang w:val="kk-KZ" w:eastAsia="ru-RU"/>
        </w:rPr>
        <w:t>Елбасы 2011 жылғы Қазақстан халқына «Болашақтың іргесін бірге қалаймыз» атты Жолдауында да білім беру саласына ерекше көңіл бөлді, өйткені «</w:t>
      </w:r>
      <w:r w:rsidRPr="00AC5907">
        <w:rPr>
          <w:rFonts w:ascii="Times New Roman" w:hAnsi="Times New Roman"/>
          <w:i/>
          <w:sz w:val="28"/>
          <w:lang w:val="kk-KZ" w:eastAsia="ru-RU"/>
        </w:rPr>
        <w:t>... оқушыларға білім беруде олардың өмірлік  тәжірибесін ескеру, пәнаралық  байланысты нығайту, сол арқылы  оқушыларға әлеуметтік-экономикалық  тәлім – тәрбие беру, соған лайықты жаңа тұрпатты ұстаздар даярлау қажет</w:t>
      </w:r>
      <w:r w:rsidRPr="00AC5907">
        <w:rPr>
          <w:rFonts w:ascii="Times New Roman" w:hAnsi="Times New Roman"/>
          <w:sz w:val="28"/>
          <w:lang w:val="kk-KZ" w:eastAsia="ru-RU"/>
        </w:rPr>
        <w:t>».</w:t>
      </w:r>
    </w:p>
    <w:p w:rsidR="005D18E8" w:rsidRPr="00AC5907" w:rsidRDefault="005D18E8" w:rsidP="00476046">
      <w:pPr>
        <w:pStyle w:val="NoSpacing"/>
        <w:spacing w:line="360" w:lineRule="auto"/>
        <w:ind w:firstLine="567"/>
        <w:jc w:val="both"/>
        <w:rPr>
          <w:rFonts w:ascii="Times New Roman" w:hAnsi="Times New Roman"/>
          <w:color w:val="C0504D"/>
          <w:sz w:val="28"/>
          <w:lang w:val="kk-KZ" w:eastAsia="ru-RU"/>
        </w:rPr>
      </w:pPr>
      <w:r>
        <w:rPr>
          <w:rFonts w:ascii="Times New Roman" w:hAnsi="Times New Roman"/>
          <w:sz w:val="28"/>
          <w:lang w:val="kk-KZ"/>
        </w:rPr>
        <w:t xml:space="preserve">Қазіргі уақытта </w:t>
      </w:r>
      <w:r w:rsidRPr="00AC5907">
        <w:rPr>
          <w:rFonts w:ascii="Times New Roman" w:hAnsi="Times New Roman"/>
          <w:sz w:val="28"/>
          <w:lang w:val="kk-KZ"/>
        </w:rPr>
        <w:t>«Назарбаев Зияткерлік мектептері»  дербес білім  беру ұйымы және Педагогикалық шеберлік орталығы шетелдік әріптестермен бірлесіп, озық әлемдік  тәжірибені қолдана отырып, жаңа тұрпатты  мұғалім  даярлауда педагогтердің  біліктілігін арттырудың деңгейлі бағ</w:t>
      </w:r>
      <w:r>
        <w:rPr>
          <w:rFonts w:ascii="Times New Roman" w:hAnsi="Times New Roman"/>
          <w:sz w:val="28"/>
          <w:lang w:val="kk-KZ"/>
        </w:rPr>
        <w:t>дарламасын жасады. Әр деңгейде пән мұғалімдері шеберліктерін ұштады. Түпкі мақсат -</w:t>
      </w:r>
    </w:p>
    <w:p w:rsidR="005D18E8" w:rsidRDefault="005D18E8" w:rsidP="00476046">
      <w:pPr>
        <w:pStyle w:val="NoSpacing"/>
        <w:spacing w:line="360" w:lineRule="auto"/>
        <w:jc w:val="both"/>
        <w:rPr>
          <w:rFonts w:ascii="Times New Roman" w:hAnsi="Times New Roman"/>
          <w:bCs/>
          <w:iCs/>
          <w:sz w:val="28"/>
          <w:lang w:val="kk-KZ"/>
        </w:rPr>
      </w:pPr>
      <w:r w:rsidRPr="00AC5907">
        <w:rPr>
          <w:rFonts w:ascii="Times New Roman" w:hAnsi="Times New Roman"/>
          <w:bCs/>
          <w:iCs/>
          <w:sz w:val="28"/>
          <w:lang w:val="kk-KZ"/>
        </w:rPr>
        <w:t>қалай оқу керектігін үйренген, саналы түрде білім алу қажеттігін ұғынатын, бәсекеге  қабілетті, жан-жақты жетілген жек</w:t>
      </w:r>
      <w:r>
        <w:rPr>
          <w:rFonts w:ascii="Times New Roman" w:hAnsi="Times New Roman"/>
          <w:bCs/>
          <w:iCs/>
          <w:sz w:val="28"/>
          <w:lang w:val="kk-KZ"/>
        </w:rPr>
        <w:t>е</w:t>
      </w:r>
      <w:r w:rsidRPr="00AC5907">
        <w:rPr>
          <w:rFonts w:ascii="Times New Roman" w:hAnsi="Times New Roman"/>
          <w:bCs/>
          <w:iCs/>
          <w:sz w:val="28"/>
          <w:lang w:val="kk-KZ"/>
        </w:rPr>
        <w:t xml:space="preserve">   тұлға </w:t>
      </w:r>
      <w:r>
        <w:rPr>
          <w:rFonts w:ascii="Times New Roman" w:hAnsi="Times New Roman"/>
          <w:bCs/>
          <w:iCs/>
          <w:sz w:val="28"/>
          <w:lang w:val="kk-KZ"/>
        </w:rPr>
        <w:t xml:space="preserve"> қалыптастыру. Бұл орайда қазақ тілі мен әдебиеті пәні мұғалімдеріне жүктелетін міндет өте ауыр.</w:t>
      </w:r>
    </w:p>
    <w:p w:rsidR="005D18E8" w:rsidRPr="00AC5907" w:rsidRDefault="005D18E8" w:rsidP="00476046">
      <w:pPr>
        <w:spacing w:after="0" w:line="360" w:lineRule="auto"/>
        <w:ind w:firstLine="567"/>
        <w:jc w:val="both"/>
        <w:rPr>
          <w:lang w:val="kk-KZ"/>
        </w:rPr>
      </w:pPr>
      <w:r w:rsidRPr="00AC5907">
        <w:rPr>
          <w:rFonts w:ascii="Times New Roman" w:hAnsi="Times New Roman"/>
          <w:sz w:val="28"/>
          <w:szCs w:val="28"/>
          <w:lang w:val="kk-KZ"/>
        </w:rPr>
        <w:t xml:space="preserve">... Міндетті он жыл, міндетті он бір жыл,  баламалы оқулықтар, гуманитарлық және жаратылыстану бағытындағы  мектептер, қолданбалы курстар, 12 жылдық  </w:t>
      </w:r>
      <w:r w:rsidRPr="00AC5907">
        <w:rPr>
          <w:rFonts w:ascii="Times New Roman" w:hAnsi="Times New Roman"/>
          <w:sz w:val="28"/>
          <w:szCs w:val="28"/>
          <w:lang w:val="kk-KZ" w:eastAsia="ru-RU"/>
        </w:rPr>
        <w:t>оқыту моделі, инклюзивті білім беру, бейіндік оқыту</w:t>
      </w:r>
      <w:r>
        <w:rPr>
          <w:rFonts w:ascii="Times New Roman" w:hAnsi="Times New Roman"/>
          <w:sz w:val="28"/>
          <w:szCs w:val="28"/>
          <w:lang w:val="kk-KZ"/>
        </w:rPr>
        <w:t xml:space="preserve">. Жаңартылған білім беру беру бағдарламасын жүзеге асыру т.б. </w:t>
      </w:r>
      <w:r w:rsidRPr="00AC5907">
        <w:rPr>
          <w:rFonts w:ascii="Times New Roman" w:hAnsi="Times New Roman"/>
          <w:sz w:val="28"/>
          <w:szCs w:val="28"/>
          <w:lang w:val="kk-KZ"/>
        </w:rPr>
        <w:t xml:space="preserve">Қарап отырсақ, елімізде жыл сайын  білім беру саласында реформалар жүреді екен.  Ал бұл реформалардың жүру себебі неде? Бұл реформалар елімізге не береді?  Осы сауалдарға орынды жауап табу үшін еліміздегі білім реформаларының мәнін,  маңызын анықтау қажет деп ойлаймын. </w:t>
      </w:r>
    </w:p>
    <w:p w:rsidR="005D18E8" w:rsidRPr="00AC5907" w:rsidRDefault="005D18E8" w:rsidP="00476046">
      <w:pPr>
        <w:spacing w:after="0" w:line="360" w:lineRule="auto"/>
        <w:ind w:firstLine="567"/>
        <w:jc w:val="both"/>
        <w:rPr>
          <w:rFonts w:ascii="Times New Roman" w:hAnsi="Times New Roman"/>
          <w:color w:val="000000"/>
          <w:sz w:val="28"/>
          <w:szCs w:val="28"/>
          <w:u w:val="single"/>
          <w:lang w:val="kk-KZ" w:eastAsia="ru-RU"/>
        </w:rPr>
      </w:pPr>
      <w:r w:rsidRPr="00AC5907">
        <w:rPr>
          <w:rFonts w:ascii="Times New Roman" w:hAnsi="Times New Roman"/>
          <w:color w:val="000000"/>
          <w:sz w:val="28"/>
          <w:szCs w:val="28"/>
          <w:lang w:val="kk-KZ" w:eastAsia="ru-RU"/>
        </w:rPr>
        <w:t xml:space="preserve">Елімізде білім беру саласындағы өзгерістер әлемдік деңгейде болып жатқан  жаңашыл бастамалармен үндес жүріп жатқандықтан, әлем елдерінің білім беру жүйелеріне тоқтала кеткенді жөн көріп отырмын. </w:t>
      </w:r>
    </w:p>
    <w:p w:rsidR="005D18E8" w:rsidRPr="00AC5907" w:rsidRDefault="005D18E8" w:rsidP="00476046">
      <w:pPr>
        <w:spacing w:after="0" w:line="360" w:lineRule="auto"/>
        <w:ind w:firstLine="567"/>
        <w:jc w:val="both"/>
        <w:rPr>
          <w:rFonts w:ascii="Times New Roman" w:hAnsi="Times New Roman"/>
          <w:color w:val="C0504D"/>
          <w:sz w:val="28"/>
          <w:szCs w:val="28"/>
          <w:lang w:val="kk-KZ"/>
        </w:rPr>
      </w:pPr>
      <w:r w:rsidRPr="00AC5907">
        <w:rPr>
          <w:rFonts w:ascii="Times New Roman" w:hAnsi="Times New Roman"/>
          <w:color w:val="000000"/>
          <w:sz w:val="28"/>
          <w:szCs w:val="28"/>
          <w:lang w:val="kk-KZ" w:eastAsia="ru-RU"/>
        </w:rPr>
        <w:t xml:space="preserve"> Жапония, Финляндия, Сингапур, Англия сияқты дамыған мемлекеттердің білім жүйесіндегі ерекшеліктерге тоқтала отырып,</w:t>
      </w:r>
      <w:r w:rsidRPr="00AC5907">
        <w:rPr>
          <w:rFonts w:ascii="Times New Roman" w:hAnsi="Times New Roman"/>
          <w:sz w:val="28"/>
          <w:szCs w:val="28"/>
          <w:lang w:val="kk-KZ" w:eastAsia="ru-RU"/>
        </w:rPr>
        <w:t>«</w:t>
      </w:r>
      <w:r w:rsidRPr="00AC5907">
        <w:rPr>
          <w:rFonts w:ascii="Times New Roman" w:hAnsi="Times New Roman"/>
          <w:sz w:val="28"/>
          <w:szCs w:val="28"/>
          <w:lang w:val="kk-KZ"/>
        </w:rPr>
        <w:t xml:space="preserve">әлем елдеріндегі білім беру жүйесіндегі реформалардың мәні неде және олар бұл мемлекеттердің білім беру мекемелері үшін қандай нәтиже берді?» деген </w:t>
      </w:r>
      <w:r w:rsidRPr="00AC5907">
        <w:rPr>
          <w:rFonts w:ascii="Times New Roman" w:hAnsi="Times New Roman"/>
          <w:color w:val="000000"/>
          <w:sz w:val="28"/>
          <w:szCs w:val="28"/>
          <w:lang w:val="kk-KZ" w:eastAsia="ru-RU"/>
        </w:rPr>
        <w:t xml:space="preserve">сұрақтар төңірегінде ой толғап көрейін. </w:t>
      </w:r>
    </w:p>
    <w:p w:rsidR="005D18E8" w:rsidRPr="00AC5907" w:rsidRDefault="005D18E8" w:rsidP="00476046">
      <w:pPr>
        <w:spacing w:after="0" w:line="360" w:lineRule="auto"/>
        <w:jc w:val="both"/>
        <w:rPr>
          <w:rFonts w:ascii="Times New Roman" w:hAnsi="Times New Roman"/>
          <w:color w:val="FF0000"/>
          <w:sz w:val="28"/>
          <w:szCs w:val="28"/>
          <w:lang w:val="kk-KZ"/>
        </w:rPr>
      </w:pPr>
      <w:r w:rsidRPr="00AC5907">
        <w:rPr>
          <w:rFonts w:ascii="Times New Roman" w:hAnsi="Times New Roman"/>
          <w:sz w:val="28"/>
          <w:szCs w:val="28"/>
          <w:lang w:val="kk-KZ"/>
        </w:rPr>
        <w:t>ҚПҒА президенті, профессор А.Құсайынов «Егемен Қазақстан» газетінде жарияланған «Білім реформасы. Дамыған елдер тәжірибесі» атты мақаласында Жапониядағы білім беру жүйесі туралы: «</w:t>
      </w:r>
      <w:r w:rsidRPr="00AC5907">
        <w:rPr>
          <w:rFonts w:ascii="Times New Roman" w:hAnsi="Times New Roman"/>
          <w:i/>
          <w:sz w:val="28"/>
          <w:szCs w:val="28"/>
          <w:lang w:val="kk-KZ"/>
        </w:rPr>
        <w:t xml:space="preserve"> мұғалімдердің балалармен жіберген қателерін өздері саналы түрде   түсінгенше сабырлы жұмыс істеуі қалыпты жағдайға айналған. Сонымен қатар оқушылардың орындаған өздік жұмыстарын, бақылау жұмыстарын түзетпей, тек шартты белгілер қояды. Оқушы өзінің жұмысынанқатесін тауып, түзетеді. Сабақ барысында да селқос, сүлесоқ, енжар отырмай, белсенді қатысушы ретінде сабақты талдауға аса зорықыласпен қатысады. Күншығыселінде 6 жылдық бастауыш мектептен кейін оқитын 3 жылдық төменгі орта мектепте  оқу жоспары  оқушылардың өздері таңдайтын пәндерден жасалады</w:t>
      </w:r>
      <w:r w:rsidRPr="00AC5907">
        <w:rPr>
          <w:rFonts w:ascii="Times New Roman" w:hAnsi="Times New Roman"/>
          <w:sz w:val="28"/>
          <w:szCs w:val="28"/>
          <w:lang w:val="kk-KZ"/>
        </w:rPr>
        <w:t xml:space="preserve">»,-деп жазады. Ары қарай  Жапонияда   жалпы, кәсіптік білім беретін бөлімдерден тұратын жоғарғы орта мектептің жалпы білім беретін бөлімі гуманитарлық және ғылыми-жаратылыстану бағыттары бойынша 2 түрлі оқу жоспарлары негізінде оқушыларды университеттерге түсуге дайындайтындығы, топтастырылған және кіріктірілген пәндердің  оқытылатындығы айтылады. Мәселен, 9-сыныпта жүретін 12 пәннің ішінде музыка, өнер, адамгершілікке тәрбиелеу, үй шаруашылығы пәндері бар. Бір ерекшелігі 3-сыныпта қоғамтану, жаратылыстану, ал 5-сыныпта үй шаруашылығы сабағы мен волонтерлік сабақтары қосылады да, бірінші сыныптан бастап адамгершілік тәрбие сабағы жүргізіледі екен.Ал біздің елімізде Жапониядағыдай топтастырылған және пәнаралық пәндер оқылмайды. Бұдан шығаратын қорытындыны профессор А.Құсайыновтың сөзімен келтіре кетейін:  « Біріншіден, Кеңес Одағы кезінде  қалыптасқан пәндік оқыту жүйесінен шыға алмай келеміз, екіншіден, 12 жылдық білім мазмұнын анықтағанда оқылатын пәндердің мазмұнын қайта қарау керек. Жапон елі жоғарыдағы пәндерді үзбей оқыту негізінде қаншалықты ұлттық тәрбие беріп отыр десеңізші»  ( А.Құсайынов.  «Егемен Қазақстан» газеті, 2005 жыл) .  </w:t>
      </w:r>
    </w:p>
    <w:p w:rsidR="005D18E8" w:rsidRPr="00AC5907" w:rsidRDefault="005D18E8" w:rsidP="00476046">
      <w:pPr>
        <w:spacing w:after="0" w:line="360" w:lineRule="auto"/>
        <w:jc w:val="both"/>
        <w:rPr>
          <w:rFonts w:ascii="Times New Roman" w:hAnsi="Times New Roman"/>
          <w:sz w:val="28"/>
          <w:szCs w:val="28"/>
          <w:lang w:val="kk-KZ"/>
        </w:rPr>
      </w:pPr>
      <w:r w:rsidRPr="00AC5907">
        <w:rPr>
          <w:rFonts w:ascii="Times New Roman" w:hAnsi="Times New Roman"/>
          <w:sz w:val="28"/>
          <w:szCs w:val="28"/>
          <w:lang w:val="kk-KZ"/>
        </w:rPr>
        <w:tab/>
        <w:t xml:space="preserve">Расында да, жастайынан балаларды рухани–адамгершілікке тәрбиелеудің жапондық жүйесі мен қазақ халқының тал бесіктен ұрпағын  рухани-адамгершілікке  тәрбиелеуі  арасында үлкен  ұқсастық бар екенін байқадым. Дегенмен кеңестік жүйе кезінде біз көптеген құндылықтарымыздан айырылып қалдық. Осы орайда оқушылардың рухани дамуын көздейтін жапондық білім жүйесінен  өз  керегімізді алып, оқыту үдерісінде пайдалансақ, нұр үстіне нұр болары хақ. Жастарға рухани тәрбие бере отырып, үш тұғырлы тіл саясатын қолдаған, туған дәстүрін құрметтейтін тұлға қалыптастыруда тарих берген мүмкіндіктерді пайдалану керек деп ойлаймын. </w:t>
      </w:r>
    </w:p>
    <w:p w:rsidR="005D18E8" w:rsidRPr="00AC5907" w:rsidRDefault="005D18E8" w:rsidP="00476046">
      <w:pPr>
        <w:spacing w:after="0" w:line="360" w:lineRule="auto"/>
        <w:ind w:firstLine="567"/>
        <w:jc w:val="both"/>
        <w:rPr>
          <w:rFonts w:ascii="Times New Roman" w:hAnsi="Times New Roman"/>
          <w:sz w:val="28"/>
          <w:szCs w:val="24"/>
          <w:lang w:val="kk-KZ" w:eastAsia="ru-RU"/>
        </w:rPr>
      </w:pPr>
      <w:r w:rsidRPr="00AC5907">
        <w:rPr>
          <w:rFonts w:ascii="Times New Roman" w:hAnsi="Times New Roman"/>
          <w:sz w:val="28"/>
          <w:szCs w:val="28"/>
          <w:lang w:val="kk-KZ" w:eastAsia="ru-RU"/>
        </w:rPr>
        <w:t xml:space="preserve">Білім беруде озық тұрған елдердің бірі – Финляндия. Финляндияның білім беру жүйесіндегі түбегейлі реформалар  40 жылдай бұрын басталыпты. Осы уақыт аралығында біртіндеп  білім беру саласында алдыңғы қатарда тұрған, өте сәтті жетістіктерге жеткен елдердің біріне айналған. Зерттеушілердің айтуынша,  соңғы бірнеше онжылдықта фин елінің бүкіл білім беру жүйесінде жүріп жатқан  реформалардың  ерекшелігі білім берудің даралануы, гуманизация және мұғалім дайындығының  жоғарғы деңгейін, беделін, жалақысын  көтеруге көп көңіл бөлінуінде болып табылады екен. Расында да, білім сапасының көтерілуіне мұғалімдердің кәсіби деңгейінің жоғарылауы, олардың озық педагогиканы тиімді пайдалануы, материалдық жағдайының жақсаруының  елеулі әсер ететіндігі дәлелденіп отыр. Сондай-ақ  ғалымдар финдық білім жүйесіндегі үлкен өзгеріс деп  </w:t>
      </w:r>
      <w:r w:rsidRPr="00AC5907">
        <w:rPr>
          <w:rFonts w:ascii="Times New Roman" w:hAnsi="Times New Roman"/>
          <w:sz w:val="28"/>
          <w:szCs w:val="24"/>
          <w:lang w:val="kk-KZ" w:eastAsia="ru-RU"/>
        </w:rPr>
        <w:t xml:space="preserve">білім саласын дамытуға бүкіл қоғамның  жұмылдырылуын атаған. </w:t>
      </w:r>
    </w:p>
    <w:p w:rsidR="005D18E8" w:rsidRPr="00AC5907" w:rsidRDefault="005D18E8" w:rsidP="00476046">
      <w:pPr>
        <w:spacing w:after="0" w:line="360" w:lineRule="auto"/>
        <w:ind w:firstLine="567"/>
        <w:jc w:val="both"/>
        <w:rPr>
          <w:rFonts w:ascii="Times New Roman" w:hAnsi="Times New Roman"/>
          <w:sz w:val="28"/>
          <w:szCs w:val="24"/>
          <w:lang w:val="kk-KZ" w:eastAsia="ru-RU"/>
        </w:rPr>
      </w:pPr>
      <w:r w:rsidRPr="00AC5907">
        <w:rPr>
          <w:rFonts w:ascii="Times New Roman" w:hAnsi="Times New Roman"/>
          <w:sz w:val="28"/>
          <w:szCs w:val="24"/>
          <w:lang w:val="kk-KZ" w:eastAsia="ru-RU"/>
        </w:rPr>
        <w:t>Фин елінде мұғалімдік қызметке магистр дәрежесі бар адамдар, ал бастауыш сыныпта және мектепке дейінгі мекемелерде нағыз біліктілігі жоғары мамандар істейді. Менің ойымша,  біздің елімізде бәсекелестікке қабілетті,</w:t>
      </w:r>
      <w:r w:rsidRPr="00AC5907">
        <w:rPr>
          <w:rFonts w:ascii="Times New Roman" w:hAnsi="Times New Roman"/>
          <w:bCs/>
          <w:iCs/>
          <w:color w:val="000000"/>
          <w:sz w:val="28"/>
          <w:szCs w:val="28"/>
          <w:lang w:val="kk-KZ"/>
        </w:rPr>
        <w:t xml:space="preserve"> жан-жақты ұрпақ тәрбиелеу мәселесін</w:t>
      </w:r>
      <w:r w:rsidRPr="00AC5907">
        <w:rPr>
          <w:rFonts w:ascii="Times New Roman" w:hAnsi="Times New Roman"/>
          <w:color w:val="000000"/>
          <w:sz w:val="28"/>
          <w:szCs w:val="28"/>
          <w:lang w:val="kk-KZ" w:eastAsia="ru-RU"/>
        </w:rPr>
        <w:t xml:space="preserve"> бүгінде  мұғалімдердің кәсіби өсуіне жағдай  жасап,     педагог кадрларды іріктеуге айырықша көңіл бөлгенде ғана  </w:t>
      </w:r>
      <w:r w:rsidRPr="00AC5907">
        <w:rPr>
          <w:rFonts w:ascii="Times New Roman" w:hAnsi="Times New Roman"/>
          <w:bCs/>
          <w:iCs/>
          <w:color w:val="000000"/>
          <w:sz w:val="28"/>
          <w:szCs w:val="28"/>
          <w:lang w:val="kk-KZ"/>
        </w:rPr>
        <w:t xml:space="preserve">шеше аламыз. </w:t>
      </w:r>
      <w:r w:rsidRPr="00AC5907">
        <w:rPr>
          <w:rFonts w:ascii="Times New Roman" w:hAnsi="Times New Roman"/>
          <w:sz w:val="28"/>
          <w:szCs w:val="28"/>
          <w:lang w:val="kk-KZ"/>
        </w:rPr>
        <w:t xml:space="preserve">Оқу нәтижесін жақсарту үшін, ең бірінші, мұғалімнің </w:t>
      </w:r>
      <w:r w:rsidRPr="00AC5907">
        <w:rPr>
          <w:rFonts w:ascii="Times New Roman" w:hAnsi="Times New Roman"/>
          <w:sz w:val="28"/>
          <w:szCs w:val="28"/>
          <w:lang w:val="kk-KZ" w:eastAsia="ru-RU"/>
        </w:rPr>
        <w:t xml:space="preserve">жоғарғы деңгейін, жалақысын, беделін, </w:t>
      </w:r>
      <w:r w:rsidRPr="00AC5907">
        <w:rPr>
          <w:rFonts w:ascii="Times New Roman" w:hAnsi="Times New Roman"/>
          <w:sz w:val="28"/>
          <w:szCs w:val="28"/>
          <w:lang w:val="kk-KZ"/>
        </w:rPr>
        <w:t>мәртебесін арттыру керектігі  - заңдылық.</w:t>
      </w:r>
      <w:r w:rsidRPr="00AC5907">
        <w:rPr>
          <w:rFonts w:ascii="Times New Roman" w:hAnsi="Times New Roman"/>
          <w:sz w:val="28"/>
          <w:szCs w:val="24"/>
          <w:lang w:val="kk-KZ" w:eastAsia="ru-RU"/>
        </w:rPr>
        <w:t xml:space="preserve">  Қорыта келе айтарым, елімізде жүргізіліп жатқан білім реформаларында іс-әрекетті зерттеуде, бірлесе жоспарлауда, мұғалімдік қызметке іріктеуде финдық (жапондық) тәжірибенің</w:t>
      </w:r>
      <w:r w:rsidRPr="00AC5907">
        <w:rPr>
          <w:rFonts w:ascii="Times New Roman" w:hAnsi="Times New Roman"/>
          <w:sz w:val="28"/>
          <w:szCs w:val="28"/>
          <w:lang w:val="kk-KZ"/>
        </w:rPr>
        <w:t xml:space="preserve"> оң және тиімді жақтарын  </w:t>
      </w:r>
      <w:r w:rsidRPr="00AC5907">
        <w:rPr>
          <w:rFonts w:ascii="Times New Roman" w:hAnsi="Times New Roman"/>
          <w:sz w:val="28"/>
          <w:szCs w:val="24"/>
          <w:lang w:val="kk-KZ" w:eastAsia="ru-RU"/>
        </w:rPr>
        <w:t>басшылыққа алуымыз керек, өйткені «</w:t>
      </w:r>
      <w:r w:rsidRPr="00AC5907">
        <w:rPr>
          <w:rFonts w:ascii="Times New Roman" w:hAnsi="Times New Roman"/>
          <w:i/>
          <w:sz w:val="28"/>
          <w:szCs w:val="24"/>
          <w:lang w:val="kk-KZ" w:eastAsia="ru-RU"/>
        </w:rPr>
        <w:t>мектеп жұмысы мен оқушы жетістіктерін өрістетудегі негізгі тұлға – мұғалім</w:t>
      </w:r>
      <w:r w:rsidRPr="00AC5907">
        <w:rPr>
          <w:rFonts w:ascii="Times New Roman" w:hAnsi="Times New Roman"/>
          <w:sz w:val="28"/>
          <w:szCs w:val="24"/>
          <w:lang w:val="kk-KZ" w:eastAsia="ru-RU"/>
        </w:rPr>
        <w:t>» (Strong, Ward &amp; Grant, 2001).</w:t>
      </w:r>
    </w:p>
    <w:p w:rsidR="005D18E8" w:rsidRPr="00AC5907" w:rsidRDefault="005D18E8" w:rsidP="00476046">
      <w:pPr>
        <w:spacing w:after="0" w:line="360" w:lineRule="auto"/>
        <w:ind w:firstLine="567"/>
        <w:jc w:val="both"/>
        <w:rPr>
          <w:rFonts w:ascii="Times New Roman" w:hAnsi="Times New Roman"/>
          <w:sz w:val="28"/>
          <w:szCs w:val="28"/>
          <w:lang w:val="kk-KZ"/>
        </w:rPr>
      </w:pPr>
      <w:r>
        <w:rPr>
          <w:rFonts w:ascii="Times New Roman" w:hAnsi="Times New Roman"/>
          <w:color w:val="000000"/>
          <w:sz w:val="28"/>
          <w:szCs w:val="28"/>
          <w:lang w:val="kk-KZ"/>
        </w:rPr>
        <w:t>Менің баса</w:t>
      </w:r>
      <w:r w:rsidRPr="00AC5907">
        <w:rPr>
          <w:rFonts w:ascii="Times New Roman" w:hAnsi="Times New Roman"/>
          <w:color w:val="000000"/>
          <w:sz w:val="28"/>
          <w:szCs w:val="28"/>
          <w:lang w:val="kk-KZ"/>
        </w:rPr>
        <w:t xml:space="preserve"> сөз еткелі отырған  елдердің бірі Сингапур  әлемдік білім беру кеңістігінде  жоғары жетістікке жеткен. Т.Б.Алишев,А.Х. Гильмутдиновтың «Опыт Сингапура: создание образовательной системы мирового уровня» мақаласынан білгенім, Сингапур білім министрлігінің тиімділік парадигмасынан бар мүмкіндіктерді жүзеге асыру парадигмасына өтуге шақыру идеясы «Ақылды мектеп, білімді халық» атты бағдарламаға өзек болған екен.  Бұл бағдарлама азаматтардың саналы оқу және үздіксіз білім алу қабілетімен байланыстырылыпты. Қазіргі кезеңде   6 жылдық бастауыш мектебі, 10 жылдық білім беретін мектебі бар. Осы кезеңдерде  оқушыларға білім алудың  көптеген мүмкіндіктері ұсынылады. Ғалымдардың зерттеу еңбегіне сүйеніп білгенім - сингапурлық білім жүйесінің әр оқушының қажеттілігіне қарай икемделуі.  Қазірде </w:t>
      </w:r>
      <w:r w:rsidRPr="00AC5907">
        <w:rPr>
          <w:rFonts w:ascii="Times New Roman" w:hAnsi="Times New Roman"/>
          <w:sz w:val="28"/>
          <w:szCs w:val="28"/>
          <w:lang w:val="kk-KZ"/>
        </w:rPr>
        <w:t>дербес, жекелеген</w:t>
      </w:r>
      <w:r w:rsidRPr="00AC5907">
        <w:rPr>
          <w:rFonts w:ascii="Times New Roman" w:hAnsi="Times New Roman"/>
          <w:color w:val="000000"/>
          <w:sz w:val="28"/>
          <w:szCs w:val="28"/>
          <w:lang w:val="kk-KZ"/>
        </w:rPr>
        <w:t xml:space="preserve"> оқу бағдарламалары оқушылардың өздері таңдаған және мектеп ұсынған пәндерден жасалынады. Ал орта білім беруде оқушыларға академиялық қабілеті өзгерген жағдайда оқу бағытын өзгерте алуға мүмкіндік берілген. Сингапур білім беру жүйесінде ғылыми-жаратылыстану бағытындағы пәндерге, яғни математика және тілдік дайындыққа ерекше  көңіл бөлген. Мектептерде белгілі бір жобаны іске асыруға немесе шығармашылықпен, спортпен айналысуға т.б. көп уақыт бөлген. Қолымда жинақталған мәліметтерді саралай отырып аңғарғаным - бүкіл білім беру үдерісінің топта   жұмыс істеуге қабілетті көшбасшыларды тәрбиелеуге бағытталуы. Үкімет білім алушылардың оқуға жіберген қаражаттарын жабуға көмек ететін Edusave гранттық схемасын жасап шығарған. Мектептері қазіргі заманғы озық техникалармен   жабдықталған, мектептердің үштен екісінде виртуалдық зертханалар бар. Қазіргі заманғы озық компьютерлермен, проектрлармен, цифрлы өлшеуіш құралдармен  жабдықтауға аса көңіл бөлген.</w:t>
      </w:r>
    </w:p>
    <w:p w:rsidR="005D18E8" w:rsidRPr="00AC5907" w:rsidRDefault="005D18E8" w:rsidP="00476046">
      <w:pPr>
        <w:spacing w:after="0" w:line="360" w:lineRule="auto"/>
        <w:ind w:firstLine="567"/>
        <w:jc w:val="both"/>
        <w:rPr>
          <w:rFonts w:ascii="Times New Roman" w:hAnsi="Times New Roman"/>
          <w:sz w:val="28"/>
          <w:szCs w:val="28"/>
          <w:lang w:val="kk-KZ"/>
        </w:rPr>
      </w:pPr>
      <w:r w:rsidRPr="00AC5907">
        <w:rPr>
          <w:rFonts w:ascii="Times New Roman" w:hAnsi="Times New Roman"/>
          <w:sz w:val="28"/>
          <w:szCs w:val="24"/>
          <w:lang w:val="kk-KZ" w:eastAsia="ru-RU"/>
        </w:rPr>
        <w:t>Сингапур</w:t>
      </w:r>
      <w:r w:rsidRPr="00AC5907">
        <w:rPr>
          <w:rFonts w:ascii="Times New Roman" w:hAnsi="Times New Roman"/>
          <w:sz w:val="28"/>
          <w:lang w:val="kk-KZ"/>
        </w:rPr>
        <w:t xml:space="preserve"> елінде e-learning технологиясына үлкен  басымдық беріліп отыр. Бұл e-learning, электрондық оқыту біздің елімізде </w:t>
      </w:r>
      <w:r w:rsidRPr="00AC5907">
        <w:rPr>
          <w:rFonts w:ascii="Times New Roman" w:hAnsi="Times New Roman"/>
          <w:sz w:val="28"/>
          <w:szCs w:val="28"/>
          <w:lang w:val="kk-KZ"/>
        </w:rPr>
        <w:t xml:space="preserve">білім алушыларды білім берудің жаңа мәнеріне бағдарлау үшін және бүкіл ғұмыр бойы одан әрі оқыту үшін   ең тиімді </w:t>
      </w:r>
      <w:r w:rsidRPr="00AC5907">
        <w:rPr>
          <w:rFonts w:ascii="Times New Roman" w:hAnsi="Times New Roman"/>
          <w:sz w:val="28"/>
          <w:lang w:val="kk-KZ"/>
        </w:rPr>
        <w:t xml:space="preserve">технология </w:t>
      </w:r>
      <w:r w:rsidRPr="00AC5907">
        <w:rPr>
          <w:rFonts w:ascii="Times New Roman" w:hAnsi="Times New Roman"/>
          <w:sz w:val="28"/>
          <w:szCs w:val="28"/>
          <w:lang w:val="kk-KZ"/>
        </w:rPr>
        <w:t xml:space="preserve">ретінде  </w:t>
      </w:r>
      <w:r w:rsidRPr="00AC5907">
        <w:rPr>
          <w:rFonts w:ascii="Times New Roman" w:hAnsi="Times New Roman"/>
          <w:sz w:val="28"/>
          <w:lang w:val="kk-KZ"/>
        </w:rPr>
        <w:t>біртіндеп қолданылып жатыр</w:t>
      </w:r>
      <w:r w:rsidRPr="00AC5907">
        <w:rPr>
          <w:sz w:val="28"/>
          <w:szCs w:val="28"/>
          <w:lang w:val="kk-KZ"/>
        </w:rPr>
        <w:t xml:space="preserve">, </w:t>
      </w:r>
      <w:r w:rsidRPr="00AC5907">
        <w:rPr>
          <w:rFonts w:ascii="Times New Roman" w:hAnsi="Times New Roman"/>
          <w:sz w:val="28"/>
          <w:szCs w:val="28"/>
          <w:lang w:val="kk-KZ"/>
        </w:rPr>
        <w:t>өйткені</w:t>
      </w:r>
      <w:r w:rsidRPr="00AC5907">
        <w:rPr>
          <w:rFonts w:ascii="Times New Roman" w:hAnsi="Times New Roman"/>
          <w:sz w:val="28"/>
          <w:lang w:val="kk-KZ"/>
        </w:rPr>
        <w:t>«</w:t>
      </w:r>
      <w:r w:rsidRPr="00AC5907">
        <w:rPr>
          <w:rFonts w:ascii="Times New Roman" w:hAnsi="Times New Roman"/>
          <w:i/>
          <w:sz w:val="28"/>
          <w:lang w:val="kk-KZ"/>
        </w:rPr>
        <w:t>Білім алушыларды білім берудің жаңа бағытына бағыттауға, инновациялық іс-әрекет дағдыларын дамытуға үлес қосатын басты әдіс ретінде қарастырылып отырған  электрондық оқытудың   маңызызор ».</w:t>
      </w:r>
      <w:r w:rsidRPr="00AC5907">
        <w:rPr>
          <w:rFonts w:ascii="Times New Roman" w:hAnsi="Times New Roman"/>
          <w:sz w:val="28"/>
          <w:lang w:val="kk-KZ"/>
        </w:rPr>
        <w:t xml:space="preserve"> («Ұлттық ақпараттандыру орталығы» АҚ Электрондық оқытудың тұжырымдамасы: қазақстандық көзқарас Алматы, 2011). Бүгінде  </w:t>
      </w:r>
      <w:r w:rsidRPr="00AC5907">
        <w:rPr>
          <w:rFonts w:ascii="Times New Roman" w:hAnsi="Times New Roman"/>
          <w:sz w:val="24"/>
          <w:szCs w:val="24"/>
          <w:lang w:val="kk-KZ"/>
        </w:rPr>
        <w:t>«</w:t>
      </w:r>
      <w:r w:rsidRPr="00AC5907">
        <w:rPr>
          <w:rFonts w:ascii="Times New Roman" w:hAnsi="Times New Roman"/>
          <w:sz w:val="28"/>
          <w:szCs w:val="24"/>
          <w:lang w:val="kk-KZ"/>
        </w:rPr>
        <w:t>Виртуалды мектеп», «Онлайн сабақтар мен семинарлар» жобалары бойынша Интернет-ресурсын құру, интерактивтік оқыту формасын қолдануды кеңейту, арнайы онлайн оқыту бағдарламасын әзірлеуде</w:t>
      </w:r>
      <w:r w:rsidRPr="00AC5907">
        <w:rPr>
          <w:rFonts w:ascii="Times New Roman" w:hAnsi="Times New Roman"/>
          <w:sz w:val="28"/>
          <w:szCs w:val="28"/>
          <w:shd w:val="clear" w:color="auto" w:fill="FFFFFF"/>
          <w:lang w:val="kk-KZ"/>
        </w:rPr>
        <w:t xml:space="preserve">е-learning-ті </w:t>
      </w:r>
      <w:r w:rsidRPr="00AC5907">
        <w:rPr>
          <w:rFonts w:ascii="Times New Roman" w:hAnsi="Times New Roman"/>
          <w:sz w:val="28"/>
          <w:szCs w:val="28"/>
          <w:lang w:val="kk-KZ"/>
        </w:rPr>
        <w:t>инновациялық іс-әрекеттің машықтарын дамытуға көмектесетін негізгі әдіс ретінде де білім беру жүйесінде кеңінен пайдалану керекпіз деп ойлаймын.</w:t>
      </w:r>
    </w:p>
    <w:p w:rsidR="005D18E8" w:rsidRPr="00AC5907" w:rsidRDefault="005D18E8" w:rsidP="00476046">
      <w:pPr>
        <w:spacing w:after="0" w:line="360" w:lineRule="auto"/>
        <w:ind w:firstLine="567"/>
        <w:jc w:val="both"/>
        <w:rPr>
          <w:rFonts w:ascii="Times New Roman" w:hAnsi="Times New Roman"/>
          <w:sz w:val="28"/>
          <w:szCs w:val="28"/>
          <w:lang w:val="kk-KZ"/>
        </w:rPr>
      </w:pPr>
      <w:r w:rsidRPr="00AC5907">
        <w:rPr>
          <w:rFonts w:ascii="Times New Roman" w:hAnsi="Times New Roman"/>
          <w:sz w:val="28"/>
          <w:szCs w:val="28"/>
          <w:lang w:val="kk-KZ"/>
        </w:rPr>
        <w:t xml:space="preserve">Әлем елдерінде мектеп оқушыларына  белгілі бір сатыдан, орта буыннан кейін  өз бейімділігіне қарай белгілі бағытта дамуға, өзі қалайтын мамандыққа қарай икемделуіне,  белгілі бағыттарды  тереңдетуіне  мүмкіндік берілген.  </w:t>
      </w:r>
    </w:p>
    <w:p w:rsidR="005D18E8" w:rsidRPr="00AC5907" w:rsidRDefault="005D18E8" w:rsidP="00476046">
      <w:pPr>
        <w:spacing w:after="0" w:line="360" w:lineRule="auto"/>
        <w:ind w:firstLine="567"/>
        <w:jc w:val="both"/>
        <w:rPr>
          <w:rFonts w:ascii="Times New Roman" w:hAnsi="Times New Roman"/>
          <w:sz w:val="28"/>
          <w:szCs w:val="28"/>
          <w:lang w:val="kk-KZ"/>
        </w:rPr>
      </w:pPr>
      <w:r w:rsidRPr="00AC5907">
        <w:rPr>
          <w:rFonts w:ascii="Times New Roman" w:hAnsi="Times New Roman"/>
          <w:sz w:val="28"/>
          <w:szCs w:val="28"/>
          <w:lang w:val="kk-KZ"/>
        </w:rPr>
        <w:t xml:space="preserve">Мысалы, Америкада 7-8-сыныптардан бастап оқушыларға кәсіптік бағдар беруге көп көңіл бөлініп,  оқу жоспарына оқушылар өздері таңдайтын пәндер енгізіледі. 9-сыныпта оқу дифференциялдық сипат алады да, 11-12-сыныптарда академиялық, кәсіптік, жалпы бағыттарда жүреді. Университеттерге түсуге тек академиялық бағыт қана дайындайды. Ал Франциядағы колледждің (біздің жүйе бойынша 8-9-сыныптар екен) бағдарлау циклінің білім беру және технологиялық бағыттары оқушыларға өздерінің білім бағдарламаларын анықтауға көмектеседі. Сондай-ақ, Канада, Германия,   Нидерландыда да осындай (осыған ұқсас) жүйе қалыптасқан, яғни өз қабілеті мен қалауына қарай  оқушылардың өздеріне пән таңдау мүмкіншілігі беріліп, міндетті пәндер азайтылып, таңдаған пәндері көбейеді. </w:t>
      </w:r>
    </w:p>
    <w:p w:rsidR="005D18E8" w:rsidRPr="00AC5907" w:rsidRDefault="005D18E8" w:rsidP="00476046">
      <w:pPr>
        <w:spacing w:after="0" w:line="360" w:lineRule="auto"/>
        <w:jc w:val="both"/>
        <w:rPr>
          <w:rFonts w:ascii="Times New Roman" w:hAnsi="Times New Roman"/>
          <w:sz w:val="28"/>
          <w:szCs w:val="28"/>
          <w:lang w:val="kk-KZ"/>
        </w:rPr>
      </w:pPr>
      <w:r w:rsidRPr="00AC5907">
        <w:rPr>
          <w:rFonts w:ascii="Times New Roman" w:hAnsi="Times New Roman"/>
          <w:sz w:val="28"/>
          <w:szCs w:val="28"/>
          <w:lang w:val="kk-KZ"/>
        </w:rPr>
        <w:t xml:space="preserve">Түйгенім, әлемнің жетекші елдеріндегі орта және жалпы білім беру білімнің ашықтығымен, білім мен ақпарат алу барлық азаматтарға мүмкін болуымен, әр оқушының қызығушылығын, қажеттілігін ескеруімен, дамытуымен, 7-сыныптан бастап пәндер таңдау мүмкіндігі берілуімен,   олардың қоғамдағы өзгерістерге жылдам бейімделуіне бағытталуымен жүзеге асырылады екен. </w:t>
      </w:r>
    </w:p>
    <w:p w:rsidR="005D18E8" w:rsidRPr="00AC5907" w:rsidRDefault="005D18E8" w:rsidP="00476046">
      <w:pPr>
        <w:spacing w:after="0" w:line="360" w:lineRule="auto"/>
        <w:ind w:firstLine="567"/>
        <w:jc w:val="both"/>
        <w:rPr>
          <w:rFonts w:ascii="Times New Roman" w:hAnsi="Times New Roman"/>
          <w:sz w:val="28"/>
          <w:lang w:val="kk-KZ"/>
        </w:rPr>
      </w:pPr>
      <w:r w:rsidRPr="00AC5907">
        <w:rPr>
          <w:rFonts w:ascii="Times New Roman" w:hAnsi="Times New Roman"/>
          <w:sz w:val="28"/>
          <w:lang w:val="kk-KZ" w:eastAsia="ru-RU"/>
        </w:rPr>
        <w:t xml:space="preserve">Білім берудің дамуы – үлкен ұлттық мәні бар міндет.  </w:t>
      </w:r>
      <w:r>
        <w:rPr>
          <w:rFonts w:ascii="Times New Roman" w:hAnsi="Times New Roman"/>
          <w:sz w:val="28"/>
          <w:szCs w:val="28"/>
          <w:lang w:val="kk-KZ"/>
        </w:rPr>
        <w:t>Пән мұғалімі ретінде о</w:t>
      </w:r>
      <w:r w:rsidRPr="00AC5907">
        <w:rPr>
          <w:rFonts w:ascii="Times New Roman" w:hAnsi="Times New Roman"/>
          <w:sz w:val="28"/>
          <w:szCs w:val="28"/>
          <w:lang w:val="kk-KZ"/>
        </w:rPr>
        <w:t>қушыларға тақырыптарды, материалдарды меңгертудің, пән сабақтарындағы проблемаларды шешудің  басқа да мүмкіндіктері, жолдары  бар екендігіне көзімді жеткіздім.</w:t>
      </w:r>
      <w:r w:rsidRPr="00AC5907">
        <w:rPr>
          <w:rFonts w:ascii="Times New Roman" w:hAnsi="Times New Roman"/>
          <w:sz w:val="28"/>
          <w:lang w:val="kk-KZ"/>
        </w:rPr>
        <w:t xml:space="preserve"> Басшы қызметін атқармастан-ақ көшбасшы мұғалім ретінде оқыту мен оқу тәжірибесіне өзгеріс енгізу  І деңгей бағдарламасын оқыған мұғалім ретінде негізгі міндетім деп санаймын, өйткені «</w:t>
      </w:r>
      <w:r w:rsidRPr="00AC5907">
        <w:rPr>
          <w:rFonts w:ascii="Times New Roman" w:hAnsi="Times New Roman"/>
          <w:i/>
          <w:sz w:val="28"/>
          <w:lang w:val="kk-KZ"/>
        </w:rPr>
        <w:t>көшбасшы-мұғалім ұсынған зерттеулер мен инновациялар негізінде мұғалімдердің тәжірибесі жетіледі»</w:t>
      </w:r>
      <w:r w:rsidRPr="00AC5907">
        <w:rPr>
          <w:rFonts w:ascii="Times New Roman" w:hAnsi="Times New Roman"/>
          <w:sz w:val="28"/>
          <w:lang w:val="kk-KZ"/>
        </w:rPr>
        <w:t xml:space="preserve"> (Frost and Durrant,2003). </w:t>
      </w:r>
      <w:r w:rsidRPr="00AC5907">
        <w:rPr>
          <w:rFonts w:ascii="Times New Roman" w:hAnsi="Times New Roman"/>
          <w:sz w:val="28"/>
          <w:szCs w:val="28"/>
          <w:lang w:val="kk-KZ"/>
        </w:rPr>
        <w:t xml:space="preserve">Ендігі мақсатым – өзгеріске түрткі болу, </w:t>
      </w:r>
      <w:r>
        <w:rPr>
          <w:rFonts w:ascii="Times New Roman" w:hAnsi="Times New Roman"/>
          <w:sz w:val="28"/>
          <w:szCs w:val="28"/>
          <w:lang w:val="kk-KZ"/>
        </w:rPr>
        <w:t xml:space="preserve"> жаңартылған білім мазмұнына сай, функционалдық сауаттылықты арттыратынбілім беру әдістерін</w:t>
      </w:r>
      <w:r w:rsidRPr="00AC5907">
        <w:rPr>
          <w:rFonts w:ascii="Times New Roman" w:hAnsi="Times New Roman"/>
          <w:sz w:val="28"/>
          <w:szCs w:val="28"/>
          <w:lang w:val="kk-KZ"/>
        </w:rPr>
        <w:t xml:space="preserve">  ықпалдастыра білуге көмек беруде бірлесе жұмыс істеу. </w:t>
      </w:r>
      <w:r w:rsidRPr="00AC5907">
        <w:rPr>
          <w:rFonts w:ascii="Times New Roman" w:hAnsi="Times New Roman"/>
          <w:sz w:val="28"/>
          <w:szCs w:val="24"/>
          <w:lang w:val="kk-KZ" w:eastAsia="ru-RU"/>
        </w:rPr>
        <w:t xml:space="preserve">Неге десеңіз, </w:t>
      </w:r>
      <w:r w:rsidRPr="00AC5907">
        <w:rPr>
          <w:rFonts w:ascii="Times New Roman" w:hAnsi="Times New Roman"/>
          <w:i/>
          <w:sz w:val="28"/>
          <w:lang w:val="kk-KZ"/>
        </w:rPr>
        <w:t>жүлдегер-елдерде  мұғалімдер бірігіп жұмыс істейді, бірлесіп жоспарлайды, бір-бірінің жұмысын жетілдіруге көмектеседі. Бұл мұғалімдердің бір-бірінен үйрену және тәжірибе алмасу жолымен үнемі дамуына көмектеседі</w:t>
      </w:r>
      <w:r w:rsidRPr="00AC5907">
        <w:rPr>
          <w:rFonts w:ascii="Times New Roman" w:hAnsi="Times New Roman"/>
          <w:sz w:val="28"/>
          <w:lang w:val="kk-KZ"/>
        </w:rPr>
        <w:t xml:space="preserve"> (49-б.   А.Құсайынов «Әлемдегі және Қазақстандағы  білім беру сапасы»-Алматы, 2013. ). </w:t>
      </w:r>
    </w:p>
    <w:p w:rsidR="005D18E8" w:rsidRPr="00AC5907" w:rsidRDefault="005D18E8" w:rsidP="00476046">
      <w:pPr>
        <w:spacing w:after="0" w:line="360" w:lineRule="auto"/>
        <w:jc w:val="both"/>
        <w:rPr>
          <w:rFonts w:ascii="Times New Roman" w:hAnsi="Times New Roman"/>
          <w:sz w:val="28"/>
          <w:lang w:val="kk-KZ"/>
        </w:rPr>
      </w:pPr>
      <w:r>
        <w:rPr>
          <w:rFonts w:ascii="Times New Roman" w:hAnsi="Times New Roman"/>
          <w:sz w:val="28"/>
          <w:lang w:val="kk-KZ"/>
        </w:rPr>
        <w:t xml:space="preserve">Сыни ойлантатын, өз ойын дәйекті жеткізетін тұлға қалыптастыруда атқарылатын істер </w:t>
      </w:r>
      <w:r w:rsidRPr="00AC5907">
        <w:rPr>
          <w:rFonts w:ascii="Times New Roman" w:hAnsi="Times New Roman"/>
          <w:bCs/>
          <w:iCs/>
          <w:color w:val="222222"/>
          <w:sz w:val="28"/>
          <w:lang w:val="kk-KZ"/>
        </w:rPr>
        <w:t xml:space="preserve"> еліміздегі білім беру жүйесіндегі оң  өзгерістердің  қуатты қозғалыс күшінің ұшқыны болады деп сенемін.</w:t>
      </w:r>
    </w:p>
    <w:p w:rsidR="005D18E8" w:rsidRPr="00AC5907" w:rsidRDefault="005D18E8" w:rsidP="006D205D">
      <w:pPr>
        <w:spacing w:after="0" w:line="360" w:lineRule="auto"/>
        <w:rPr>
          <w:rFonts w:ascii="Times New Roman" w:hAnsi="Times New Roman"/>
          <w:sz w:val="28"/>
          <w:lang w:val="kk-KZ"/>
        </w:rPr>
      </w:pPr>
    </w:p>
    <w:p w:rsidR="005D18E8" w:rsidRPr="006D205D" w:rsidRDefault="005D18E8" w:rsidP="006D205D">
      <w:pPr>
        <w:spacing w:after="0" w:line="360" w:lineRule="auto"/>
        <w:rPr>
          <w:rFonts w:ascii="Times New Roman" w:hAnsi="Times New Roman"/>
          <w:b/>
          <w:sz w:val="28"/>
          <w:lang w:val="kk-KZ"/>
        </w:rPr>
      </w:pPr>
      <w:r w:rsidRPr="006D205D">
        <w:rPr>
          <w:rFonts w:ascii="Times New Roman" w:hAnsi="Times New Roman"/>
          <w:b/>
          <w:sz w:val="28"/>
          <w:lang w:val="kk-KZ"/>
        </w:rPr>
        <w:t>Пайдаланылған әдебиеттер:</w:t>
      </w:r>
    </w:p>
    <w:p w:rsidR="005D18E8" w:rsidRPr="00AC5907" w:rsidRDefault="005D18E8" w:rsidP="00476046">
      <w:pPr>
        <w:numPr>
          <w:ilvl w:val="0"/>
          <w:numId w:val="1"/>
        </w:numPr>
        <w:spacing w:after="0" w:line="360" w:lineRule="auto"/>
        <w:rPr>
          <w:rFonts w:ascii="Times New Roman" w:hAnsi="Times New Roman"/>
          <w:color w:val="C0504D"/>
          <w:sz w:val="28"/>
          <w:lang w:val="kk-KZ"/>
        </w:rPr>
      </w:pPr>
      <w:r w:rsidRPr="00AC5907">
        <w:rPr>
          <w:rFonts w:ascii="Times New Roman" w:hAnsi="Times New Roman"/>
          <w:sz w:val="28"/>
          <w:szCs w:val="28"/>
          <w:lang w:val="kk-KZ"/>
        </w:rPr>
        <w:t xml:space="preserve">А .Құсайынов   «Білім реформасы. Дамыған елдер тәжірибесі»,  «Егемен Қазақстан» газеті, 2 005 жыл. </w:t>
      </w:r>
    </w:p>
    <w:p w:rsidR="005D18E8" w:rsidRPr="00AC5907" w:rsidRDefault="005D18E8" w:rsidP="00476046">
      <w:pPr>
        <w:numPr>
          <w:ilvl w:val="0"/>
          <w:numId w:val="1"/>
        </w:numPr>
        <w:spacing w:after="0" w:line="360" w:lineRule="auto"/>
        <w:rPr>
          <w:rFonts w:ascii="Times New Roman" w:hAnsi="Times New Roman"/>
          <w:sz w:val="28"/>
          <w:lang w:val="kk-KZ"/>
        </w:rPr>
      </w:pPr>
      <w:r w:rsidRPr="00AC5907">
        <w:rPr>
          <w:rFonts w:ascii="Times New Roman" w:hAnsi="Times New Roman"/>
          <w:sz w:val="28"/>
          <w:lang w:val="kk-KZ"/>
        </w:rPr>
        <w:t xml:space="preserve"> Адам Тэйлор http://www.businessinsider.com/finland-education- school-2011-12?op=1.      О реформе системы образования  в ФИНЛЯНДИИ </w:t>
      </w:r>
    </w:p>
    <w:p w:rsidR="005D18E8" w:rsidRPr="00AC5907" w:rsidRDefault="005D18E8" w:rsidP="00476046">
      <w:pPr>
        <w:numPr>
          <w:ilvl w:val="0"/>
          <w:numId w:val="1"/>
        </w:numPr>
        <w:tabs>
          <w:tab w:val="left" w:pos="708"/>
        </w:tabs>
        <w:suppressAutoHyphens/>
        <w:spacing w:before="28" w:after="28" w:line="360" w:lineRule="auto"/>
        <w:rPr>
          <w:rFonts w:ascii="Times New Roman" w:hAnsi="Times New Roman"/>
          <w:bCs/>
          <w:sz w:val="28"/>
          <w:szCs w:val="28"/>
          <w:lang w:val="kk-KZ" w:eastAsia="ru-RU"/>
        </w:rPr>
      </w:pPr>
      <w:r w:rsidRPr="00AC5907">
        <w:rPr>
          <w:rFonts w:ascii="Times New Roman" w:hAnsi="Times New Roman"/>
          <w:bCs/>
          <w:sz w:val="28"/>
          <w:szCs w:val="28"/>
          <w:lang w:val="kk-KZ" w:eastAsia="ru-RU"/>
        </w:rPr>
        <w:t xml:space="preserve">Thenews.kz  Ж. Қайыңбаев  Білім берудің мақсаты адам капиталын </w:t>
      </w:r>
    </w:p>
    <w:p w:rsidR="005D18E8" w:rsidRPr="00AC5907" w:rsidRDefault="005D18E8" w:rsidP="00476046">
      <w:pPr>
        <w:tabs>
          <w:tab w:val="left" w:pos="708"/>
        </w:tabs>
        <w:suppressAutoHyphens/>
        <w:spacing w:before="28" w:after="28" w:line="360" w:lineRule="auto"/>
        <w:ind w:left="709" w:hanging="709"/>
        <w:rPr>
          <w:rFonts w:ascii="Times New Roman" w:hAnsi="Times New Roman"/>
          <w:sz w:val="28"/>
          <w:lang w:val="kk-KZ"/>
        </w:rPr>
      </w:pPr>
      <w:r w:rsidRPr="00AC5907">
        <w:rPr>
          <w:rFonts w:ascii="Times New Roman" w:hAnsi="Times New Roman"/>
          <w:bCs/>
          <w:sz w:val="28"/>
          <w:szCs w:val="28"/>
          <w:lang w:val="kk-KZ" w:eastAsia="ru-RU"/>
        </w:rPr>
        <w:t xml:space="preserve">           дамыту болуы керек.  «Алаш айнасы» республикалық газетіне берген       сұхбаты</w:t>
      </w:r>
    </w:p>
    <w:p w:rsidR="005D18E8" w:rsidRPr="00AC5907" w:rsidRDefault="005D18E8" w:rsidP="00476046">
      <w:pPr>
        <w:numPr>
          <w:ilvl w:val="0"/>
          <w:numId w:val="1"/>
        </w:numPr>
        <w:spacing w:after="0" w:line="360" w:lineRule="auto"/>
        <w:rPr>
          <w:rFonts w:ascii="Times New Roman" w:hAnsi="Times New Roman"/>
          <w:sz w:val="28"/>
          <w:lang w:val="kk-KZ"/>
        </w:rPr>
      </w:pPr>
      <w:r w:rsidRPr="00AC5907">
        <w:rPr>
          <w:rFonts w:ascii="Times New Roman" w:hAnsi="Times New Roman"/>
          <w:sz w:val="28"/>
          <w:lang w:val="kk-KZ"/>
        </w:rPr>
        <w:t xml:space="preserve">Т. Б. Алишев, А. Х. Гильмутдинов.   Опыт Сингапура: создание </w:t>
      </w:r>
    </w:p>
    <w:p w:rsidR="005D18E8" w:rsidRPr="00AC5907" w:rsidRDefault="005D18E8" w:rsidP="00476046">
      <w:pPr>
        <w:spacing w:after="0" w:line="360" w:lineRule="auto"/>
        <w:ind w:left="720"/>
        <w:rPr>
          <w:rFonts w:ascii="Times New Roman" w:hAnsi="Times New Roman"/>
          <w:sz w:val="28"/>
          <w:lang w:val="kk-KZ"/>
        </w:rPr>
      </w:pPr>
      <w:r w:rsidRPr="00AC5907">
        <w:rPr>
          <w:rFonts w:ascii="Times New Roman" w:hAnsi="Times New Roman"/>
          <w:sz w:val="28"/>
          <w:lang w:val="kk-KZ"/>
        </w:rPr>
        <w:t>образовательной системы мирового уровня</w:t>
      </w:r>
    </w:p>
    <w:p w:rsidR="005D18E8" w:rsidRPr="00476046" w:rsidRDefault="005D18E8" w:rsidP="00476046">
      <w:pPr>
        <w:numPr>
          <w:ilvl w:val="0"/>
          <w:numId w:val="1"/>
        </w:numPr>
        <w:spacing w:after="0" w:line="360" w:lineRule="auto"/>
        <w:ind w:hanging="294"/>
        <w:jc w:val="both"/>
        <w:rPr>
          <w:rFonts w:ascii="Times New Roman" w:hAnsi="Times New Roman"/>
          <w:sz w:val="28"/>
          <w:lang w:val="kk-KZ"/>
        </w:rPr>
      </w:pPr>
      <w:r w:rsidRPr="00476046">
        <w:rPr>
          <w:rFonts w:ascii="Times New Roman" w:hAnsi="Times New Roman"/>
          <w:sz w:val="28"/>
          <w:lang w:val="kk-KZ"/>
        </w:rPr>
        <w:t>І деңгей мұғалімдеріне арналған нұсқаулық</w:t>
      </w:r>
    </w:p>
    <w:p w:rsidR="005D18E8" w:rsidRDefault="005D18E8" w:rsidP="00476046">
      <w:pPr>
        <w:spacing w:after="0" w:line="360" w:lineRule="auto"/>
        <w:ind w:left="720"/>
        <w:jc w:val="both"/>
        <w:rPr>
          <w:rFonts w:ascii="Times New Roman" w:hAnsi="Times New Roman"/>
          <w:sz w:val="28"/>
          <w:lang w:val="kk-KZ"/>
        </w:rPr>
      </w:pPr>
    </w:p>
    <w:p w:rsidR="005D18E8" w:rsidRPr="0058665D" w:rsidRDefault="005D18E8" w:rsidP="0058665D">
      <w:pPr>
        <w:tabs>
          <w:tab w:val="left" w:pos="3956"/>
        </w:tabs>
        <w:rPr>
          <w:rFonts w:ascii="Times New Roman" w:hAnsi="Times New Roman"/>
          <w:sz w:val="28"/>
          <w:lang w:val="kk-KZ"/>
        </w:rPr>
      </w:pPr>
    </w:p>
    <w:sectPr w:rsidR="005D18E8" w:rsidRPr="0058665D" w:rsidSect="00476046">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0E721C"/>
    <w:multiLevelType w:val="hybridMultilevel"/>
    <w:tmpl w:val="532E8F6A"/>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7285"/>
    <w:rsid w:val="000452B7"/>
    <w:rsid w:val="00132BEC"/>
    <w:rsid w:val="001D45DC"/>
    <w:rsid w:val="00263E4A"/>
    <w:rsid w:val="0028542D"/>
    <w:rsid w:val="003526E8"/>
    <w:rsid w:val="00427285"/>
    <w:rsid w:val="004370AD"/>
    <w:rsid w:val="00476046"/>
    <w:rsid w:val="0058665D"/>
    <w:rsid w:val="005D18E8"/>
    <w:rsid w:val="005D3CF9"/>
    <w:rsid w:val="00696178"/>
    <w:rsid w:val="006D205D"/>
    <w:rsid w:val="00AC5907"/>
    <w:rsid w:val="00E75AC3"/>
    <w:rsid w:val="00ED58DB"/>
    <w:rsid w:val="00F6436E"/>
    <w:rsid w:val="00FD719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0AD"/>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AC5907"/>
    <w:rPr>
      <w:lang w:val="ru-RU" w:eastAsia="en-US"/>
    </w:rPr>
  </w:style>
  <w:style w:type="character" w:styleId="Hyperlink">
    <w:name w:val="Hyperlink"/>
    <w:basedOn w:val="DefaultParagraphFont"/>
    <w:uiPriority w:val="99"/>
    <w:rsid w:val="00476046"/>
    <w:rPr>
      <w:rFonts w:cs="Times New Roman"/>
      <w:color w:val="0000FF"/>
      <w:u w:val="single"/>
    </w:rPr>
  </w:style>
  <w:style w:type="paragraph" w:styleId="BalloonText">
    <w:name w:val="Balloon Text"/>
    <w:basedOn w:val="Normal"/>
    <w:link w:val="BalloonTextChar"/>
    <w:uiPriority w:val="99"/>
    <w:semiHidden/>
    <w:rsid w:val="005866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8665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59</TotalTime>
  <Pages>7</Pages>
  <Words>7867</Words>
  <Characters>4485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10</cp:revision>
  <dcterms:created xsi:type="dcterms:W3CDTF">2017-04-15T09:35:00Z</dcterms:created>
  <dcterms:modified xsi:type="dcterms:W3CDTF">2017-04-28T19:59:00Z</dcterms:modified>
</cp:coreProperties>
</file>