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19A" w:rsidRPr="0043239C" w:rsidRDefault="00FE3A5E" w:rsidP="00E37BFC">
      <w:pPr>
        <w:spacing w:line="360" w:lineRule="auto"/>
        <w:ind w:firstLine="709"/>
        <w:jc w:val="right"/>
        <w:rPr>
          <w:i/>
          <w:sz w:val="28"/>
          <w:szCs w:val="28"/>
          <w:lang w:val="ru-RU"/>
        </w:rPr>
      </w:pPr>
      <w:r w:rsidRPr="0043239C">
        <w:rPr>
          <w:i/>
          <w:position w:val="-4"/>
          <w:sz w:val="28"/>
          <w:szCs w:val="28"/>
          <w:lang w:val="ru-RU"/>
        </w:rPr>
        <w:object w:dxaOrig="20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6pt;height:15pt" o:ole="">
            <v:imagedata r:id="rId7" o:title=""/>
          </v:shape>
          <o:OLEObject Type="Embed" ProgID="Equation.DSMT4" ShapeID="_x0000_i1025" DrawAspect="Content" ObjectID="_1557313696" r:id="rId8"/>
        </w:object>
      </w:r>
      <w:r w:rsidR="00F9219A" w:rsidRPr="0043239C">
        <w:rPr>
          <w:i/>
          <w:sz w:val="28"/>
          <w:szCs w:val="28"/>
          <w:lang w:val="ru-RU"/>
        </w:rPr>
        <w:t>Кал</w:t>
      </w:r>
      <w:r w:rsidR="000E305C" w:rsidRPr="0043239C">
        <w:rPr>
          <w:i/>
          <w:sz w:val="28"/>
          <w:szCs w:val="28"/>
          <w:lang w:val="ru-RU"/>
        </w:rPr>
        <w:t>и</w:t>
      </w:r>
      <w:r w:rsidR="00F9219A" w:rsidRPr="0043239C">
        <w:rPr>
          <w:i/>
          <w:sz w:val="28"/>
          <w:szCs w:val="28"/>
          <w:lang w:val="ru-RU"/>
        </w:rPr>
        <w:t>нчик В.П</w:t>
      </w:r>
      <w:r w:rsidR="00237B50" w:rsidRPr="0043239C">
        <w:rPr>
          <w:i/>
          <w:sz w:val="28"/>
          <w:szCs w:val="28"/>
          <w:lang w:val="ru-RU"/>
        </w:rPr>
        <w:t>.</w:t>
      </w:r>
    </w:p>
    <w:p w:rsidR="00F9219A" w:rsidRPr="0043239C" w:rsidRDefault="00F9219A" w:rsidP="00E37BFC">
      <w:pPr>
        <w:spacing w:line="360" w:lineRule="auto"/>
        <w:ind w:firstLine="709"/>
        <w:jc w:val="right"/>
        <w:rPr>
          <w:i/>
          <w:sz w:val="28"/>
          <w:szCs w:val="28"/>
          <w:lang w:val="ru-RU"/>
        </w:rPr>
      </w:pPr>
      <w:r w:rsidRPr="0043239C">
        <w:rPr>
          <w:i/>
          <w:sz w:val="28"/>
          <w:szCs w:val="28"/>
          <w:lang w:val="ru-RU"/>
        </w:rPr>
        <w:t>(Ки</w:t>
      </w:r>
      <w:r w:rsidR="000E305C" w:rsidRPr="0043239C">
        <w:rPr>
          <w:i/>
          <w:sz w:val="28"/>
          <w:szCs w:val="28"/>
          <w:lang w:val="ru-RU"/>
        </w:rPr>
        <w:t>е</w:t>
      </w:r>
      <w:r w:rsidRPr="0043239C">
        <w:rPr>
          <w:i/>
          <w:sz w:val="28"/>
          <w:szCs w:val="28"/>
          <w:lang w:val="ru-RU"/>
        </w:rPr>
        <w:t>в, Укра</w:t>
      </w:r>
      <w:r w:rsidR="000E305C" w:rsidRPr="0043239C">
        <w:rPr>
          <w:i/>
          <w:sz w:val="28"/>
          <w:szCs w:val="28"/>
          <w:lang w:val="ru-RU"/>
        </w:rPr>
        <w:t>и</w:t>
      </w:r>
      <w:r w:rsidRPr="0043239C">
        <w:rPr>
          <w:i/>
          <w:sz w:val="28"/>
          <w:szCs w:val="28"/>
          <w:lang w:val="ru-RU"/>
        </w:rPr>
        <w:t>на)</w:t>
      </w:r>
    </w:p>
    <w:p w:rsidR="00F9219A" w:rsidRPr="0043239C" w:rsidRDefault="00F9219A" w:rsidP="00E37BFC">
      <w:pPr>
        <w:spacing w:line="360" w:lineRule="auto"/>
        <w:ind w:firstLine="709"/>
        <w:jc w:val="right"/>
        <w:rPr>
          <w:b/>
          <w:sz w:val="28"/>
          <w:szCs w:val="28"/>
          <w:lang w:val="ru-RU"/>
        </w:rPr>
      </w:pPr>
      <w:proofErr w:type="spellStart"/>
      <w:r w:rsidRPr="0043239C">
        <w:rPr>
          <w:sz w:val="28"/>
          <w:szCs w:val="28"/>
          <w:lang w:val="ru-RU"/>
        </w:rPr>
        <w:t>Секція</w:t>
      </w:r>
      <w:proofErr w:type="spellEnd"/>
      <w:r w:rsidRPr="0043239C">
        <w:rPr>
          <w:sz w:val="28"/>
          <w:szCs w:val="28"/>
          <w:lang w:val="ru-RU"/>
        </w:rPr>
        <w:t xml:space="preserve">, </w:t>
      </w:r>
      <w:proofErr w:type="spellStart"/>
      <w:proofErr w:type="gramStart"/>
      <w:r w:rsidRPr="0043239C">
        <w:rPr>
          <w:sz w:val="28"/>
          <w:szCs w:val="28"/>
          <w:lang w:val="ru-RU"/>
        </w:rPr>
        <w:t>п</w:t>
      </w:r>
      <w:proofErr w:type="gramEnd"/>
      <w:r w:rsidRPr="0043239C">
        <w:rPr>
          <w:sz w:val="28"/>
          <w:szCs w:val="28"/>
          <w:lang w:val="ru-RU"/>
        </w:rPr>
        <w:t>ідсекція</w:t>
      </w:r>
      <w:proofErr w:type="spellEnd"/>
      <w:r w:rsidRPr="0043239C">
        <w:rPr>
          <w:sz w:val="28"/>
          <w:szCs w:val="28"/>
          <w:lang w:val="ru-RU"/>
        </w:rPr>
        <w:t xml:space="preserve"> </w:t>
      </w:r>
      <w:r w:rsidR="00237B50" w:rsidRPr="0043239C">
        <w:rPr>
          <w:b/>
          <w:sz w:val="28"/>
          <w:szCs w:val="28"/>
          <w:lang w:val="ru-RU"/>
        </w:rPr>
        <w:t>ТЕХНІЧНІ НАУКИ</w:t>
      </w:r>
    </w:p>
    <w:p w:rsidR="00F9219A" w:rsidRPr="0043239C" w:rsidRDefault="00F9219A" w:rsidP="00E37BFC">
      <w:pPr>
        <w:spacing w:line="360" w:lineRule="auto"/>
        <w:ind w:firstLine="709"/>
        <w:jc w:val="right"/>
        <w:rPr>
          <w:sz w:val="28"/>
          <w:szCs w:val="28"/>
          <w:lang w:val="ru-RU"/>
        </w:rPr>
      </w:pPr>
      <w:r w:rsidRPr="0043239C">
        <w:rPr>
          <w:sz w:val="28"/>
          <w:szCs w:val="28"/>
          <w:lang w:val="ru-RU"/>
        </w:rPr>
        <w:t>(</w:t>
      </w:r>
      <w:r w:rsidR="00237B50" w:rsidRPr="0043239C">
        <w:rPr>
          <w:sz w:val="28"/>
          <w:szCs w:val="28"/>
        </w:rPr>
        <w:t>Електротехніка</w:t>
      </w:r>
      <w:r w:rsidRPr="0043239C">
        <w:rPr>
          <w:sz w:val="28"/>
          <w:szCs w:val="28"/>
          <w:lang w:val="ru-RU"/>
        </w:rPr>
        <w:t>)</w:t>
      </w:r>
    </w:p>
    <w:p w:rsidR="00E37BFC" w:rsidRPr="0043239C" w:rsidRDefault="00F10222" w:rsidP="00E37BFC">
      <w:pPr>
        <w:pStyle w:val="2"/>
        <w:tabs>
          <w:tab w:val="left" w:pos="567"/>
        </w:tabs>
        <w:spacing w:after="0" w:line="360" w:lineRule="auto"/>
        <w:ind w:left="0" w:firstLine="709"/>
        <w:jc w:val="center"/>
        <w:rPr>
          <w:b/>
          <w:sz w:val="28"/>
          <w:szCs w:val="28"/>
          <w:lang w:val="ru-RU"/>
        </w:rPr>
      </w:pPr>
      <w:r w:rsidRPr="0043239C">
        <w:rPr>
          <w:b/>
          <w:sz w:val="28"/>
          <w:szCs w:val="28"/>
          <w:lang w:val="ru-RU"/>
        </w:rPr>
        <w:t xml:space="preserve">ДАТЧИКИ </w:t>
      </w:r>
      <w:r w:rsidR="00237B50" w:rsidRPr="0043239C">
        <w:rPr>
          <w:b/>
          <w:sz w:val="28"/>
          <w:szCs w:val="28"/>
          <w:lang w:val="ru-RU"/>
        </w:rPr>
        <w:t xml:space="preserve">ТЕХНОЛОГИЧЕСКОГО УЧЕТА </w:t>
      </w:r>
      <w:r w:rsidRPr="0043239C">
        <w:rPr>
          <w:b/>
          <w:sz w:val="28"/>
          <w:szCs w:val="28"/>
          <w:lang w:val="ru-RU"/>
        </w:rPr>
        <w:t>РАСХОДА ЭЛЕКТРОЭНЕРГИИ</w:t>
      </w:r>
    </w:p>
    <w:p w:rsidR="00F10222" w:rsidRPr="0043239C" w:rsidRDefault="00F10222" w:rsidP="00237B50">
      <w:pPr>
        <w:pStyle w:val="21"/>
        <w:spacing w:line="360" w:lineRule="auto"/>
        <w:ind w:firstLine="720"/>
        <w:rPr>
          <w:sz w:val="28"/>
        </w:rPr>
      </w:pPr>
      <w:r w:rsidRPr="0043239C">
        <w:rPr>
          <w:sz w:val="28"/>
        </w:rPr>
        <w:t>При автоматизации управления электропотреблением в качестве первичных датчиков во многих  случаев используют счетчики электроэнергии с импульсным выходом.</w:t>
      </w:r>
    </w:p>
    <w:p w:rsidR="00F10222" w:rsidRPr="0043239C" w:rsidRDefault="00F10222" w:rsidP="00237B50">
      <w:pPr>
        <w:pStyle w:val="21"/>
        <w:spacing w:line="360" w:lineRule="auto"/>
        <w:ind w:firstLine="720"/>
        <w:rPr>
          <w:sz w:val="28"/>
        </w:rPr>
      </w:pPr>
      <w:r w:rsidRPr="0043239C">
        <w:rPr>
          <w:sz w:val="28"/>
        </w:rPr>
        <w:t>Существуют различные способы переоборудования обычных счетчиков:</w:t>
      </w:r>
    </w:p>
    <w:p w:rsidR="00F10222" w:rsidRPr="0043239C" w:rsidRDefault="00F10222" w:rsidP="00237B50">
      <w:pPr>
        <w:pStyle w:val="21"/>
        <w:spacing w:line="360" w:lineRule="auto"/>
        <w:ind w:firstLine="0"/>
        <w:rPr>
          <w:sz w:val="28"/>
        </w:rPr>
      </w:pPr>
      <w:r w:rsidRPr="0043239C">
        <w:rPr>
          <w:sz w:val="28"/>
        </w:rPr>
        <w:t>встраивание в них магнитных, контактных, индукционных, фотоэлектрических и других датчик</w:t>
      </w:r>
      <w:bookmarkStart w:id="0" w:name="_GoBack"/>
      <w:bookmarkEnd w:id="0"/>
      <w:r w:rsidRPr="0043239C">
        <w:rPr>
          <w:sz w:val="28"/>
        </w:rPr>
        <w:t>ов.</w:t>
      </w:r>
    </w:p>
    <w:p w:rsidR="00F10222" w:rsidRPr="0043239C" w:rsidRDefault="00F10222" w:rsidP="00237B50">
      <w:pPr>
        <w:pStyle w:val="21"/>
        <w:spacing w:line="360" w:lineRule="auto"/>
        <w:ind w:firstLine="720"/>
        <w:rPr>
          <w:sz w:val="28"/>
        </w:rPr>
      </w:pPr>
      <w:r w:rsidRPr="0043239C">
        <w:rPr>
          <w:sz w:val="28"/>
        </w:rPr>
        <w:t>Наибольшее распространение получили индукционные датчики и датчики, основанные на принципе поглощения отраженного светового потока [1-7]. Причем, последние датчики вносят наименьшую погрешность в результаты измерений и не требуют конструктивных изменений индукционных счетчиков</w:t>
      </w:r>
      <w:proofErr w:type="gramStart"/>
      <w:r w:rsidRPr="0043239C">
        <w:rPr>
          <w:sz w:val="28"/>
        </w:rPr>
        <w:t>..</w:t>
      </w:r>
      <w:proofErr w:type="gramEnd"/>
    </w:p>
    <w:p w:rsidR="00F10222" w:rsidRPr="0043239C" w:rsidRDefault="00F10222" w:rsidP="00237B50">
      <w:pPr>
        <w:pStyle w:val="21"/>
        <w:spacing w:line="360" w:lineRule="auto"/>
        <w:ind w:firstLine="720"/>
        <w:rPr>
          <w:sz w:val="28"/>
        </w:rPr>
      </w:pPr>
      <w:r w:rsidRPr="0043239C">
        <w:rPr>
          <w:sz w:val="28"/>
        </w:rPr>
        <w:t xml:space="preserve">Один из вариантов такого датчика представлен в настоящей работе [8]. Отличительной особенностью этого датчика является то, что </w:t>
      </w:r>
      <w:proofErr w:type="gramStart"/>
      <w:r w:rsidRPr="0043239C">
        <w:rPr>
          <w:sz w:val="28"/>
        </w:rPr>
        <w:t>потребляемая</w:t>
      </w:r>
      <w:proofErr w:type="gramEnd"/>
      <w:r w:rsidRPr="0043239C">
        <w:rPr>
          <w:sz w:val="28"/>
        </w:rPr>
        <w:t xml:space="preserve"> им мощность сведена до </w:t>
      </w:r>
      <w:proofErr w:type="gramStart"/>
      <w:r w:rsidRPr="0043239C">
        <w:rPr>
          <w:sz w:val="28"/>
        </w:rPr>
        <w:t>минимальной</w:t>
      </w:r>
      <w:proofErr w:type="gramEnd"/>
      <w:r w:rsidRPr="0043239C">
        <w:rPr>
          <w:sz w:val="28"/>
        </w:rPr>
        <w:t xml:space="preserve"> за счет импульсного питания осветителей.</w:t>
      </w:r>
    </w:p>
    <w:p w:rsidR="00F10222" w:rsidRPr="0043239C" w:rsidRDefault="00F10222" w:rsidP="00237B50">
      <w:pPr>
        <w:pStyle w:val="21"/>
        <w:spacing w:line="360" w:lineRule="auto"/>
        <w:ind w:firstLine="720"/>
        <w:rPr>
          <w:sz w:val="28"/>
        </w:rPr>
      </w:pPr>
      <w:proofErr w:type="gramStart"/>
      <w:r w:rsidRPr="0043239C">
        <w:rPr>
          <w:sz w:val="28"/>
        </w:rPr>
        <w:t>В данном датчике (рис.1): 1 - диск электросчетчика; 2 -</w:t>
      </w:r>
      <w:proofErr w:type="spellStart"/>
      <w:r w:rsidRPr="0043239C">
        <w:rPr>
          <w:sz w:val="28"/>
        </w:rPr>
        <w:t>светопоглощающая</w:t>
      </w:r>
      <w:proofErr w:type="spellEnd"/>
      <w:r w:rsidRPr="0043239C">
        <w:rPr>
          <w:sz w:val="28"/>
        </w:rPr>
        <w:t xml:space="preserve"> метка; 3 - генератор; 4 - усилитель; 5 и б - осветители (светофоры); 7 и 8 - фотоприемники; 9 и 10 - элементы совпадения; 11 - триггер; 12 - выходной формирователь.</w:t>
      </w:r>
      <w:proofErr w:type="gramEnd"/>
      <w:r w:rsidRPr="0043239C">
        <w:rPr>
          <w:sz w:val="28"/>
        </w:rPr>
        <w:t xml:space="preserve"> Указанный датчик внедрен в серийных изделиях Е440, УП-2 и УП-3.</w:t>
      </w:r>
    </w:p>
    <w:p w:rsidR="00F10222" w:rsidRPr="0043239C" w:rsidRDefault="00F10222" w:rsidP="00237B50">
      <w:pPr>
        <w:pStyle w:val="21"/>
        <w:spacing w:line="360" w:lineRule="auto"/>
        <w:ind w:firstLine="720"/>
        <w:rPr>
          <w:sz w:val="28"/>
        </w:rPr>
      </w:pPr>
      <w:r w:rsidRPr="0043239C">
        <w:rPr>
          <w:sz w:val="28"/>
        </w:rPr>
        <w:t xml:space="preserve">Разработан также датчик, сигнал в котором получается за счет срыва генерации блокинг-генератора с индуктивной связью при введении очередного лепестка в зазор катушки </w:t>
      </w:r>
      <w:proofErr w:type="spellStart"/>
      <w:proofErr w:type="gramStart"/>
      <w:r w:rsidRPr="0043239C">
        <w:rPr>
          <w:sz w:val="28"/>
        </w:rPr>
        <w:t>блокинг</w:t>
      </w:r>
      <w:proofErr w:type="spellEnd"/>
      <w:r w:rsidRPr="0043239C">
        <w:rPr>
          <w:sz w:val="28"/>
        </w:rPr>
        <w:t xml:space="preserve"> - генератора</w:t>
      </w:r>
      <w:proofErr w:type="gramEnd"/>
      <w:r w:rsidRPr="0043239C">
        <w:rPr>
          <w:sz w:val="28"/>
        </w:rPr>
        <w:t xml:space="preserve"> [9,10].</w:t>
      </w:r>
    </w:p>
    <w:p w:rsidR="00F10222" w:rsidRPr="0043239C" w:rsidRDefault="00F10222" w:rsidP="00237B50">
      <w:pPr>
        <w:pStyle w:val="21"/>
        <w:spacing w:line="360" w:lineRule="auto"/>
        <w:ind w:firstLine="720"/>
        <w:rPr>
          <w:sz w:val="28"/>
        </w:rPr>
      </w:pPr>
      <w:r w:rsidRPr="0043239C">
        <w:rPr>
          <w:sz w:val="28"/>
        </w:rPr>
        <w:t>Отличительным в этом датчике является то, что в нем имеется два блокинг-генератора с обратной связью, блокирующей работу одного из генераторов при включенном первом, что повышает надежность его работы.</w:t>
      </w:r>
    </w:p>
    <w:p w:rsidR="00F10222" w:rsidRPr="0043239C" w:rsidRDefault="001E2E84" w:rsidP="00237B50">
      <w:pPr>
        <w:pStyle w:val="21"/>
        <w:spacing w:line="360" w:lineRule="auto"/>
        <w:ind w:firstLine="720"/>
        <w:rPr>
          <w:sz w:val="28"/>
          <w:lang w:val="en-US"/>
        </w:rPr>
      </w:pPr>
      <w:r w:rsidRPr="0043239C">
        <w:object w:dxaOrig="7725" w:dyaOrig="11540">
          <v:shape id="_x0000_i1026" type="#_x0000_t75" style="width:366pt;height:503.4pt" o:ole="">
            <v:imagedata r:id="rId9" o:title=""/>
          </v:shape>
          <o:OLEObject Type="Embed" ProgID="CorelDRAW.Graphic.14" ShapeID="_x0000_i1026" DrawAspect="Content" ObjectID="_1557313697" r:id="rId10"/>
        </w:object>
      </w:r>
    </w:p>
    <w:p w:rsidR="00F10222" w:rsidRPr="0043239C" w:rsidRDefault="00F10222" w:rsidP="00237B50">
      <w:pPr>
        <w:pStyle w:val="21"/>
        <w:spacing w:line="360" w:lineRule="auto"/>
        <w:ind w:firstLine="720"/>
        <w:rPr>
          <w:sz w:val="28"/>
        </w:rPr>
      </w:pPr>
      <w:r w:rsidRPr="0043239C">
        <w:rPr>
          <w:sz w:val="28"/>
        </w:rPr>
        <w:t>Рис. 1. Фотоэлектрический датчик</w:t>
      </w:r>
    </w:p>
    <w:p w:rsidR="00F10222" w:rsidRPr="0043239C" w:rsidRDefault="00F10222" w:rsidP="00237B50">
      <w:pPr>
        <w:pStyle w:val="21"/>
        <w:spacing w:line="360" w:lineRule="auto"/>
        <w:ind w:firstLine="720"/>
        <w:rPr>
          <w:sz w:val="28"/>
          <w:lang w:val="uk-UA"/>
        </w:rPr>
      </w:pPr>
      <w:r w:rsidRPr="0043239C">
        <w:rPr>
          <w:sz w:val="28"/>
        </w:rPr>
        <w:t xml:space="preserve">На рис. 2 представлена структурная схема датчика, в котором: 1 -диамагнитный лепесток, установленный на оси электросчетчика; 2 и 3 -соответственно первый и второй блокинг-генераторы; 4 и 5 - детекторы; б </w:t>
      </w:r>
      <w:proofErr w:type="gramStart"/>
      <w:r w:rsidRPr="0043239C">
        <w:rPr>
          <w:sz w:val="28"/>
        </w:rPr>
        <w:t>-т</w:t>
      </w:r>
      <w:proofErr w:type="gramEnd"/>
      <w:r w:rsidRPr="0043239C">
        <w:rPr>
          <w:sz w:val="28"/>
        </w:rPr>
        <w:t>риггер и 7 - выходной формирователь. Разработанный датчик впервые применен в серийном устройстве УП-1.</w:t>
      </w:r>
    </w:p>
    <w:p w:rsidR="001E2E84" w:rsidRPr="0043239C" w:rsidRDefault="001E2E84" w:rsidP="001E2E84">
      <w:pPr>
        <w:pStyle w:val="21"/>
        <w:spacing w:line="360" w:lineRule="auto"/>
        <w:ind w:firstLine="720"/>
        <w:rPr>
          <w:sz w:val="28"/>
        </w:rPr>
      </w:pPr>
      <w:r w:rsidRPr="0043239C">
        <w:rPr>
          <w:sz w:val="28"/>
        </w:rPr>
        <w:t>Разработан также датчик индукционного типа, структурная схема которого представлена на рис. 3.</w:t>
      </w:r>
    </w:p>
    <w:p w:rsidR="001E2E84" w:rsidRPr="0043239C" w:rsidRDefault="001E2E84" w:rsidP="00237B50">
      <w:pPr>
        <w:pStyle w:val="21"/>
        <w:spacing w:line="360" w:lineRule="auto"/>
        <w:ind w:firstLine="720"/>
        <w:rPr>
          <w:sz w:val="28"/>
        </w:rPr>
      </w:pPr>
    </w:p>
    <w:p w:rsidR="00F10222" w:rsidRPr="0043239C" w:rsidRDefault="00237B50" w:rsidP="00237B50">
      <w:pPr>
        <w:pStyle w:val="21"/>
        <w:spacing w:line="360" w:lineRule="auto"/>
        <w:ind w:firstLine="0"/>
        <w:jc w:val="center"/>
        <w:rPr>
          <w:sz w:val="28"/>
          <w:lang w:val="en-US"/>
        </w:rPr>
      </w:pPr>
      <w:r w:rsidRPr="0043239C">
        <w:object w:dxaOrig="7974" w:dyaOrig="6928">
          <v:shape id="_x0000_i1027" type="#_x0000_t75" style="width:380.4pt;height:234.6pt" o:ole="">
            <v:imagedata r:id="rId11" o:title=""/>
          </v:shape>
          <o:OLEObject Type="Embed" ProgID="CorelDRAW.Graphic.14" ShapeID="_x0000_i1027" DrawAspect="Content" ObjectID="_1557313698" r:id="rId12"/>
        </w:object>
      </w:r>
    </w:p>
    <w:p w:rsidR="00F10222" w:rsidRPr="0043239C" w:rsidRDefault="00F10222" w:rsidP="00237B50">
      <w:pPr>
        <w:pStyle w:val="21"/>
        <w:spacing w:line="360" w:lineRule="auto"/>
        <w:ind w:firstLine="720"/>
        <w:rPr>
          <w:sz w:val="28"/>
        </w:rPr>
      </w:pPr>
      <w:r w:rsidRPr="0043239C">
        <w:rPr>
          <w:sz w:val="28"/>
        </w:rPr>
        <w:t>Рис. 2. Индукционный датчик</w:t>
      </w:r>
    </w:p>
    <w:p w:rsidR="00F10222" w:rsidRPr="0043239C" w:rsidRDefault="00F10222" w:rsidP="00237B50">
      <w:pPr>
        <w:pStyle w:val="21"/>
        <w:spacing w:line="360" w:lineRule="auto"/>
        <w:ind w:firstLine="720"/>
        <w:rPr>
          <w:sz w:val="28"/>
        </w:rPr>
      </w:pPr>
      <w:r w:rsidRPr="0043239C">
        <w:rPr>
          <w:sz w:val="28"/>
        </w:rPr>
        <w:t>В данном датчике: 1 - диамагнитный лепесток, установленный на оси электросчетчика; 2 - генератор импульсов: 3 и 4 - соответственно первый и второй трансформаторы; 5 и 6 - ключи; 7 - триггер; 8 - формирователь входных сигналов.</w:t>
      </w:r>
    </w:p>
    <w:p w:rsidR="00F10222" w:rsidRPr="0043239C" w:rsidRDefault="00237B50" w:rsidP="00237B50">
      <w:pPr>
        <w:pStyle w:val="21"/>
        <w:spacing w:line="360" w:lineRule="auto"/>
        <w:ind w:firstLine="720"/>
        <w:rPr>
          <w:sz w:val="28"/>
          <w:lang w:val="en-US"/>
        </w:rPr>
      </w:pPr>
      <w:r w:rsidRPr="0043239C">
        <w:object w:dxaOrig="7733" w:dyaOrig="6276">
          <v:shape id="_x0000_i1028" type="#_x0000_t75" style="width:378pt;height:232.2pt" o:ole="">
            <v:imagedata r:id="rId13" o:title=""/>
          </v:shape>
          <o:OLEObject Type="Embed" ProgID="CorelDRAW.Graphic.14" ShapeID="_x0000_i1028" DrawAspect="Content" ObjectID="_1557313699" r:id="rId14"/>
        </w:object>
      </w:r>
    </w:p>
    <w:p w:rsidR="00F10222" w:rsidRPr="0043239C" w:rsidRDefault="00F10222" w:rsidP="00237B50">
      <w:pPr>
        <w:pStyle w:val="21"/>
        <w:spacing w:line="360" w:lineRule="auto"/>
        <w:ind w:firstLine="720"/>
        <w:rPr>
          <w:sz w:val="28"/>
        </w:rPr>
      </w:pPr>
      <w:r w:rsidRPr="0043239C">
        <w:rPr>
          <w:sz w:val="28"/>
        </w:rPr>
        <w:t>Рис. 3.</w:t>
      </w:r>
      <w:r w:rsidR="00237B50" w:rsidRPr="0043239C">
        <w:rPr>
          <w:sz w:val="28"/>
        </w:rPr>
        <w:t xml:space="preserve"> Датчик индукционного типа</w:t>
      </w:r>
    </w:p>
    <w:p w:rsidR="00F10222" w:rsidRPr="0043239C" w:rsidRDefault="00F10222" w:rsidP="00237B50">
      <w:pPr>
        <w:pStyle w:val="21"/>
        <w:spacing w:line="360" w:lineRule="auto"/>
        <w:ind w:firstLine="720"/>
        <w:rPr>
          <w:sz w:val="28"/>
        </w:rPr>
      </w:pPr>
      <w:r w:rsidRPr="0043239C">
        <w:rPr>
          <w:sz w:val="28"/>
        </w:rPr>
        <w:t>Диамагнитный лепесток 1 представляет собой ди</w:t>
      </w:r>
      <w:proofErr w:type="gramStart"/>
      <w:r w:rsidRPr="0043239C">
        <w:rPr>
          <w:sz w:val="28"/>
        </w:rPr>
        <w:t>ск с пр</w:t>
      </w:r>
      <w:proofErr w:type="gramEnd"/>
      <w:r w:rsidRPr="0043239C">
        <w:rPr>
          <w:sz w:val="28"/>
        </w:rPr>
        <w:t>орезью. В момент прохождения прорези лепестка 1 через ось катушек трансформатора 3 или 4 осуществляется переключением триггера 7.</w:t>
      </w:r>
    </w:p>
    <w:p w:rsidR="00F10222" w:rsidRPr="0043239C" w:rsidRDefault="00F10222" w:rsidP="00237B50">
      <w:pPr>
        <w:pStyle w:val="21"/>
        <w:spacing w:line="360" w:lineRule="auto"/>
        <w:ind w:firstLine="720"/>
        <w:rPr>
          <w:sz w:val="28"/>
        </w:rPr>
      </w:pPr>
      <w:r w:rsidRPr="0043239C">
        <w:rPr>
          <w:sz w:val="28"/>
        </w:rPr>
        <w:t>Указанный датчик отличается простотой конструкции за счет отсутствия регулировочных элементов. Он внедрен в серийное изделие СХ 5000.</w:t>
      </w:r>
    </w:p>
    <w:p w:rsidR="00F10222" w:rsidRPr="0043239C" w:rsidRDefault="00F10222" w:rsidP="00237B50">
      <w:pPr>
        <w:pStyle w:val="21"/>
        <w:spacing w:line="360" w:lineRule="auto"/>
        <w:ind w:firstLine="720"/>
        <w:rPr>
          <w:sz w:val="28"/>
        </w:rPr>
      </w:pPr>
      <w:r w:rsidRPr="0043239C">
        <w:rPr>
          <w:sz w:val="28"/>
        </w:rPr>
        <w:lastRenderedPageBreak/>
        <w:t>Для исключения потерь информации в системах контроля электропотребления разработан датчик, осуществляющий накопление импульсов нарастающим итогом при неисправной линии связи или блоков приема информации  и выдачу информации в линию при восстановлении работоспособности последних.</w:t>
      </w:r>
    </w:p>
    <w:p w:rsidR="00237B50" w:rsidRPr="0043239C" w:rsidRDefault="00237B50" w:rsidP="00237B50">
      <w:pPr>
        <w:tabs>
          <w:tab w:val="left" w:pos="709"/>
          <w:tab w:val="left" w:pos="1040"/>
        </w:tabs>
        <w:spacing w:line="360" w:lineRule="auto"/>
        <w:ind w:firstLine="709"/>
        <w:jc w:val="both"/>
        <w:rPr>
          <w:b/>
          <w:sz w:val="28"/>
          <w:szCs w:val="28"/>
          <w:lang w:val="ru-RU"/>
        </w:rPr>
      </w:pPr>
      <w:r w:rsidRPr="0043239C">
        <w:rPr>
          <w:b/>
          <w:sz w:val="28"/>
          <w:szCs w:val="28"/>
          <w:lang w:val="ru-RU"/>
        </w:rPr>
        <w:t>Литература.</w:t>
      </w:r>
    </w:p>
    <w:p w:rsidR="00F10222" w:rsidRPr="0043239C" w:rsidRDefault="00237B50" w:rsidP="00237B50">
      <w:pPr>
        <w:tabs>
          <w:tab w:val="left" w:pos="709"/>
        </w:tabs>
        <w:spacing w:before="40" w:line="360" w:lineRule="auto"/>
        <w:ind w:firstLine="709"/>
        <w:jc w:val="both"/>
        <w:rPr>
          <w:snapToGrid w:val="0"/>
          <w:sz w:val="28"/>
          <w:szCs w:val="28"/>
        </w:rPr>
      </w:pPr>
      <w:r w:rsidRPr="0043239C">
        <w:rPr>
          <w:snapToGrid w:val="0"/>
          <w:sz w:val="28"/>
          <w:szCs w:val="28"/>
          <w:lang w:val="ru-RU"/>
        </w:rPr>
        <w:t>1</w:t>
      </w:r>
      <w:r w:rsidR="00F10222" w:rsidRPr="0043239C">
        <w:rPr>
          <w:snapToGrid w:val="0"/>
          <w:sz w:val="28"/>
          <w:szCs w:val="28"/>
        </w:rPr>
        <w:t xml:space="preserve">. А.С. 327415 СССР. </w:t>
      </w:r>
      <w:proofErr w:type="spellStart"/>
      <w:r w:rsidR="00F10222" w:rsidRPr="0043239C">
        <w:rPr>
          <w:snapToGrid w:val="0"/>
          <w:sz w:val="28"/>
          <w:szCs w:val="28"/>
        </w:rPr>
        <w:t>Фотоэлектронный</w:t>
      </w:r>
      <w:proofErr w:type="spellEnd"/>
      <w:r w:rsidR="00F10222" w:rsidRPr="0043239C">
        <w:rPr>
          <w:snapToGrid w:val="0"/>
          <w:sz w:val="28"/>
          <w:szCs w:val="28"/>
        </w:rPr>
        <w:t xml:space="preserve"> датчик//Б.А.</w:t>
      </w:r>
      <w:proofErr w:type="spellStart"/>
      <w:r w:rsidR="00F10222" w:rsidRPr="0043239C">
        <w:rPr>
          <w:snapToGrid w:val="0"/>
          <w:sz w:val="28"/>
          <w:szCs w:val="28"/>
        </w:rPr>
        <w:t>Васильковский</w:t>
      </w:r>
      <w:proofErr w:type="spellEnd"/>
      <w:r w:rsidR="00F10222" w:rsidRPr="0043239C">
        <w:rPr>
          <w:snapToGrid w:val="0"/>
          <w:sz w:val="28"/>
          <w:szCs w:val="28"/>
        </w:rPr>
        <w:t>, В.С.</w:t>
      </w:r>
      <w:proofErr w:type="spellStart"/>
      <w:r w:rsidR="00F10222" w:rsidRPr="0043239C">
        <w:rPr>
          <w:snapToGrid w:val="0"/>
          <w:sz w:val="28"/>
          <w:szCs w:val="28"/>
        </w:rPr>
        <w:t>Кувычко</w:t>
      </w:r>
      <w:proofErr w:type="spellEnd"/>
      <w:r w:rsidR="00F10222" w:rsidRPr="0043239C">
        <w:rPr>
          <w:snapToGrid w:val="0"/>
          <w:sz w:val="28"/>
          <w:szCs w:val="28"/>
        </w:rPr>
        <w:t xml:space="preserve">, А.В.Кузьмич и др. - </w:t>
      </w:r>
      <w:proofErr w:type="spellStart"/>
      <w:r w:rsidR="00F10222" w:rsidRPr="0043239C">
        <w:rPr>
          <w:snapToGrid w:val="0"/>
          <w:sz w:val="28"/>
          <w:szCs w:val="28"/>
        </w:rPr>
        <w:t>Опубл</w:t>
      </w:r>
      <w:proofErr w:type="spellEnd"/>
      <w:r w:rsidR="00F10222" w:rsidRPr="0043239C">
        <w:rPr>
          <w:snapToGrid w:val="0"/>
          <w:sz w:val="28"/>
          <w:szCs w:val="28"/>
        </w:rPr>
        <w:t xml:space="preserve">. 1975,   </w:t>
      </w:r>
      <w:proofErr w:type="spellStart"/>
      <w:r w:rsidR="00F10222" w:rsidRPr="0043239C">
        <w:rPr>
          <w:snapToGrid w:val="0"/>
          <w:sz w:val="28"/>
          <w:szCs w:val="28"/>
        </w:rPr>
        <w:t>Бюл</w:t>
      </w:r>
      <w:proofErr w:type="spellEnd"/>
      <w:r w:rsidR="00F10222" w:rsidRPr="0043239C">
        <w:rPr>
          <w:snapToGrid w:val="0"/>
          <w:sz w:val="28"/>
          <w:szCs w:val="28"/>
        </w:rPr>
        <w:t xml:space="preserve">. № 5.- 2 с. </w:t>
      </w:r>
    </w:p>
    <w:p w:rsidR="00F10222" w:rsidRPr="0043239C" w:rsidRDefault="00237B50" w:rsidP="00237B50">
      <w:pPr>
        <w:tabs>
          <w:tab w:val="left" w:pos="709"/>
        </w:tabs>
        <w:spacing w:before="40" w:line="360" w:lineRule="auto"/>
        <w:ind w:firstLine="709"/>
        <w:jc w:val="both"/>
        <w:rPr>
          <w:snapToGrid w:val="0"/>
          <w:sz w:val="28"/>
          <w:szCs w:val="28"/>
        </w:rPr>
      </w:pPr>
      <w:r w:rsidRPr="0043239C">
        <w:rPr>
          <w:snapToGrid w:val="0"/>
          <w:sz w:val="28"/>
          <w:szCs w:val="28"/>
          <w:lang w:val="ru-RU"/>
        </w:rPr>
        <w:t>2</w:t>
      </w:r>
      <w:r w:rsidR="00F10222" w:rsidRPr="0043239C">
        <w:rPr>
          <w:snapToGrid w:val="0"/>
          <w:sz w:val="28"/>
          <w:szCs w:val="28"/>
        </w:rPr>
        <w:t xml:space="preserve">. А.С. 417725 СССР. </w:t>
      </w:r>
      <w:proofErr w:type="spellStart"/>
      <w:r w:rsidR="00F10222" w:rsidRPr="0043239C">
        <w:rPr>
          <w:snapToGrid w:val="0"/>
          <w:sz w:val="28"/>
          <w:szCs w:val="28"/>
        </w:rPr>
        <w:t>Устройство</w:t>
      </w:r>
      <w:proofErr w:type="spellEnd"/>
      <w:r w:rsidR="00F10222" w:rsidRPr="0043239C">
        <w:rPr>
          <w:snapToGrid w:val="0"/>
          <w:sz w:val="28"/>
          <w:szCs w:val="28"/>
        </w:rPr>
        <w:t xml:space="preserve"> для </w:t>
      </w:r>
      <w:proofErr w:type="spellStart"/>
      <w:r w:rsidR="00F10222" w:rsidRPr="0043239C">
        <w:rPr>
          <w:snapToGrid w:val="0"/>
          <w:sz w:val="28"/>
          <w:szCs w:val="28"/>
        </w:rPr>
        <w:t>измерения</w:t>
      </w:r>
      <w:proofErr w:type="spellEnd"/>
      <w:r w:rsidR="00F10222" w:rsidRPr="0043239C">
        <w:rPr>
          <w:snapToGrid w:val="0"/>
          <w:sz w:val="28"/>
          <w:szCs w:val="28"/>
        </w:rPr>
        <w:t xml:space="preserve"> </w:t>
      </w:r>
      <w:proofErr w:type="spellStart"/>
      <w:r w:rsidR="00F10222" w:rsidRPr="0043239C">
        <w:rPr>
          <w:snapToGrid w:val="0"/>
          <w:sz w:val="28"/>
          <w:szCs w:val="28"/>
        </w:rPr>
        <w:t>потребления</w:t>
      </w:r>
      <w:proofErr w:type="spellEnd"/>
      <w:r w:rsidR="00F10222" w:rsidRPr="0043239C">
        <w:rPr>
          <w:snapToGrid w:val="0"/>
          <w:sz w:val="28"/>
          <w:szCs w:val="28"/>
        </w:rPr>
        <w:t xml:space="preserve"> </w:t>
      </w:r>
      <w:proofErr w:type="spellStart"/>
      <w:r w:rsidR="00F10222" w:rsidRPr="0043239C">
        <w:rPr>
          <w:snapToGrid w:val="0"/>
          <w:sz w:val="28"/>
          <w:szCs w:val="28"/>
        </w:rPr>
        <w:t>электроэнергии</w:t>
      </w:r>
      <w:proofErr w:type="spellEnd"/>
      <w:r w:rsidR="00F10222" w:rsidRPr="0043239C">
        <w:rPr>
          <w:snapToGrid w:val="0"/>
          <w:sz w:val="28"/>
          <w:szCs w:val="28"/>
        </w:rPr>
        <w:t>//Б.Ф.</w:t>
      </w:r>
      <w:proofErr w:type="spellStart"/>
      <w:r w:rsidR="00F10222" w:rsidRPr="0043239C">
        <w:rPr>
          <w:snapToGrid w:val="0"/>
          <w:sz w:val="28"/>
          <w:szCs w:val="28"/>
        </w:rPr>
        <w:t>Крылов</w:t>
      </w:r>
      <w:proofErr w:type="spellEnd"/>
      <w:r w:rsidR="00F10222" w:rsidRPr="0043239C">
        <w:rPr>
          <w:snapToGrid w:val="0"/>
          <w:sz w:val="28"/>
          <w:szCs w:val="28"/>
        </w:rPr>
        <w:t>, Г.С.</w:t>
      </w:r>
      <w:proofErr w:type="spellStart"/>
      <w:r w:rsidR="00F10222" w:rsidRPr="0043239C">
        <w:rPr>
          <w:snapToGrid w:val="0"/>
          <w:sz w:val="28"/>
          <w:szCs w:val="28"/>
        </w:rPr>
        <w:t>Комов</w:t>
      </w:r>
      <w:proofErr w:type="spellEnd"/>
      <w:r w:rsidR="00F10222" w:rsidRPr="0043239C">
        <w:rPr>
          <w:snapToGrid w:val="0"/>
          <w:sz w:val="28"/>
          <w:szCs w:val="28"/>
        </w:rPr>
        <w:t xml:space="preserve">. - </w:t>
      </w:r>
      <w:proofErr w:type="spellStart"/>
      <w:r w:rsidR="00F10222" w:rsidRPr="0043239C">
        <w:rPr>
          <w:snapToGrid w:val="0"/>
          <w:sz w:val="28"/>
          <w:szCs w:val="28"/>
        </w:rPr>
        <w:t>Опубл</w:t>
      </w:r>
      <w:proofErr w:type="spellEnd"/>
      <w:r w:rsidR="00F10222" w:rsidRPr="0043239C">
        <w:rPr>
          <w:snapToGrid w:val="0"/>
          <w:sz w:val="28"/>
          <w:szCs w:val="28"/>
        </w:rPr>
        <w:t xml:space="preserve">. 1974,   </w:t>
      </w:r>
      <w:proofErr w:type="spellStart"/>
      <w:r w:rsidR="00F10222" w:rsidRPr="0043239C">
        <w:rPr>
          <w:snapToGrid w:val="0"/>
          <w:sz w:val="28"/>
          <w:szCs w:val="28"/>
        </w:rPr>
        <w:t>Бюл</w:t>
      </w:r>
      <w:proofErr w:type="spellEnd"/>
      <w:r w:rsidR="00F10222" w:rsidRPr="0043239C">
        <w:rPr>
          <w:snapToGrid w:val="0"/>
          <w:sz w:val="28"/>
          <w:szCs w:val="28"/>
        </w:rPr>
        <w:t xml:space="preserve">. № 8.- 2 с. </w:t>
      </w:r>
    </w:p>
    <w:p w:rsidR="00F10222" w:rsidRPr="0043239C" w:rsidRDefault="00237B50" w:rsidP="00237B50">
      <w:pPr>
        <w:tabs>
          <w:tab w:val="left" w:pos="709"/>
        </w:tabs>
        <w:spacing w:before="40" w:line="360" w:lineRule="auto"/>
        <w:ind w:firstLine="709"/>
        <w:jc w:val="both"/>
        <w:rPr>
          <w:snapToGrid w:val="0"/>
          <w:sz w:val="28"/>
          <w:szCs w:val="28"/>
        </w:rPr>
      </w:pPr>
      <w:r w:rsidRPr="0043239C">
        <w:rPr>
          <w:snapToGrid w:val="0"/>
          <w:sz w:val="28"/>
          <w:szCs w:val="28"/>
          <w:lang w:val="ru-RU"/>
        </w:rPr>
        <w:t>3</w:t>
      </w:r>
      <w:r w:rsidR="00F10222" w:rsidRPr="0043239C">
        <w:rPr>
          <w:snapToGrid w:val="0"/>
          <w:sz w:val="28"/>
          <w:szCs w:val="28"/>
        </w:rPr>
        <w:t xml:space="preserve">. </w:t>
      </w:r>
      <w:proofErr w:type="spellStart"/>
      <w:r w:rsidR="00F10222" w:rsidRPr="0043239C">
        <w:rPr>
          <w:snapToGrid w:val="0"/>
          <w:sz w:val="28"/>
          <w:szCs w:val="28"/>
        </w:rPr>
        <w:t>Поповкин</w:t>
      </w:r>
      <w:proofErr w:type="spellEnd"/>
      <w:r w:rsidR="00F10222" w:rsidRPr="0043239C">
        <w:rPr>
          <w:snapToGrid w:val="0"/>
          <w:sz w:val="28"/>
          <w:szCs w:val="28"/>
        </w:rPr>
        <w:t xml:space="preserve"> Ю.М., </w:t>
      </w:r>
      <w:proofErr w:type="spellStart"/>
      <w:r w:rsidR="00F10222" w:rsidRPr="0043239C">
        <w:rPr>
          <w:snapToGrid w:val="0"/>
          <w:sz w:val="28"/>
          <w:szCs w:val="28"/>
        </w:rPr>
        <w:t>Тупиков</w:t>
      </w:r>
      <w:proofErr w:type="spellEnd"/>
      <w:r w:rsidR="00F10222" w:rsidRPr="0043239C">
        <w:rPr>
          <w:snapToGrid w:val="0"/>
          <w:sz w:val="28"/>
          <w:szCs w:val="28"/>
        </w:rPr>
        <w:t xml:space="preserve"> А.Н. </w:t>
      </w:r>
      <w:proofErr w:type="spellStart"/>
      <w:r w:rsidR="00F10222" w:rsidRPr="0043239C">
        <w:rPr>
          <w:snapToGrid w:val="0"/>
          <w:sz w:val="28"/>
          <w:szCs w:val="28"/>
        </w:rPr>
        <w:t>Импульсный</w:t>
      </w:r>
      <w:proofErr w:type="spellEnd"/>
      <w:r w:rsidR="00F10222" w:rsidRPr="0043239C">
        <w:rPr>
          <w:snapToGrid w:val="0"/>
          <w:sz w:val="28"/>
          <w:szCs w:val="28"/>
        </w:rPr>
        <w:t xml:space="preserve"> </w:t>
      </w:r>
      <w:proofErr w:type="spellStart"/>
      <w:r w:rsidR="00F10222" w:rsidRPr="0043239C">
        <w:rPr>
          <w:snapToGrid w:val="0"/>
          <w:sz w:val="28"/>
          <w:szCs w:val="28"/>
        </w:rPr>
        <w:t>преобразователь</w:t>
      </w:r>
      <w:proofErr w:type="spellEnd"/>
      <w:r w:rsidR="00F10222" w:rsidRPr="0043239C">
        <w:rPr>
          <w:snapToGrid w:val="0"/>
          <w:sz w:val="28"/>
          <w:szCs w:val="28"/>
        </w:rPr>
        <w:t xml:space="preserve"> к </w:t>
      </w:r>
      <w:proofErr w:type="spellStart"/>
      <w:r w:rsidR="00F10222" w:rsidRPr="0043239C">
        <w:rPr>
          <w:snapToGrid w:val="0"/>
          <w:sz w:val="28"/>
          <w:szCs w:val="28"/>
        </w:rPr>
        <w:t>счетчику</w:t>
      </w:r>
      <w:proofErr w:type="spellEnd"/>
      <w:r w:rsidR="00F10222" w:rsidRPr="0043239C">
        <w:rPr>
          <w:snapToGrid w:val="0"/>
          <w:sz w:val="28"/>
          <w:szCs w:val="28"/>
        </w:rPr>
        <w:t xml:space="preserve"> </w:t>
      </w:r>
      <w:proofErr w:type="spellStart"/>
      <w:r w:rsidR="00F10222" w:rsidRPr="0043239C">
        <w:rPr>
          <w:snapToGrid w:val="0"/>
          <w:sz w:val="28"/>
          <w:szCs w:val="28"/>
        </w:rPr>
        <w:t>расхода</w:t>
      </w:r>
      <w:proofErr w:type="spellEnd"/>
      <w:r w:rsidR="00F10222" w:rsidRPr="0043239C">
        <w:rPr>
          <w:snapToGrid w:val="0"/>
          <w:sz w:val="28"/>
          <w:szCs w:val="28"/>
        </w:rPr>
        <w:t xml:space="preserve"> </w:t>
      </w:r>
      <w:proofErr w:type="spellStart"/>
      <w:r w:rsidR="00F10222" w:rsidRPr="0043239C">
        <w:rPr>
          <w:snapToGrid w:val="0"/>
          <w:sz w:val="28"/>
          <w:szCs w:val="28"/>
        </w:rPr>
        <w:t>электроэнергии</w:t>
      </w:r>
      <w:proofErr w:type="spellEnd"/>
      <w:r w:rsidR="00F10222" w:rsidRPr="0043239C">
        <w:rPr>
          <w:snapToGrid w:val="0"/>
          <w:sz w:val="28"/>
          <w:szCs w:val="28"/>
        </w:rPr>
        <w:t xml:space="preserve">// </w:t>
      </w:r>
      <w:proofErr w:type="spellStart"/>
      <w:r w:rsidR="00F10222" w:rsidRPr="0043239C">
        <w:rPr>
          <w:snapToGrid w:val="0"/>
          <w:sz w:val="28"/>
          <w:szCs w:val="28"/>
        </w:rPr>
        <w:t>Промышленная</w:t>
      </w:r>
      <w:proofErr w:type="spellEnd"/>
      <w:r w:rsidR="00F10222" w:rsidRPr="0043239C">
        <w:rPr>
          <w:snapToGrid w:val="0"/>
          <w:sz w:val="28"/>
          <w:szCs w:val="28"/>
        </w:rPr>
        <w:t xml:space="preserve"> </w:t>
      </w:r>
      <w:proofErr w:type="spellStart"/>
      <w:r w:rsidR="00F10222" w:rsidRPr="0043239C">
        <w:rPr>
          <w:snapToGrid w:val="0"/>
          <w:sz w:val="28"/>
          <w:szCs w:val="28"/>
        </w:rPr>
        <w:t>энергетика</w:t>
      </w:r>
      <w:proofErr w:type="spellEnd"/>
      <w:r w:rsidR="00F10222" w:rsidRPr="0043239C">
        <w:rPr>
          <w:snapToGrid w:val="0"/>
          <w:sz w:val="28"/>
          <w:szCs w:val="28"/>
        </w:rPr>
        <w:t>. – 1983. - № 5. – С.14-15.</w:t>
      </w:r>
    </w:p>
    <w:p w:rsidR="00F10222" w:rsidRPr="0043239C" w:rsidRDefault="00237B50" w:rsidP="00237B50">
      <w:pPr>
        <w:tabs>
          <w:tab w:val="left" w:pos="709"/>
        </w:tabs>
        <w:spacing w:before="40" w:line="360" w:lineRule="auto"/>
        <w:ind w:firstLine="709"/>
        <w:jc w:val="both"/>
        <w:rPr>
          <w:snapToGrid w:val="0"/>
          <w:sz w:val="28"/>
          <w:szCs w:val="28"/>
        </w:rPr>
      </w:pPr>
      <w:r w:rsidRPr="0043239C">
        <w:rPr>
          <w:snapToGrid w:val="0"/>
          <w:sz w:val="28"/>
          <w:szCs w:val="28"/>
          <w:lang w:val="ru-RU"/>
        </w:rPr>
        <w:t>4</w:t>
      </w:r>
      <w:r w:rsidR="00F10222" w:rsidRPr="0043239C">
        <w:rPr>
          <w:snapToGrid w:val="0"/>
          <w:sz w:val="28"/>
          <w:szCs w:val="28"/>
        </w:rPr>
        <w:t xml:space="preserve">. Третяк В.И., Бородай И.М., </w:t>
      </w:r>
      <w:proofErr w:type="spellStart"/>
      <w:r w:rsidR="00F10222" w:rsidRPr="0043239C">
        <w:rPr>
          <w:snapToGrid w:val="0"/>
          <w:sz w:val="28"/>
          <w:szCs w:val="28"/>
        </w:rPr>
        <w:t>Нагорный</w:t>
      </w:r>
      <w:proofErr w:type="spellEnd"/>
      <w:r w:rsidR="00F10222" w:rsidRPr="0043239C">
        <w:rPr>
          <w:snapToGrid w:val="0"/>
          <w:sz w:val="28"/>
          <w:szCs w:val="28"/>
        </w:rPr>
        <w:t xml:space="preserve"> В.Н. К </w:t>
      </w:r>
      <w:proofErr w:type="spellStart"/>
      <w:r w:rsidR="00F10222" w:rsidRPr="0043239C">
        <w:rPr>
          <w:snapToGrid w:val="0"/>
          <w:sz w:val="28"/>
          <w:szCs w:val="28"/>
        </w:rPr>
        <w:t>вопросу</w:t>
      </w:r>
      <w:proofErr w:type="spellEnd"/>
      <w:r w:rsidR="00F10222" w:rsidRPr="0043239C">
        <w:rPr>
          <w:snapToGrid w:val="0"/>
          <w:sz w:val="28"/>
          <w:szCs w:val="28"/>
        </w:rPr>
        <w:t xml:space="preserve"> о </w:t>
      </w:r>
      <w:proofErr w:type="spellStart"/>
      <w:r w:rsidR="00F10222" w:rsidRPr="0043239C">
        <w:rPr>
          <w:snapToGrid w:val="0"/>
          <w:sz w:val="28"/>
          <w:szCs w:val="28"/>
        </w:rPr>
        <w:t>дистанционном</w:t>
      </w:r>
      <w:proofErr w:type="spellEnd"/>
      <w:r w:rsidR="00F10222" w:rsidRPr="0043239C">
        <w:rPr>
          <w:snapToGrid w:val="0"/>
          <w:sz w:val="28"/>
          <w:szCs w:val="28"/>
        </w:rPr>
        <w:t xml:space="preserve"> </w:t>
      </w:r>
      <w:proofErr w:type="spellStart"/>
      <w:r w:rsidR="00F10222" w:rsidRPr="0043239C">
        <w:rPr>
          <w:snapToGrid w:val="0"/>
          <w:sz w:val="28"/>
          <w:szCs w:val="28"/>
        </w:rPr>
        <w:t>учете</w:t>
      </w:r>
      <w:proofErr w:type="spellEnd"/>
      <w:r w:rsidR="00F10222" w:rsidRPr="0043239C">
        <w:rPr>
          <w:snapToGrid w:val="0"/>
          <w:sz w:val="28"/>
          <w:szCs w:val="28"/>
        </w:rPr>
        <w:t xml:space="preserve"> </w:t>
      </w:r>
      <w:proofErr w:type="spellStart"/>
      <w:r w:rsidR="00F10222" w:rsidRPr="0043239C">
        <w:rPr>
          <w:snapToGrid w:val="0"/>
          <w:sz w:val="28"/>
          <w:szCs w:val="28"/>
        </w:rPr>
        <w:t>электроэнергии</w:t>
      </w:r>
      <w:proofErr w:type="spellEnd"/>
      <w:r w:rsidR="00F10222" w:rsidRPr="0043239C">
        <w:rPr>
          <w:snapToGrid w:val="0"/>
          <w:sz w:val="28"/>
          <w:szCs w:val="28"/>
        </w:rPr>
        <w:t xml:space="preserve">// </w:t>
      </w:r>
      <w:proofErr w:type="spellStart"/>
      <w:r w:rsidR="00F10222" w:rsidRPr="0043239C">
        <w:rPr>
          <w:snapToGrid w:val="0"/>
          <w:sz w:val="28"/>
          <w:szCs w:val="28"/>
        </w:rPr>
        <w:t>Промышленная</w:t>
      </w:r>
      <w:proofErr w:type="spellEnd"/>
      <w:r w:rsidR="00F10222" w:rsidRPr="0043239C">
        <w:rPr>
          <w:snapToGrid w:val="0"/>
          <w:sz w:val="28"/>
          <w:szCs w:val="28"/>
        </w:rPr>
        <w:t xml:space="preserve"> </w:t>
      </w:r>
      <w:proofErr w:type="spellStart"/>
      <w:r w:rsidR="00F10222" w:rsidRPr="0043239C">
        <w:rPr>
          <w:snapToGrid w:val="0"/>
          <w:sz w:val="28"/>
          <w:szCs w:val="28"/>
        </w:rPr>
        <w:t>энергетика</w:t>
      </w:r>
      <w:proofErr w:type="spellEnd"/>
      <w:r w:rsidR="00F10222" w:rsidRPr="0043239C">
        <w:rPr>
          <w:snapToGrid w:val="0"/>
          <w:sz w:val="28"/>
          <w:szCs w:val="28"/>
        </w:rPr>
        <w:t>. – 1982. - № 5. – С.22-23.</w:t>
      </w:r>
    </w:p>
    <w:p w:rsidR="00F10222" w:rsidRPr="0043239C" w:rsidRDefault="00237B50" w:rsidP="00237B50">
      <w:pPr>
        <w:tabs>
          <w:tab w:val="left" w:pos="709"/>
        </w:tabs>
        <w:spacing w:before="40" w:line="360" w:lineRule="auto"/>
        <w:ind w:firstLine="709"/>
        <w:jc w:val="both"/>
        <w:rPr>
          <w:snapToGrid w:val="0"/>
          <w:sz w:val="28"/>
          <w:szCs w:val="28"/>
        </w:rPr>
      </w:pPr>
      <w:r w:rsidRPr="0043239C">
        <w:rPr>
          <w:snapToGrid w:val="0"/>
          <w:sz w:val="28"/>
          <w:szCs w:val="28"/>
          <w:lang w:val="ru-RU"/>
        </w:rPr>
        <w:t>5</w:t>
      </w:r>
      <w:r w:rsidR="00F10222" w:rsidRPr="0043239C">
        <w:rPr>
          <w:snapToGrid w:val="0"/>
          <w:sz w:val="28"/>
          <w:szCs w:val="28"/>
        </w:rPr>
        <w:t xml:space="preserve">. А.С. 401921 СССР. </w:t>
      </w:r>
      <w:proofErr w:type="spellStart"/>
      <w:r w:rsidR="00F10222" w:rsidRPr="0043239C">
        <w:rPr>
          <w:snapToGrid w:val="0"/>
          <w:sz w:val="28"/>
          <w:szCs w:val="28"/>
        </w:rPr>
        <w:t>Устройство</w:t>
      </w:r>
      <w:proofErr w:type="spellEnd"/>
      <w:r w:rsidR="00F10222" w:rsidRPr="0043239C">
        <w:rPr>
          <w:snapToGrid w:val="0"/>
          <w:sz w:val="28"/>
          <w:szCs w:val="28"/>
        </w:rPr>
        <w:t xml:space="preserve"> для </w:t>
      </w:r>
      <w:proofErr w:type="spellStart"/>
      <w:r w:rsidR="00F10222" w:rsidRPr="0043239C">
        <w:rPr>
          <w:snapToGrid w:val="0"/>
          <w:sz w:val="28"/>
          <w:szCs w:val="28"/>
        </w:rPr>
        <w:t>передачи</w:t>
      </w:r>
      <w:proofErr w:type="spellEnd"/>
      <w:r w:rsidR="00F10222" w:rsidRPr="0043239C">
        <w:rPr>
          <w:snapToGrid w:val="0"/>
          <w:sz w:val="28"/>
          <w:szCs w:val="28"/>
        </w:rPr>
        <w:t xml:space="preserve"> </w:t>
      </w:r>
      <w:proofErr w:type="spellStart"/>
      <w:r w:rsidR="00F10222" w:rsidRPr="0043239C">
        <w:rPr>
          <w:snapToGrid w:val="0"/>
          <w:sz w:val="28"/>
          <w:szCs w:val="28"/>
        </w:rPr>
        <w:t>информации</w:t>
      </w:r>
      <w:proofErr w:type="spellEnd"/>
      <w:r w:rsidR="00F10222" w:rsidRPr="0043239C">
        <w:rPr>
          <w:snapToGrid w:val="0"/>
          <w:sz w:val="28"/>
          <w:szCs w:val="28"/>
        </w:rPr>
        <w:t xml:space="preserve"> о </w:t>
      </w:r>
      <w:proofErr w:type="spellStart"/>
      <w:r w:rsidR="00F10222" w:rsidRPr="0043239C">
        <w:rPr>
          <w:snapToGrid w:val="0"/>
          <w:sz w:val="28"/>
          <w:szCs w:val="28"/>
        </w:rPr>
        <w:t>расходе</w:t>
      </w:r>
      <w:proofErr w:type="spellEnd"/>
      <w:r w:rsidR="00F10222" w:rsidRPr="0043239C">
        <w:rPr>
          <w:snapToGrid w:val="0"/>
          <w:sz w:val="28"/>
          <w:szCs w:val="28"/>
        </w:rPr>
        <w:t xml:space="preserve"> </w:t>
      </w:r>
      <w:proofErr w:type="spellStart"/>
      <w:r w:rsidR="00F10222" w:rsidRPr="0043239C">
        <w:rPr>
          <w:snapToGrid w:val="0"/>
          <w:sz w:val="28"/>
          <w:szCs w:val="28"/>
        </w:rPr>
        <w:t>электроэенргии</w:t>
      </w:r>
      <w:proofErr w:type="spellEnd"/>
      <w:r w:rsidR="00F10222" w:rsidRPr="0043239C">
        <w:rPr>
          <w:snapToGrid w:val="0"/>
          <w:sz w:val="28"/>
          <w:szCs w:val="28"/>
        </w:rPr>
        <w:t>//В.В.</w:t>
      </w:r>
      <w:proofErr w:type="spellStart"/>
      <w:r w:rsidR="00F10222" w:rsidRPr="0043239C">
        <w:rPr>
          <w:snapToGrid w:val="0"/>
          <w:sz w:val="28"/>
          <w:szCs w:val="28"/>
        </w:rPr>
        <w:t>Нечипуренко</w:t>
      </w:r>
      <w:proofErr w:type="spellEnd"/>
      <w:r w:rsidR="00F10222" w:rsidRPr="0043239C">
        <w:rPr>
          <w:snapToGrid w:val="0"/>
          <w:sz w:val="28"/>
          <w:szCs w:val="28"/>
        </w:rPr>
        <w:t>, А.Е.</w:t>
      </w:r>
      <w:proofErr w:type="spellStart"/>
      <w:r w:rsidR="00F10222" w:rsidRPr="0043239C">
        <w:rPr>
          <w:snapToGrid w:val="0"/>
          <w:sz w:val="28"/>
          <w:szCs w:val="28"/>
        </w:rPr>
        <w:t>Беленицкий</w:t>
      </w:r>
      <w:proofErr w:type="spellEnd"/>
      <w:r w:rsidR="00F10222" w:rsidRPr="0043239C">
        <w:rPr>
          <w:snapToGrid w:val="0"/>
          <w:sz w:val="28"/>
          <w:szCs w:val="28"/>
        </w:rPr>
        <w:t xml:space="preserve">, </w:t>
      </w:r>
      <w:proofErr w:type="spellStart"/>
      <w:r w:rsidR="00F10222" w:rsidRPr="0043239C">
        <w:rPr>
          <w:snapToGrid w:val="0"/>
          <w:sz w:val="28"/>
          <w:szCs w:val="28"/>
        </w:rPr>
        <w:t>АА.И.Солтученко</w:t>
      </w:r>
      <w:proofErr w:type="spellEnd"/>
      <w:r w:rsidR="00F10222" w:rsidRPr="0043239C">
        <w:rPr>
          <w:snapToGrid w:val="0"/>
          <w:sz w:val="28"/>
          <w:szCs w:val="28"/>
        </w:rPr>
        <w:t xml:space="preserve">. - </w:t>
      </w:r>
      <w:proofErr w:type="spellStart"/>
      <w:r w:rsidR="00F10222" w:rsidRPr="0043239C">
        <w:rPr>
          <w:snapToGrid w:val="0"/>
          <w:sz w:val="28"/>
          <w:szCs w:val="28"/>
        </w:rPr>
        <w:t>Опубл</w:t>
      </w:r>
      <w:proofErr w:type="spellEnd"/>
      <w:r w:rsidR="00F10222" w:rsidRPr="0043239C">
        <w:rPr>
          <w:snapToGrid w:val="0"/>
          <w:sz w:val="28"/>
          <w:szCs w:val="28"/>
        </w:rPr>
        <w:t xml:space="preserve">. 1973,   </w:t>
      </w:r>
      <w:proofErr w:type="spellStart"/>
      <w:r w:rsidR="00F10222" w:rsidRPr="0043239C">
        <w:rPr>
          <w:snapToGrid w:val="0"/>
          <w:sz w:val="28"/>
          <w:szCs w:val="28"/>
        </w:rPr>
        <w:t>Бюл</w:t>
      </w:r>
      <w:proofErr w:type="spellEnd"/>
      <w:r w:rsidR="00F10222" w:rsidRPr="0043239C">
        <w:rPr>
          <w:snapToGrid w:val="0"/>
          <w:sz w:val="28"/>
          <w:szCs w:val="28"/>
        </w:rPr>
        <w:t xml:space="preserve">. № 41.- 2 с. </w:t>
      </w:r>
    </w:p>
    <w:p w:rsidR="00F10222" w:rsidRPr="0043239C" w:rsidRDefault="00237B50" w:rsidP="00237B50">
      <w:pPr>
        <w:tabs>
          <w:tab w:val="left" w:pos="709"/>
        </w:tabs>
        <w:spacing w:before="40" w:line="360" w:lineRule="auto"/>
        <w:ind w:firstLine="709"/>
        <w:jc w:val="both"/>
        <w:rPr>
          <w:snapToGrid w:val="0"/>
          <w:sz w:val="28"/>
          <w:szCs w:val="28"/>
        </w:rPr>
      </w:pPr>
      <w:r w:rsidRPr="0043239C">
        <w:rPr>
          <w:snapToGrid w:val="0"/>
          <w:sz w:val="28"/>
          <w:szCs w:val="28"/>
          <w:lang w:val="ru-RU"/>
        </w:rPr>
        <w:t>6</w:t>
      </w:r>
      <w:r w:rsidR="00F10222" w:rsidRPr="0043239C">
        <w:rPr>
          <w:snapToGrid w:val="0"/>
          <w:sz w:val="28"/>
          <w:szCs w:val="28"/>
        </w:rPr>
        <w:t xml:space="preserve">. </w:t>
      </w:r>
      <w:proofErr w:type="spellStart"/>
      <w:r w:rsidR="00F10222" w:rsidRPr="0043239C">
        <w:rPr>
          <w:snapToGrid w:val="0"/>
          <w:sz w:val="28"/>
          <w:szCs w:val="28"/>
        </w:rPr>
        <w:t>Датчик-формирователь</w:t>
      </w:r>
      <w:proofErr w:type="spellEnd"/>
      <w:r w:rsidR="00F10222" w:rsidRPr="0043239C">
        <w:rPr>
          <w:snapToGrid w:val="0"/>
          <w:sz w:val="28"/>
          <w:szCs w:val="28"/>
        </w:rPr>
        <w:t xml:space="preserve"> </w:t>
      </w:r>
      <w:proofErr w:type="spellStart"/>
      <w:r w:rsidR="00F10222" w:rsidRPr="0043239C">
        <w:rPr>
          <w:snapToGrid w:val="0"/>
          <w:sz w:val="28"/>
          <w:szCs w:val="28"/>
        </w:rPr>
        <w:t>импульсов</w:t>
      </w:r>
      <w:proofErr w:type="spellEnd"/>
      <w:r w:rsidR="00F10222" w:rsidRPr="0043239C">
        <w:rPr>
          <w:snapToGrid w:val="0"/>
          <w:sz w:val="28"/>
          <w:szCs w:val="28"/>
        </w:rPr>
        <w:t xml:space="preserve"> для </w:t>
      </w:r>
      <w:proofErr w:type="spellStart"/>
      <w:r w:rsidR="00F10222" w:rsidRPr="0043239C">
        <w:rPr>
          <w:snapToGrid w:val="0"/>
          <w:sz w:val="28"/>
          <w:szCs w:val="28"/>
        </w:rPr>
        <w:t>регистрации</w:t>
      </w:r>
      <w:proofErr w:type="spellEnd"/>
      <w:r w:rsidR="00F10222" w:rsidRPr="0043239C">
        <w:rPr>
          <w:snapToGrid w:val="0"/>
          <w:sz w:val="28"/>
          <w:szCs w:val="28"/>
        </w:rPr>
        <w:t xml:space="preserve"> показаний </w:t>
      </w:r>
      <w:proofErr w:type="spellStart"/>
      <w:r w:rsidR="00F10222" w:rsidRPr="0043239C">
        <w:rPr>
          <w:snapToGrid w:val="0"/>
          <w:sz w:val="28"/>
          <w:szCs w:val="28"/>
        </w:rPr>
        <w:t>счетчиков</w:t>
      </w:r>
      <w:proofErr w:type="spellEnd"/>
      <w:r w:rsidR="00F10222" w:rsidRPr="0043239C">
        <w:rPr>
          <w:snapToGrid w:val="0"/>
          <w:sz w:val="28"/>
          <w:szCs w:val="28"/>
        </w:rPr>
        <w:t xml:space="preserve"> </w:t>
      </w:r>
      <w:proofErr w:type="spellStart"/>
      <w:r w:rsidR="00F10222" w:rsidRPr="0043239C">
        <w:rPr>
          <w:snapToGrid w:val="0"/>
          <w:sz w:val="28"/>
          <w:szCs w:val="28"/>
        </w:rPr>
        <w:t>электроэнергии</w:t>
      </w:r>
      <w:proofErr w:type="spellEnd"/>
      <w:r w:rsidR="00F10222" w:rsidRPr="0043239C">
        <w:rPr>
          <w:snapToGrid w:val="0"/>
          <w:sz w:val="28"/>
          <w:szCs w:val="28"/>
        </w:rPr>
        <w:t xml:space="preserve">/Праховник А.В., </w:t>
      </w:r>
      <w:proofErr w:type="spellStart"/>
      <w:r w:rsidR="00F10222" w:rsidRPr="0043239C">
        <w:rPr>
          <w:snapToGrid w:val="0"/>
          <w:sz w:val="28"/>
          <w:szCs w:val="28"/>
        </w:rPr>
        <w:t>Тарадай</w:t>
      </w:r>
      <w:proofErr w:type="spellEnd"/>
      <w:r w:rsidR="00F10222" w:rsidRPr="0043239C">
        <w:rPr>
          <w:snapToGrid w:val="0"/>
          <w:sz w:val="28"/>
          <w:szCs w:val="28"/>
        </w:rPr>
        <w:t xml:space="preserve"> В.И., </w:t>
      </w:r>
      <w:proofErr w:type="spellStart"/>
      <w:r w:rsidR="00F10222" w:rsidRPr="0043239C">
        <w:rPr>
          <w:snapToGrid w:val="0"/>
          <w:sz w:val="28"/>
          <w:szCs w:val="28"/>
        </w:rPr>
        <w:t>Сосновский</w:t>
      </w:r>
      <w:proofErr w:type="spellEnd"/>
      <w:r w:rsidR="00F10222" w:rsidRPr="0043239C">
        <w:rPr>
          <w:snapToGrid w:val="0"/>
          <w:sz w:val="28"/>
          <w:szCs w:val="28"/>
        </w:rPr>
        <w:t xml:space="preserve"> Ю.А. - </w:t>
      </w:r>
      <w:proofErr w:type="spellStart"/>
      <w:r w:rsidR="00F10222" w:rsidRPr="0043239C">
        <w:rPr>
          <w:snapToGrid w:val="0"/>
          <w:sz w:val="28"/>
          <w:szCs w:val="28"/>
        </w:rPr>
        <w:t>Промышленная</w:t>
      </w:r>
      <w:proofErr w:type="spellEnd"/>
      <w:r w:rsidR="00F10222" w:rsidRPr="0043239C">
        <w:rPr>
          <w:snapToGrid w:val="0"/>
          <w:sz w:val="28"/>
          <w:szCs w:val="28"/>
        </w:rPr>
        <w:t xml:space="preserve"> </w:t>
      </w:r>
      <w:proofErr w:type="spellStart"/>
      <w:r w:rsidR="00F10222" w:rsidRPr="0043239C">
        <w:rPr>
          <w:snapToGrid w:val="0"/>
          <w:sz w:val="28"/>
          <w:szCs w:val="28"/>
        </w:rPr>
        <w:t>энергетика</w:t>
      </w:r>
      <w:proofErr w:type="spellEnd"/>
      <w:r w:rsidR="00F10222" w:rsidRPr="0043239C">
        <w:rPr>
          <w:snapToGrid w:val="0"/>
          <w:sz w:val="28"/>
          <w:szCs w:val="28"/>
        </w:rPr>
        <w:t>, 1980. - № 4, С. 49-51.</w:t>
      </w:r>
    </w:p>
    <w:p w:rsidR="00F10222" w:rsidRPr="0043239C" w:rsidRDefault="00237B50" w:rsidP="00237B50">
      <w:pPr>
        <w:tabs>
          <w:tab w:val="left" w:pos="709"/>
        </w:tabs>
        <w:spacing w:before="40" w:line="360" w:lineRule="auto"/>
        <w:ind w:firstLine="709"/>
        <w:jc w:val="both"/>
        <w:rPr>
          <w:snapToGrid w:val="0"/>
          <w:sz w:val="28"/>
          <w:szCs w:val="28"/>
        </w:rPr>
      </w:pPr>
      <w:r w:rsidRPr="0043239C">
        <w:rPr>
          <w:snapToGrid w:val="0"/>
          <w:sz w:val="28"/>
          <w:szCs w:val="28"/>
          <w:lang w:val="ru-RU"/>
        </w:rPr>
        <w:t>7</w:t>
      </w:r>
      <w:r w:rsidR="00F10222" w:rsidRPr="0043239C">
        <w:rPr>
          <w:snapToGrid w:val="0"/>
          <w:sz w:val="28"/>
          <w:szCs w:val="28"/>
        </w:rPr>
        <w:t xml:space="preserve">. </w:t>
      </w:r>
      <w:proofErr w:type="spellStart"/>
      <w:r w:rsidR="00F10222" w:rsidRPr="0043239C">
        <w:rPr>
          <w:snapToGrid w:val="0"/>
          <w:sz w:val="28"/>
          <w:szCs w:val="28"/>
        </w:rPr>
        <w:t>Симонов</w:t>
      </w:r>
      <w:proofErr w:type="spellEnd"/>
      <w:r w:rsidR="00F10222" w:rsidRPr="0043239C">
        <w:rPr>
          <w:snapToGrid w:val="0"/>
          <w:sz w:val="28"/>
          <w:szCs w:val="28"/>
        </w:rPr>
        <w:t xml:space="preserve"> О.В., Савин В.И., </w:t>
      </w:r>
      <w:proofErr w:type="spellStart"/>
      <w:r w:rsidR="00F10222" w:rsidRPr="0043239C">
        <w:rPr>
          <w:snapToGrid w:val="0"/>
          <w:sz w:val="28"/>
          <w:szCs w:val="28"/>
        </w:rPr>
        <w:t>Рулев</w:t>
      </w:r>
      <w:proofErr w:type="spellEnd"/>
      <w:r w:rsidR="00F10222" w:rsidRPr="0043239C">
        <w:rPr>
          <w:snapToGrid w:val="0"/>
          <w:sz w:val="28"/>
          <w:szCs w:val="28"/>
        </w:rPr>
        <w:t xml:space="preserve"> И.М. </w:t>
      </w:r>
      <w:proofErr w:type="spellStart"/>
      <w:r w:rsidR="00F10222" w:rsidRPr="0043239C">
        <w:rPr>
          <w:snapToGrid w:val="0"/>
          <w:sz w:val="28"/>
          <w:szCs w:val="28"/>
        </w:rPr>
        <w:t>Телемеханические</w:t>
      </w:r>
      <w:proofErr w:type="spellEnd"/>
      <w:r w:rsidR="00F10222" w:rsidRPr="0043239C">
        <w:rPr>
          <w:snapToGrid w:val="0"/>
          <w:sz w:val="28"/>
          <w:szCs w:val="28"/>
        </w:rPr>
        <w:t xml:space="preserve"> датчики </w:t>
      </w:r>
      <w:proofErr w:type="spellStart"/>
      <w:r w:rsidR="00F10222" w:rsidRPr="0043239C">
        <w:rPr>
          <w:snapToGrid w:val="0"/>
          <w:sz w:val="28"/>
          <w:szCs w:val="28"/>
        </w:rPr>
        <w:t>импульсов</w:t>
      </w:r>
      <w:proofErr w:type="spellEnd"/>
      <w:r w:rsidR="00F10222" w:rsidRPr="0043239C">
        <w:rPr>
          <w:snapToGrid w:val="0"/>
          <w:sz w:val="28"/>
          <w:szCs w:val="28"/>
        </w:rPr>
        <w:t xml:space="preserve"> для </w:t>
      </w:r>
      <w:proofErr w:type="spellStart"/>
      <w:r w:rsidR="00F10222" w:rsidRPr="0043239C">
        <w:rPr>
          <w:snapToGrid w:val="0"/>
          <w:sz w:val="28"/>
          <w:szCs w:val="28"/>
        </w:rPr>
        <w:t>передачи</w:t>
      </w:r>
      <w:proofErr w:type="spellEnd"/>
      <w:r w:rsidR="00F10222" w:rsidRPr="0043239C">
        <w:rPr>
          <w:snapToGrid w:val="0"/>
          <w:sz w:val="28"/>
          <w:szCs w:val="28"/>
        </w:rPr>
        <w:t xml:space="preserve"> </w:t>
      </w:r>
      <w:proofErr w:type="spellStart"/>
      <w:r w:rsidR="00F10222" w:rsidRPr="0043239C">
        <w:rPr>
          <w:snapToGrid w:val="0"/>
          <w:sz w:val="28"/>
          <w:szCs w:val="28"/>
        </w:rPr>
        <w:t>информации</w:t>
      </w:r>
      <w:proofErr w:type="spellEnd"/>
      <w:r w:rsidR="00F10222" w:rsidRPr="0043239C">
        <w:rPr>
          <w:snapToGrid w:val="0"/>
          <w:sz w:val="28"/>
          <w:szCs w:val="28"/>
        </w:rPr>
        <w:t xml:space="preserve"> от </w:t>
      </w:r>
      <w:proofErr w:type="spellStart"/>
      <w:r w:rsidR="00F10222" w:rsidRPr="0043239C">
        <w:rPr>
          <w:snapToGrid w:val="0"/>
          <w:sz w:val="28"/>
          <w:szCs w:val="28"/>
        </w:rPr>
        <w:t>счетчиков</w:t>
      </w:r>
      <w:proofErr w:type="spellEnd"/>
      <w:r w:rsidR="00F10222" w:rsidRPr="0043239C">
        <w:rPr>
          <w:snapToGrid w:val="0"/>
          <w:sz w:val="28"/>
          <w:szCs w:val="28"/>
        </w:rPr>
        <w:t xml:space="preserve"> </w:t>
      </w:r>
      <w:proofErr w:type="spellStart"/>
      <w:r w:rsidR="00F10222" w:rsidRPr="0043239C">
        <w:rPr>
          <w:snapToGrid w:val="0"/>
          <w:sz w:val="28"/>
          <w:szCs w:val="28"/>
        </w:rPr>
        <w:t>электрической</w:t>
      </w:r>
      <w:proofErr w:type="spellEnd"/>
      <w:r w:rsidR="00F10222" w:rsidRPr="0043239C">
        <w:rPr>
          <w:snapToGrid w:val="0"/>
          <w:sz w:val="28"/>
          <w:szCs w:val="28"/>
        </w:rPr>
        <w:t xml:space="preserve"> </w:t>
      </w:r>
      <w:proofErr w:type="spellStart"/>
      <w:r w:rsidR="00F10222" w:rsidRPr="0043239C">
        <w:rPr>
          <w:snapToGrid w:val="0"/>
          <w:sz w:val="28"/>
          <w:szCs w:val="28"/>
        </w:rPr>
        <w:t>энергии</w:t>
      </w:r>
      <w:proofErr w:type="spellEnd"/>
      <w:r w:rsidR="00F10222" w:rsidRPr="0043239C">
        <w:rPr>
          <w:snapToGrid w:val="0"/>
          <w:sz w:val="28"/>
          <w:szCs w:val="28"/>
        </w:rPr>
        <w:t xml:space="preserve">. – В кн. </w:t>
      </w:r>
      <w:proofErr w:type="spellStart"/>
      <w:r w:rsidR="00F10222" w:rsidRPr="0043239C">
        <w:rPr>
          <w:snapToGrid w:val="0"/>
          <w:sz w:val="28"/>
          <w:szCs w:val="28"/>
        </w:rPr>
        <w:t>Автоматизированные</w:t>
      </w:r>
      <w:proofErr w:type="spellEnd"/>
      <w:r w:rsidR="00F10222" w:rsidRPr="0043239C">
        <w:rPr>
          <w:snapToGrid w:val="0"/>
          <w:sz w:val="28"/>
          <w:szCs w:val="28"/>
        </w:rPr>
        <w:t xml:space="preserve"> </w:t>
      </w:r>
      <w:proofErr w:type="spellStart"/>
      <w:r w:rsidR="00F10222" w:rsidRPr="0043239C">
        <w:rPr>
          <w:snapToGrid w:val="0"/>
          <w:sz w:val="28"/>
          <w:szCs w:val="28"/>
        </w:rPr>
        <w:t>системы</w:t>
      </w:r>
      <w:proofErr w:type="spellEnd"/>
      <w:r w:rsidR="00F10222" w:rsidRPr="0043239C">
        <w:rPr>
          <w:snapToGrid w:val="0"/>
          <w:sz w:val="28"/>
          <w:szCs w:val="28"/>
        </w:rPr>
        <w:t xml:space="preserve"> </w:t>
      </w:r>
      <w:proofErr w:type="spellStart"/>
      <w:r w:rsidR="00F10222" w:rsidRPr="0043239C">
        <w:rPr>
          <w:snapToGrid w:val="0"/>
          <w:sz w:val="28"/>
          <w:szCs w:val="28"/>
        </w:rPr>
        <w:t>управления</w:t>
      </w:r>
      <w:proofErr w:type="spellEnd"/>
      <w:r w:rsidR="00F10222" w:rsidRPr="0043239C">
        <w:rPr>
          <w:snapToGrid w:val="0"/>
          <w:sz w:val="28"/>
          <w:szCs w:val="28"/>
        </w:rPr>
        <w:t xml:space="preserve"> в </w:t>
      </w:r>
      <w:proofErr w:type="spellStart"/>
      <w:r w:rsidR="00F10222" w:rsidRPr="0043239C">
        <w:rPr>
          <w:snapToGrid w:val="0"/>
          <w:sz w:val="28"/>
          <w:szCs w:val="28"/>
        </w:rPr>
        <w:t>энергохозяйстве</w:t>
      </w:r>
      <w:proofErr w:type="spellEnd"/>
      <w:r w:rsidR="00F10222" w:rsidRPr="0043239C">
        <w:rPr>
          <w:snapToGrid w:val="0"/>
          <w:sz w:val="28"/>
          <w:szCs w:val="28"/>
        </w:rPr>
        <w:t xml:space="preserve"> </w:t>
      </w:r>
      <w:proofErr w:type="spellStart"/>
      <w:r w:rsidR="00F10222" w:rsidRPr="0043239C">
        <w:rPr>
          <w:snapToGrid w:val="0"/>
          <w:sz w:val="28"/>
          <w:szCs w:val="28"/>
        </w:rPr>
        <w:t>промышленных</w:t>
      </w:r>
      <w:proofErr w:type="spellEnd"/>
      <w:r w:rsidR="00F10222" w:rsidRPr="0043239C">
        <w:rPr>
          <w:snapToGrid w:val="0"/>
          <w:sz w:val="28"/>
          <w:szCs w:val="28"/>
        </w:rPr>
        <w:t xml:space="preserve"> </w:t>
      </w:r>
      <w:proofErr w:type="spellStart"/>
      <w:r w:rsidR="00F10222" w:rsidRPr="0043239C">
        <w:rPr>
          <w:snapToGrid w:val="0"/>
          <w:sz w:val="28"/>
          <w:szCs w:val="28"/>
        </w:rPr>
        <w:t>предприятий</w:t>
      </w:r>
      <w:proofErr w:type="spellEnd"/>
      <w:r w:rsidR="00F10222" w:rsidRPr="0043239C">
        <w:rPr>
          <w:snapToGrid w:val="0"/>
          <w:sz w:val="28"/>
          <w:szCs w:val="28"/>
        </w:rPr>
        <w:t>. – М.: - 1976. – С.114-119.</w:t>
      </w:r>
    </w:p>
    <w:p w:rsidR="00F10222" w:rsidRPr="0043239C" w:rsidRDefault="00237B50" w:rsidP="00237B50">
      <w:pPr>
        <w:tabs>
          <w:tab w:val="left" w:pos="709"/>
        </w:tabs>
        <w:spacing w:before="40" w:line="360" w:lineRule="auto"/>
        <w:ind w:firstLine="709"/>
        <w:jc w:val="both"/>
        <w:rPr>
          <w:snapToGrid w:val="0"/>
          <w:sz w:val="28"/>
          <w:szCs w:val="28"/>
        </w:rPr>
      </w:pPr>
      <w:r w:rsidRPr="0043239C">
        <w:rPr>
          <w:snapToGrid w:val="0"/>
          <w:sz w:val="28"/>
          <w:szCs w:val="28"/>
          <w:lang w:val="ru-RU"/>
        </w:rPr>
        <w:t>8</w:t>
      </w:r>
      <w:r w:rsidR="00F10222" w:rsidRPr="0043239C">
        <w:rPr>
          <w:snapToGrid w:val="0"/>
          <w:sz w:val="28"/>
          <w:szCs w:val="28"/>
        </w:rPr>
        <w:t xml:space="preserve">. А.С. 1164607 СССР. </w:t>
      </w:r>
      <w:proofErr w:type="spellStart"/>
      <w:r w:rsidR="00F10222" w:rsidRPr="0043239C">
        <w:rPr>
          <w:snapToGrid w:val="0"/>
          <w:sz w:val="28"/>
          <w:szCs w:val="28"/>
        </w:rPr>
        <w:t>Устройство</w:t>
      </w:r>
      <w:proofErr w:type="spellEnd"/>
      <w:r w:rsidR="00F10222" w:rsidRPr="0043239C">
        <w:rPr>
          <w:snapToGrid w:val="0"/>
          <w:sz w:val="28"/>
          <w:szCs w:val="28"/>
        </w:rPr>
        <w:t xml:space="preserve"> </w:t>
      </w:r>
      <w:proofErr w:type="spellStart"/>
      <w:r w:rsidR="00F10222" w:rsidRPr="0043239C">
        <w:rPr>
          <w:snapToGrid w:val="0"/>
          <w:sz w:val="28"/>
          <w:szCs w:val="28"/>
        </w:rPr>
        <w:t>дистанционного</w:t>
      </w:r>
      <w:proofErr w:type="spellEnd"/>
      <w:r w:rsidR="00F10222" w:rsidRPr="0043239C">
        <w:rPr>
          <w:snapToGrid w:val="0"/>
          <w:sz w:val="28"/>
          <w:szCs w:val="28"/>
        </w:rPr>
        <w:t xml:space="preserve"> </w:t>
      </w:r>
      <w:proofErr w:type="spellStart"/>
      <w:r w:rsidR="00F10222" w:rsidRPr="0043239C">
        <w:rPr>
          <w:snapToGrid w:val="0"/>
          <w:sz w:val="28"/>
          <w:szCs w:val="28"/>
        </w:rPr>
        <w:t>измерения</w:t>
      </w:r>
      <w:proofErr w:type="spellEnd"/>
      <w:r w:rsidR="00F10222" w:rsidRPr="0043239C">
        <w:rPr>
          <w:snapToGrid w:val="0"/>
          <w:sz w:val="28"/>
          <w:szCs w:val="28"/>
        </w:rPr>
        <w:t xml:space="preserve"> </w:t>
      </w:r>
      <w:proofErr w:type="spellStart"/>
      <w:r w:rsidR="00F10222" w:rsidRPr="0043239C">
        <w:rPr>
          <w:snapToGrid w:val="0"/>
          <w:sz w:val="28"/>
          <w:szCs w:val="28"/>
        </w:rPr>
        <w:t>потребления</w:t>
      </w:r>
      <w:proofErr w:type="spellEnd"/>
      <w:r w:rsidR="00F10222" w:rsidRPr="0043239C">
        <w:rPr>
          <w:snapToGrid w:val="0"/>
          <w:sz w:val="28"/>
          <w:szCs w:val="28"/>
        </w:rPr>
        <w:t xml:space="preserve"> </w:t>
      </w:r>
      <w:proofErr w:type="spellStart"/>
      <w:r w:rsidR="00F10222" w:rsidRPr="0043239C">
        <w:rPr>
          <w:snapToGrid w:val="0"/>
          <w:sz w:val="28"/>
          <w:szCs w:val="28"/>
        </w:rPr>
        <w:t>электроэнергии</w:t>
      </w:r>
      <w:proofErr w:type="spellEnd"/>
      <w:r w:rsidR="00F10222" w:rsidRPr="0043239C">
        <w:rPr>
          <w:snapToGrid w:val="0"/>
          <w:sz w:val="28"/>
          <w:szCs w:val="28"/>
        </w:rPr>
        <w:t>//В.П.Калинчик, В.А.</w:t>
      </w:r>
      <w:proofErr w:type="spellStart"/>
      <w:r w:rsidR="00F10222" w:rsidRPr="0043239C">
        <w:rPr>
          <w:snapToGrid w:val="0"/>
          <w:sz w:val="28"/>
          <w:szCs w:val="28"/>
        </w:rPr>
        <w:t>Карунный</w:t>
      </w:r>
      <w:proofErr w:type="spellEnd"/>
      <w:r w:rsidR="00F10222" w:rsidRPr="0043239C">
        <w:rPr>
          <w:snapToGrid w:val="0"/>
          <w:sz w:val="28"/>
          <w:szCs w:val="28"/>
        </w:rPr>
        <w:t xml:space="preserve">, В.А.Нестеренко и др. - </w:t>
      </w:r>
      <w:proofErr w:type="spellStart"/>
      <w:r w:rsidR="00F10222" w:rsidRPr="0043239C">
        <w:rPr>
          <w:snapToGrid w:val="0"/>
          <w:sz w:val="28"/>
          <w:szCs w:val="28"/>
        </w:rPr>
        <w:t>Опубл</w:t>
      </w:r>
      <w:proofErr w:type="spellEnd"/>
      <w:r w:rsidR="00F10222" w:rsidRPr="0043239C">
        <w:rPr>
          <w:snapToGrid w:val="0"/>
          <w:sz w:val="28"/>
          <w:szCs w:val="28"/>
        </w:rPr>
        <w:t xml:space="preserve">. 30.06.85,   </w:t>
      </w:r>
      <w:proofErr w:type="spellStart"/>
      <w:r w:rsidR="00F10222" w:rsidRPr="0043239C">
        <w:rPr>
          <w:snapToGrid w:val="0"/>
          <w:sz w:val="28"/>
          <w:szCs w:val="28"/>
        </w:rPr>
        <w:t>Бюл</w:t>
      </w:r>
      <w:proofErr w:type="spellEnd"/>
      <w:r w:rsidR="00F10222" w:rsidRPr="0043239C">
        <w:rPr>
          <w:snapToGrid w:val="0"/>
          <w:sz w:val="28"/>
          <w:szCs w:val="28"/>
        </w:rPr>
        <w:t xml:space="preserve">. № 24.- 3 с. </w:t>
      </w:r>
    </w:p>
    <w:p w:rsidR="00F10222" w:rsidRPr="0043239C" w:rsidRDefault="00237B50" w:rsidP="00237B50">
      <w:pPr>
        <w:tabs>
          <w:tab w:val="left" w:pos="709"/>
        </w:tabs>
        <w:spacing w:before="40" w:line="360" w:lineRule="auto"/>
        <w:ind w:firstLine="709"/>
        <w:jc w:val="both"/>
        <w:rPr>
          <w:snapToGrid w:val="0"/>
          <w:sz w:val="28"/>
          <w:szCs w:val="28"/>
        </w:rPr>
      </w:pPr>
      <w:r w:rsidRPr="0043239C">
        <w:rPr>
          <w:snapToGrid w:val="0"/>
          <w:sz w:val="28"/>
          <w:szCs w:val="28"/>
          <w:lang w:val="ru-RU"/>
        </w:rPr>
        <w:lastRenderedPageBreak/>
        <w:t>9</w:t>
      </w:r>
      <w:r w:rsidR="00F10222" w:rsidRPr="0043239C">
        <w:rPr>
          <w:snapToGrid w:val="0"/>
          <w:sz w:val="28"/>
          <w:szCs w:val="28"/>
        </w:rPr>
        <w:t xml:space="preserve">. А.С. 1569718 СССР. Датчик числа </w:t>
      </w:r>
      <w:proofErr w:type="spellStart"/>
      <w:r w:rsidR="00F10222" w:rsidRPr="0043239C">
        <w:rPr>
          <w:snapToGrid w:val="0"/>
          <w:sz w:val="28"/>
          <w:szCs w:val="28"/>
        </w:rPr>
        <w:t>оборотов</w:t>
      </w:r>
      <w:proofErr w:type="spellEnd"/>
      <w:r w:rsidR="00F10222" w:rsidRPr="0043239C">
        <w:rPr>
          <w:snapToGrid w:val="0"/>
          <w:sz w:val="28"/>
          <w:szCs w:val="28"/>
        </w:rPr>
        <w:t>//А.В.Праховник, В.П.Калинчик, В.А.</w:t>
      </w:r>
      <w:proofErr w:type="spellStart"/>
      <w:r w:rsidR="00F10222" w:rsidRPr="0043239C">
        <w:rPr>
          <w:snapToGrid w:val="0"/>
          <w:sz w:val="28"/>
          <w:szCs w:val="28"/>
        </w:rPr>
        <w:t>Карунный</w:t>
      </w:r>
      <w:proofErr w:type="spellEnd"/>
      <w:r w:rsidR="00F10222" w:rsidRPr="0043239C">
        <w:rPr>
          <w:snapToGrid w:val="0"/>
          <w:sz w:val="28"/>
          <w:szCs w:val="28"/>
        </w:rPr>
        <w:t xml:space="preserve">, В.А.Нестеренко и др. - </w:t>
      </w:r>
      <w:proofErr w:type="spellStart"/>
      <w:r w:rsidR="00F10222" w:rsidRPr="0043239C">
        <w:rPr>
          <w:snapToGrid w:val="0"/>
          <w:sz w:val="28"/>
          <w:szCs w:val="28"/>
        </w:rPr>
        <w:t>Опубл</w:t>
      </w:r>
      <w:proofErr w:type="spellEnd"/>
      <w:r w:rsidR="00F10222" w:rsidRPr="0043239C">
        <w:rPr>
          <w:snapToGrid w:val="0"/>
          <w:sz w:val="28"/>
          <w:szCs w:val="28"/>
        </w:rPr>
        <w:t xml:space="preserve">. 07.06.90,   </w:t>
      </w:r>
      <w:proofErr w:type="spellStart"/>
      <w:r w:rsidR="00F10222" w:rsidRPr="0043239C">
        <w:rPr>
          <w:snapToGrid w:val="0"/>
          <w:sz w:val="28"/>
          <w:szCs w:val="28"/>
        </w:rPr>
        <w:t>Бюл</w:t>
      </w:r>
      <w:proofErr w:type="spellEnd"/>
      <w:r w:rsidR="00F10222" w:rsidRPr="0043239C">
        <w:rPr>
          <w:snapToGrid w:val="0"/>
          <w:sz w:val="28"/>
          <w:szCs w:val="28"/>
        </w:rPr>
        <w:t xml:space="preserve">. № 21.- 2 с. </w:t>
      </w:r>
    </w:p>
    <w:p w:rsidR="00F10222" w:rsidRPr="0043239C" w:rsidRDefault="00237B50" w:rsidP="00237B50">
      <w:pPr>
        <w:tabs>
          <w:tab w:val="left" w:pos="709"/>
        </w:tabs>
        <w:spacing w:before="40" w:line="360" w:lineRule="auto"/>
        <w:ind w:firstLine="568"/>
        <w:jc w:val="both"/>
        <w:rPr>
          <w:snapToGrid w:val="0"/>
          <w:sz w:val="28"/>
          <w:szCs w:val="28"/>
        </w:rPr>
      </w:pPr>
      <w:r w:rsidRPr="0043239C">
        <w:rPr>
          <w:snapToGrid w:val="0"/>
          <w:sz w:val="28"/>
          <w:szCs w:val="28"/>
        </w:rPr>
        <w:t>10</w:t>
      </w:r>
      <w:r w:rsidR="00F10222" w:rsidRPr="0043239C">
        <w:rPr>
          <w:snapToGrid w:val="0"/>
          <w:sz w:val="28"/>
          <w:szCs w:val="28"/>
        </w:rPr>
        <w:t>. Пат. 14061 Україна. Датчик числа обертів // А.В.Праховник, В.П.Калінчик, В.О.</w:t>
      </w:r>
      <w:proofErr w:type="spellStart"/>
      <w:r w:rsidR="00F10222" w:rsidRPr="0043239C">
        <w:rPr>
          <w:snapToGrid w:val="0"/>
          <w:sz w:val="28"/>
          <w:szCs w:val="28"/>
        </w:rPr>
        <w:t>Карунний</w:t>
      </w:r>
      <w:proofErr w:type="spellEnd"/>
      <w:r w:rsidR="00F10222" w:rsidRPr="0043239C">
        <w:rPr>
          <w:snapToGrid w:val="0"/>
          <w:sz w:val="28"/>
          <w:szCs w:val="28"/>
        </w:rPr>
        <w:t>,</w:t>
      </w:r>
      <w:r w:rsidRPr="0043239C">
        <w:rPr>
          <w:snapToGrid w:val="0"/>
          <w:sz w:val="28"/>
          <w:szCs w:val="28"/>
        </w:rPr>
        <w:t xml:space="preserve"> </w:t>
      </w:r>
      <w:r w:rsidR="00F10222" w:rsidRPr="0043239C">
        <w:rPr>
          <w:snapToGrid w:val="0"/>
          <w:sz w:val="28"/>
          <w:szCs w:val="28"/>
        </w:rPr>
        <w:t>В.О.Нестеренко.-Опубл.25.04.97, Бюл.№2.-2с.</w:t>
      </w:r>
    </w:p>
    <w:p w:rsidR="00F10222" w:rsidRPr="0043239C" w:rsidRDefault="00F10222" w:rsidP="00237B50">
      <w:pPr>
        <w:pStyle w:val="21"/>
        <w:tabs>
          <w:tab w:val="left" w:pos="709"/>
        </w:tabs>
        <w:spacing w:line="360" w:lineRule="auto"/>
        <w:ind w:firstLine="568"/>
        <w:rPr>
          <w:sz w:val="28"/>
          <w:lang w:val="uk-UA"/>
        </w:rPr>
      </w:pPr>
    </w:p>
    <w:p w:rsidR="00F10222" w:rsidRPr="0043239C" w:rsidRDefault="00F10222" w:rsidP="00237B50">
      <w:pPr>
        <w:pStyle w:val="2"/>
        <w:tabs>
          <w:tab w:val="left" w:pos="567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237B50" w:rsidRPr="0043239C" w:rsidRDefault="00237B50" w:rsidP="00237B50">
      <w:pPr>
        <w:pStyle w:val="2"/>
        <w:tabs>
          <w:tab w:val="left" w:pos="567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237B50" w:rsidRPr="0043239C" w:rsidRDefault="00237B50">
      <w:pPr>
        <w:pStyle w:val="2"/>
        <w:tabs>
          <w:tab w:val="left" w:pos="567"/>
        </w:tabs>
        <w:spacing w:after="0" w:line="360" w:lineRule="auto"/>
        <w:ind w:left="0" w:firstLine="709"/>
        <w:jc w:val="both"/>
        <w:rPr>
          <w:sz w:val="28"/>
          <w:szCs w:val="28"/>
        </w:rPr>
      </w:pPr>
    </w:p>
    <w:sectPr w:rsidR="00237B50" w:rsidRPr="004323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9CF"/>
    <w:multiLevelType w:val="hybridMultilevel"/>
    <w:tmpl w:val="F01610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0006255"/>
    <w:multiLevelType w:val="hybridMultilevel"/>
    <w:tmpl w:val="3B50EAFC"/>
    <w:lvl w:ilvl="0" w:tplc="F4A0476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206676D"/>
    <w:multiLevelType w:val="hybridMultilevel"/>
    <w:tmpl w:val="61CA0BEA"/>
    <w:lvl w:ilvl="0" w:tplc="74B606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0D0232D"/>
    <w:multiLevelType w:val="hybridMultilevel"/>
    <w:tmpl w:val="2B5A9E70"/>
    <w:lvl w:ilvl="0" w:tplc="D5EEC7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40A7FB6"/>
    <w:multiLevelType w:val="hybridMultilevel"/>
    <w:tmpl w:val="3474ACB0"/>
    <w:lvl w:ilvl="0" w:tplc="F732CF7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EB66DC6"/>
    <w:multiLevelType w:val="hybridMultilevel"/>
    <w:tmpl w:val="465A400E"/>
    <w:lvl w:ilvl="0" w:tplc="4010F88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142"/>
    <w:rsid w:val="00084A38"/>
    <w:rsid w:val="000D724F"/>
    <w:rsid w:val="000E305C"/>
    <w:rsid w:val="001E2E84"/>
    <w:rsid w:val="001F6AD1"/>
    <w:rsid w:val="00237B50"/>
    <w:rsid w:val="002757E6"/>
    <w:rsid w:val="00276312"/>
    <w:rsid w:val="00285E90"/>
    <w:rsid w:val="002E78C5"/>
    <w:rsid w:val="003574BD"/>
    <w:rsid w:val="003659AC"/>
    <w:rsid w:val="003871D7"/>
    <w:rsid w:val="003B67C4"/>
    <w:rsid w:val="003E3002"/>
    <w:rsid w:val="003F15DE"/>
    <w:rsid w:val="0043239C"/>
    <w:rsid w:val="004A3E7E"/>
    <w:rsid w:val="004D647F"/>
    <w:rsid w:val="00564988"/>
    <w:rsid w:val="005A191A"/>
    <w:rsid w:val="005D6741"/>
    <w:rsid w:val="00604E2B"/>
    <w:rsid w:val="00606421"/>
    <w:rsid w:val="00635501"/>
    <w:rsid w:val="006363CA"/>
    <w:rsid w:val="006400B2"/>
    <w:rsid w:val="006E2ED2"/>
    <w:rsid w:val="00736142"/>
    <w:rsid w:val="007542FF"/>
    <w:rsid w:val="00763D79"/>
    <w:rsid w:val="00792FAD"/>
    <w:rsid w:val="00796C06"/>
    <w:rsid w:val="007A07D5"/>
    <w:rsid w:val="007D3AB9"/>
    <w:rsid w:val="008937CB"/>
    <w:rsid w:val="00B44920"/>
    <w:rsid w:val="00B52F06"/>
    <w:rsid w:val="00BB3616"/>
    <w:rsid w:val="00BC4356"/>
    <w:rsid w:val="00C46954"/>
    <w:rsid w:val="00C64854"/>
    <w:rsid w:val="00D35DDE"/>
    <w:rsid w:val="00D46492"/>
    <w:rsid w:val="00DB4EA0"/>
    <w:rsid w:val="00DE4A9F"/>
    <w:rsid w:val="00E022AB"/>
    <w:rsid w:val="00E065CD"/>
    <w:rsid w:val="00E119F9"/>
    <w:rsid w:val="00E37BFC"/>
    <w:rsid w:val="00E70F5E"/>
    <w:rsid w:val="00EE6388"/>
    <w:rsid w:val="00F10222"/>
    <w:rsid w:val="00F9219A"/>
    <w:rsid w:val="00FE3A5E"/>
    <w:rsid w:val="00FF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1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qFormat/>
    <w:rsid w:val="007A07D5"/>
    <w:pPr>
      <w:keepNext/>
      <w:outlineLvl w:val="2"/>
    </w:pPr>
    <w:rPr>
      <w:b/>
      <w:bCs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9219A"/>
    <w:pPr>
      <w:spacing w:line="360" w:lineRule="auto"/>
      <w:ind w:firstLine="4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F9219A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5">
    <w:name w:val="List Paragraph"/>
    <w:basedOn w:val="a"/>
    <w:uiPriority w:val="34"/>
    <w:qFormat/>
    <w:rsid w:val="003F15D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3F15D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15DE"/>
    <w:rPr>
      <w:rFonts w:ascii="Tahoma" w:eastAsia="Times New Roman" w:hAnsi="Tahoma" w:cs="Tahoma"/>
      <w:sz w:val="16"/>
      <w:szCs w:val="16"/>
      <w:lang w:eastAsia="uk-UA"/>
    </w:rPr>
  </w:style>
  <w:style w:type="paragraph" w:styleId="2">
    <w:name w:val="Body Text Indent 2"/>
    <w:basedOn w:val="a"/>
    <w:link w:val="20"/>
    <w:uiPriority w:val="99"/>
    <w:semiHidden/>
    <w:unhideWhenUsed/>
    <w:rsid w:val="000E305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E305C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1">
    <w:name w:val="Body Text 3"/>
    <w:basedOn w:val="a"/>
    <w:link w:val="32"/>
    <w:uiPriority w:val="99"/>
    <w:semiHidden/>
    <w:unhideWhenUsed/>
    <w:rsid w:val="000E305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0E305C"/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styleId="a8">
    <w:name w:val="Body Text"/>
    <w:basedOn w:val="a"/>
    <w:link w:val="a9"/>
    <w:rsid w:val="000E305C"/>
    <w:pPr>
      <w:overflowPunct w:val="0"/>
      <w:autoSpaceDE w:val="0"/>
      <w:autoSpaceDN w:val="0"/>
      <w:adjustRightInd w:val="0"/>
      <w:spacing w:after="120"/>
      <w:textAlignment w:val="baseline"/>
    </w:pPr>
    <w:rPr>
      <w:lang w:val="ru-RU" w:eastAsia="ru-RU"/>
    </w:rPr>
  </w:style>
  <w:style w:type="character" w:customStyle="1" w:styleId="a9">
    <w:name w:val="Основной текст Знак"/>
    <w:basedOn w:val="a0"/>
    <w:link w:val="a8"/>
    <w:rsid w:val="000E305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">
    <w:name w:val="Обычный1"/>
    <w:rsid w:val="000E305C"/>
    <w:pPr>
      <w:widowControl w:val="0"/>
      <w:spacing w:after="0" w:line="300" w:lineRule="auto"/>
      <w:ind w:firstLine="420"/>
      <w:jc w:val="both"/>
    </w:pPr>
    <w:rPr>
      <w:rFonts w:ascii="Times New Roman" w:eastAsia="Times New Roman" w:hAnsi="Times New Roman" w:cs="Times New Roman"/>
      <w:snapToGrid w:val="0"/>
      <w:szCs w:val="20"/>
      <w:lang w:val="ru-RU" w:eastAsia="ru-RU"/>
    </w:rPr>
  </w:style>
  <w:style w:type="paragraph" w:customStyle="1" w:styleId="knd">
    <w:name w:val="knd"/>
    <w:basedOn w:val="a"/>
    <w:rsid w:val="000E305C"/>
    <w:pPr>
      <w:spacing w:line="360" w:lineRule="auto"/>
      <w:ind w:firstLine="720"/>
      <w:jc w:val="both"/>
    </w:pPr>
    <w:rPr>
      <w:rFonts w:ascii="Arial" w:hAnsi="Arial"/>
      <w:sz w:val="24"/>
      <w:lang w:val="en-US" w:eastAsia="ru-RU"/>
    </w:rPr>
  </w:style>
  <w:style w:type="character" w:customStyle="1" w:styleId="30">
    <w:name w:val="Заголовок 3 Знак"/>
    <w:basedOn w:val="a0"/>
    <w:link w:val="3"/>
    <w:rsid w:val="007A07D5"/>
    <w:rPr>
      <w:rFonts w:ascii="Times New Roman" w:eastAsia="Times New Roman" w:hAnsi="Times New Roman" w:cs="Times New Roman"/>
      <w:b/>
      <w:bCs/>
      <w:sz w:val="20"/>
      <w:szCs w:val="24"/>
      <w:lang w:val="ru-RU" w:eastAsia="ru-RU"/>
    </w:rPr>
  </w:style>
  <w:style w:type="paragraph" w:customStyle="1" w:styleId="21">
    <w:name w:val="Обычный2"/>
    <w:rsid w:val="00F10222"/>
    <w:pPr>
      <w:widowControl w:val="0"/>
      <w:spacing w:after="0" w:line="300" w:lineRule="auto"/>
      <w:ind w:firstLine="420"/>
      <w:jc w:val="both"/>
    </w:pPr>
    <w:rPr>
      <w:rFonts w:ascii="Times New Roman" w:eastAsia="Times New Roman" w:hAnsi="Times New Roman" w:cs="Times New Roman"/>
      <w:snapToGrid w:val="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1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qFormat/>
    <w:rsid w:val="007A07D5"/>
    <w:pPr>
      <w:keepNext/>
      <w:outlineLvl w:val="2"/>
    </w:pPr>
    <w:rPr>
      <w:b/>
      <w:bCs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9219A"/>
    <w:pPr>
      <w:spacing w:line="360" w:lineRule="auto"/>
      <w:ind w:firstLine="42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F9219A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5">
    <w:name w:val="List Paragraph"/>
    <w:basedOn w:val="a"/>
    <w:uiPriority w:val="34"/>
    <w:qFormat/>
    <w:rsid w:val="003F15D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3F15D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15DE"/>
    <w:rPr>
      <w:rFonts w:ascii="Tahoma" w:eastAsia="Times New Roman" w:hAnsi="Tahoma" w:cs="Tahoma"/>
      <w:sz w:val="16"/>
      <w:szCs w:val="16"/>
      <w:lang w:eastAsia="uk-UA"/>
    </w:rPr>
  </w:style>
  <w:style w:type="paragraph" w:styleId="2">
    <w:name w:val="Body Text Indent 2"/>
    <w:basedOn w:val="a"/>
    <w:link w:val="20"/>
    <w:uiPriority w:val="99"/>
    <w:semiHidden/>
    <w:unhideWhenUsed/>
    <w:rsid w:val="000E305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E305C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1">
    <w:name w:val="Body Text 3"/>
    <w:basedOn w:val="a"/>
    <w:link w:val="32"/>
    <w:uiPriority w:val="99"/>
    <w:semiHidden/>
    <w:unhideWhenUsed/>
    <w:rsid w:val="000E305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0E305C"/>
    <w:rPr>
      <w:rFonts w:ascii="Times New Roman" w:eastAsia="Times New Roman" w:hAnsi="Times New Roman" w:cs="Times New Roman"/>
      <w:sz w:val="16"/>
      <w:szCs w:val="16"/>
      <w:lang w:eastAsia="uk-UA"/>
    </w:rPr>
  </w:style>
  <w:style w:type="paragraph" w:styleId="a8">
    <w:name w:val="Body Text"/>
    <w:basedOn w:val="a"/>
    <w:link w:val="a9"/>
    <w:rsid w:val="000E305C"/>
    <w:pPr>
      <w:overflowPunct w:val="0"/>
      <w:autoSpaceDE w:val="0"/>
      <w:autoSpaceDN w:val="0"/>
      <w:adjustRightInd w:val="0"/>
      <w:spacing w:after="120"/>
      <w:textAlignment w:val="baseline"/>
    </w:pPr>
    <w:rPr>
      <w:lang w:val="ru-RU" w:eastAsia="ru-RU"/>
    </w:rPr>
  </w:style>
  <w:style w:type="character" w:customStyle="1" w:styleId="a9">
    <w:name w:val="Основной текст Знак"/>
    <w:basedOn w:val="a0"/>
    <w:link w:val="a8"/>
    <w:rsid w:val="000E305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">
    <w:name w:val="Обычный1"/>
    <w:rsid w:val="000E305C"/>
    <w:pPr>
      <w:widowControl w:val="0"/>
      <w:spacing w:after="0" w:line="300" w:lineRule="auto"/>
      <w:ind w:firstLine="420"/>
      <w:jc w:val="both"/>
    </w:pPr>
    <w:rPr>
      <w:rFonts w:ascii="Times New Roman" w:eastAsia="Times New Roman" w:hAnsi="Times New Roman" w:cs="Times New Roman"/>
      <w:snapToGrid w:val="0"/>
      <w:szCs w:val="20"/>
      <w:lang w:val="ru-RU" w:eastAsia="ru-RU"/>
    </w:rPr>
  </w:style>
  <w:style w:type="paragraph" w:customStyle="1" w:styleId="knd">
    <w:name w:val="knd"/>
    <w:basedOn w:val="a"/>
    <w:rsid w:val="000E305C"/>
    <w:pPr>
      <w:spacing w:line="360" w:lineRule="auto"/>
      <w:ind w:firstLine="720"/>
      <w:jc w:val="both"/>
    </w:pPr>
    <w:rPr>
      <w:rFonts w:ascii="Arial" w:hAnsi="Arial"/>
      <w:sz w:val="24"/>
      <w:lang w:val="en-US" w:eastAsia="ru-RU"/>
    </w:rPr>
  </w:style>
  <w:style w:type="character" w:customStyle="1" w:styleId="30">
    <w:name w:val="Заголовок 3 Знак"/>
    <w:basedOn w:val="a0"/>
    <w:link w:val="3"/>
    <w:rsid w:val="007A07D5"/>
    <w:rPr>
      <w:rFonts w:ascii="Times New Roman" w:eastAsia="Times New Roman" w:hAnsi="Times New Roman" w:cs="Times New Roman"/>
      <w:b/>
      <w:bCs/>
      <w:sz w:val="20"/>
      <w:szCs w:val="24"/>
      <w:lang w:val="ru-RU" w:eastAsia="ru-RU"/>
    </w:rPr>
  </w:style>
  <w:style w:type="paragraph" w:customStyle="1" w:styleId="21">
    <w:name w:val="Обычный2"/>
    <w:rsid w:val="00F10222"/>
    <w:pPr>
      <w:widowControl w:val="0"/>
      <w:spacing w:after="0" w:line="300" w:lineRule="auto"/>
      <w:ind w:firstLine="420"/>
      <w:jc w:val="both"/>
    </w:pPr>
    <w:rPr>
      <w:rFonts w:ascii="Times New Roman" w:eastAsia="Times New Roman" w:hAnsi="Times New Roman" w:cs="Times New Roman"/>
      <w:snapToGrid w:val="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93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2.bin"/><Relationship Id="rId4" Type="http://schemas.microsoft.com/office/2007/relationships/stylesWithEffects" Target="stylesWithEffect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32599-0EB9-441E-8AB4-6DEA043BC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Остап</dc:creator>
  <cp:keywords/>
  <dc:description/>
  <cp:lastModifiedBy>Vasily</cp:lastModifiedBy>
  <cp:revision>6</cp:revision>
  <dcterms:created xsi:type="dcterms:W3CDTF">2017-05-26T07:59:00Z</dcterms:created>
  <dcterms:modified xsi:type="dcterms:W3CDTF">2017-05-26T11:22:00Z</dcterms:modified>
</cp:coreProperties>
</file>