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0D" w:rsidRPr="00E23E78" w:rsidRDefault="00F51E98">
      <w:pPr>
        <w:pStyle w:val="1"/>
        <w:spacing w:line="360" w:lineRule="auto"/>
        <w:rPr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</w:pPr>
      <w:bookmarkStart w:id="0" w:name="1"/>
      <w:bookmarkEnd w:id="0"/>
      <w:r w:rsidRPr="00B1114C">
        <w:rPr>
          <w:rFonts w:ascii="Arial;sans-serif" w:hAnsi="Arial;sans-serif"/>
          <w:b w:val="0"/>
          <w:color w:val="000000"/>
          <w:sz w:val="33"/>
          <w:szCs w:val="28"/>
          <w:lang w:val="ru-RU"/>
        </w:rPr>
        <w:t xml:space="preserve">                                                    </w:t>
      </w:r>
      <w:r w:rsidR="00E23E78" w:rsidRPr="00B1114C">
        <w:rPr>
          <w:rFonts w:ascii="Arial;sans-serif" w:hAnsi="Arial;sans-serif"/>
          <w:b w:val="0"/>
          <w:color w:val="000000"/>
          <w:sz w:val="33"/>
          <w:szCs w:val="28"/>
          <w:lang w:val="ru-RU"/>
        </w:rPr>
        <w:t xml:space="preserve">                           </w:t>
      </w:r>
      <w:r w:rsidR="00E23E78">
        <w:rPr>
          <w:rFonts w:ascii="Arial;sans-serif" w:hAnsi="Arial;sans-serif"/>
          <w:b w:val="0"/>
          <w:color w:val="000000"/>
          <w:sz w:val="33"/>
          <w:szCs w:val="28"/>
          <w:lang w:val="uk-UA"/>
        </w:rPr>
        <w:t xml:space="preserve">   </w:t>
      </w:r>
      <w:r w:rsidR="00E23E78" w:rsidRPr="00E23E78">
        <w:rPr>
          <w:rFonts w:ascii="Times New Roman" w:hAnsi="Times New Roman" w:cs="Times New Roman"/>
          <w:b w:val="0"/>
          <w:i/>
          <w:color w:val="000000"/>
          <w:sz w:val="28"/>
          <w:szCs w:val="28"/>
          <w:lang w:val="ru-RU"/>
        </w:rPr>
        <w:t>В</w:t>
      </w:r>
      <w:proofErr w:type="spellStart"/>
      <w:r w:rsidR="00E23E78" w:rsidRPr="00E23E78">
        <w:rPr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>ітюк</w:t>
      </w:r>
      <w:proofErr w:type="spellEnd"/>
      <w:r w:rsidR="00E23E78" w:rsidRPr="00E23E78">
        <w:rPr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 xml:space="preserve"> Денис</w:t>
      </w:r>
      <w:r w:rsidR="00E23E78" w:rsidRPr="00E23E78">
        <w:rPr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br/>
        <w:t xml:space="preserve">                                                                               </w:t>
      </w:r>
      <w:r w:rsidR="00E23E78">
        <w:rPr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 xml:space="preserve">                  </w:t>
      </w:r>
      <w:proofErr w:type="spellStart"/>
      <w:r w:rsidR="00E23E78" w:rsidRPr="00E23E78">
        <w:rPr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>Єзерський</w:t>
      </w:r>
      <w:proofErr w:type="spellEnd"/>
      <w:r w:rsidR="00E23E78" w:rsidRPr="00E23E78">
        <w:rPr>
          <w:rFonts w:ascii="Times New Roman" w:hAnsi="Times New Roman" w:cs="Times New Roman"/>
          <w:b w:val="0"/>
          <w:i/>
          <w:color w:val="000000"/>
          <w:sz w:val="28"/>
          <w:szCs w:val="28"/>
          <w:lang w:val="uk-UA"/>
        </w:rPr>
        <w:t xml:space="preserve"> Олександр</w:t>
      </w:r>
    </w:p>
    <w:p w:rsidR="00D6070D" w:rsidRPr="00E23E78" w:rsidRDefault="00F51E98">
      <w:pPr>
        <w:pStyle w:val="a6"/>
        <w:spacing w:line="360" w:lineRule="auto"/>
        <w:rPr>
          <w:rFonts w:ascii="Arial;sans-serif" w:hAnsi="Arial;sans-serif"/>
          <w:color w:val="000000"/>
          <w:sz w:val="33"/>
          <w:szCs w:val="28"/>
          <w:lang w:val="ru-RU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Харків, Україна</w:t>
      </w:r>
    </w:p>
    <w:p w:rsidR="00D6070D" w:rsidRPr="00E23E78" w:rsidRDefault="00F51E98">
      <w:pPr>
        <w:pStyle w:val="a6"/>
        <w:spacing w:line="360" w:lineRule="auto"/>
        <w:rPr>
          <w:rFonts w:ascii="Arial;sans-serif" w:hAnsi="Arial;sans-serif"/>
          <w:color w:val="000000"/>
          <w:sz w:val="33"/>
          <w:szCs w:val="28"/>
          <w:lang w:val="ru-RU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>ПРАВО</w:t>
      </w:r>
    </w:p>
    <w:p w:rsidR="00D6070D" w:rsidRPr="00E23E78" w:rsidRDefault="00F51E98">
      <w:pPr>
        <w:pStyle w:val="a6"/>
        <w:spacing w:line="360" w:lineRule="auto"/>
        <w:rPr>
          <w:rFonts w:ascii="Arial;sans-serif" w:hAnsi="Arial;sans-serif"/>
          <w:color w:val="000000"/>
          <w:sz w:val="33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</w:t>
      </w:r>
      <w:r w:rsidR="00E23E78">
        <w:rPr>
          <w:bCs/>
          <w:color w:val="000000"/>
          <w:sz w:val="32"/>
          <w:szCs w:val="32"/>
          <w:lang w:val="uk-UA"/>
        </w:rPr>
        <w:t>Адміністративне і фінансове право</w:t>
      </w:r>
    </w:p>
    <w:p w:rsidR="00D6070D" w:rsidRPr="00E23E78" w:rsidRDefault="00F51E98">
      <w:pPr>
        <w:pStyle w:val="1"/>
        <w:spacing w:line="360" w:lineRule="auto"/>
        <w:rPr>
          <w:lang w:val="ru-RU"/>
        </w:rPr>
      </w:pPr>
      <w:r>
        <w:rPr>
          <w:rFonts w:ascii="Arial;sans-serif" w:hAnsi="Arial;sans-serif"/>
          <w:b w:val="0"/>
          <w:i/>
          <w:iCs/>
          <w:color w:val="000000"/>
          <w:sz w:val="33"/>
          <w:szCs w:val="28"/>
          <w:lang w:val="uk-UA"/>
        </w:rPr>
        <w:t xml:space="preserve">                                                                                   </w:t>
      </w:r>
      <w:r w:rsidRPr="00E23E78">
        <w:rPr>
          <w:rFonts w:ascii="Arial;sans-serif" w:hAnsi="Arial;sans-serif"/>
          <w:b w:val="0"/>
          <w:color w:val="000000"/>
          <w:sz w:val="33"/>
          <w:szCs w:val="28"/>
          <w:lang w:val="ru-RU"/>
        </w:rPr>
        <w:t xml:space="preserve">                                        </w:t>
      </w:r>
    </w:p>
    <w:p w:rsidR="00D6070D" w:rsidRPr="001D4F19" w:rsidRDefault="001D4F19" w:rsidP="001D4F19">
      <w:pPr>
        <w:pStyle w:val="1"/>
        <w:spacing w:line="360" w:lineRule="auto"/>
        <w:jc w:val="center"/>
        <w:rPr>
          <w:lang w:val="ru-RU"/>
        </w:rPr>
      </w:pPr>
      <w:r>
        <w:rPr>
          <w:rFonts w:ascii="Times New Roman" w:hAnsi="Times New Roman"/>
          <w:b w:val="0"/>
          <w:color w:val="000000"/>
          <w:sz w:val="32"/>
          <w:szCs w:val="32"/>
          <w:lang w:val="uk-UA"/>
        </w:rPr>
        <w:t>ПРЕДМЕТ АДМІНІСТРАТИВНОГО ТА ФІНАНСОВОГО ПРАВА</w:t>
      </w:r>
      <w:r w:rsidR="00F51E98" w:rsidRPr="00E23E78">
        <w:rPr>
          <w:rStyle w:val="a4"/>
          <w:color w:val="000000"/>
          <w:sz w:val="28"/>
          <w:szCs w:val="28"/>
          <w:lang w:val="ru-RU"/>
        </w:rPr>
        <w:t xml:space="preserve">      </w:t>
      </w:r>
    </w:p>
    <w:p w:rsidR="00D6070D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    </w:t>
      </w:r>
      <w:r w:rsidR="007B53FD">
        <w:rPr>
          <w:bCs/>
          <w:color w:val="000000"/>
          <w:sz w:val="28"/>
          <w:szCs w:val="28"/>
          <w:lang w:val="ru-RU"/>
        </w:rPr>
        <w:t>Н</w:t>
      </w:r>
      <w:r w:rsidR="007B53FD" w:rsidRPr="007B53FD">
        <w:rPr>
          <w:bCs/>
          <w:color w:val="000000"/>
          <w:sz w:val="28"/>
          <w:szCs w:val="28"/>
          <w:lang w:val="ru-RU"/>
        </w:rPr>
        <w:t xml:space="preserve">ормами </w:t>
      </w:r>
      <w:proofErr w:type="spellStart"/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адм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>іністративного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права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регулюють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відносини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що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виникають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як у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процесі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реалізації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виконавчої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влади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так і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здійснення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управління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за межами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цієї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гілки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влади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. </w:t>
      </w:r>
      <w:r w:rsidR="001D4F19" w:rsidRPr="001D4F19">
        <w:rPr>
          <w:bCs/>
          <w:color w:val="000000"/>
          <w:sz w:val="28"/>
          <w:szCs w:val="28"/>
          <w:lang w:val="ru-RU"/>
        </w:rPr>
        <w:t xml:space="preserve">До предмета </w:t>
      </w:r>
      <w:proofErr w:type="spellStart"/>
      <w:proofErr w:type="gramStart"/>
      <w:r w:rsidR="001D4F19" w:rsidRPr="001D4F19">
        <w:rPr>
          <w:bCs/>
          <w:color w:val="000000"/>
          <w:sz w:val="28"/>
          <w:szCs w:val="28"/>
          <w:lang w:val="ru-RU"/>
        </w:rPr>
        <w:t>адм</w:t>
      </w:r>
      <w:proofErr w:type="gramEnd"/>
      <w:r w:rsidR="001D4F19" w:rsidRPr="001D4F19">
        <w:rPr>
          <w:bCs/>
          <w:color w:val="000000"/>
          <w:sz w:val="28"/>
          <w:szCs w:val="28"/>
          <w:lang w:val="ru-RU"/>
        </w:rPr>
        <w:t>іністративного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 права належать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суспільні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відносини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які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виникають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 у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сфері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публічної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діяльності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держави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зокрема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, у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сфері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="001D4F19" w:rsidRPr="001D4F19">
        <w:rPr>
          <w:bCs/>
          <w:color w:val="000000"/>
          <w:sz w:val="28"/>
          <w:szCs w:val="28"/>
          <w:lang w:val="ru-RU"/>
        </w:rPr>
        <w:t>управління</w:t>
      </w:r>
      <w:proofErr w:type="spellEnd"/>
      <w:r w:rsidR="001D4F19" w:rsidRPr="001D4F19">
        <w:rPr>
          <w:bCs/>
          <w:color w:val="000000"/>
          <w:sz w:val="28"/>
          <w:szCs w:val="28"/>
          <w:lang w:val="ru-RU"/>
        </w:rPr>
        <w:t>.</w:t>
      </w:r>
      <w:r w:rsidR="007B53FD" w:rsidRPr="007B53FD">
        <w:rPr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Державне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управління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здійснюють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з метою «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впорядкування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» </w:t>
      </w:r>
      <w:proofErr w:type="spellStart"/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р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>ізноманітних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процесів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які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відбуваються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в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суспільстві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відповідно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до правил,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закріплених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у нормативно-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правових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актах. У </w:t>
      </w:r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свою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чергу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призначенням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виконавчої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влади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є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виконання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законів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інших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правових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документів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>.</w:t>
      </w:r>
    </w:p>
    <w:p w:rsidR="007B53FD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   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Основними</w:t>
      </w:r>
      <w:proofErr w:type="spellEnd"/>
      <w:r w:rsidR="007B53FD">
        <w:rPr>
          <w:bCs/>
          <w:color w:val="000000"/>
          <w:sz w:val="28"/>
          <w:szCs w:val="28"/>
          <w:lang w:val="ru-RU"/>
        </w:rPr>
        <w:t xml:space="preserve"> ж</w:t>
      </w:r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елементами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адм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>іністративно-правових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відносин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є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правовий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обов'язок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і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суб'єктивне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право (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правомочність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),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і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об'єкт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>.</w:t>
      </w:r>
      <w:r w:rsidR="007B53FD" w:rsidRPr="007B53FD">
        <w:rPr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Суб'єктивною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правомочністю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в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даному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випадку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ми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називаємо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сукупність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прав одного з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суб'єктів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в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>ідносин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яким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від-тювідають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обов'язки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інших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осіб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а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суб'єктивним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обов'язком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—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основану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на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повинність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учиняти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або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утримуватись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від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здійснення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певних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дій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з метою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задоволення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інтересів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правомочного.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Суб'єктивній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правомочності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і правовому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обов'язку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як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елементам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адм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>іністративно-правових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відносин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властиві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загальні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риси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елементів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правових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відносин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.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Однак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в </w:t>
      </w:r>
      <w:proofErr w:type="spellStart"/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адм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>іністративному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суб'єктивна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правомочність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і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правовий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обов'язок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різних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суб'єктів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має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не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однаковий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характер.</w:t>
      </w:r>
    </w:p>
    <w:p w:rsidR="007B53FD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lastRenderedPageBreak/>
        <w:t xml:space="preserve">    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Суб'єктами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адм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>іністративних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правовідносин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можуть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бути: а) Президент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України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; б)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державні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органи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виконавчої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влада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; в)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державні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службовці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; г)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громадяни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України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;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іноземці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й особи без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громадянства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; д) система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місцевого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самоврядування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; е)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об'єднання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громадян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ін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>.</w:t>
      </w:r>
    </w:p>
    <w:p w:rsidR="0070330F" w:rsidRDefault="0070330F" w:rsidP="001D4F19">
      <w:pPr>
        <w:pStyle w:val="a6"/>
        <w:widowControl/>
        <w:spacing w:line="360" w:lineRule="auto"/>
        <w:jc w:val="both"/>
        <w:rPr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   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Об'єктом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7B53FD" w:rsidRPr="007B53FD">
        <w:rPr>
          <w:bCs/>
          <w:color w:val="000000"/>
          <w:sz w:val="28"/>
          <w:szCs w:val="28"/>
          <w:lang w:val="ru-RU"/>
        </w:rPr>
        <w:t>адм</w:t>
      </w:r>
      <w:proofErr w:type="gramEnd"/>
      <w:r w:rsidR="007B53FD" w:rsidRPr="007B53FD">
        <w:rPr>
          <w:bCs/>
          <w:color w:val="000000"/>
          <w:sz w:val="28"/>
          <w:szCs w:val="28"/>
          <w:lang w:val="ru-RU"/>
        </w:rPr>
        <w:t>іністративних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правовідносин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є сама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управлінська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діяльність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у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сфері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="007B53FD" w:rsidRPr="007B53FD">
        <w:rPr>
          <w:bCs/>
          <w:color w:val="000000"/>
          <w:sz w:val="28"/>
          <w:szCs w:val="28"/>
          <w:lang w:val="ru-RU"/>
        </w:rPr>
        <w:t>управління</w:t>
      </w:r>
      <w:proofErr w:type="spellEnd"/>
      <w:r w:rsidR="007B53FD" w:rsidRPr="007B53FD">
        <w:rPr>
          <w:bCs/>
          <w:color w:val="000000"/>
          <w:sz w:val="28"/>
          <w:szCs w:val="28"/>
          <w:lang w:val="ru-RU"/>
        </w:rPr>
        <w:t>.</w:t>
      </w:r>
      <w:r w:rsidRPr="0070330F">
        <w:rPr>
          <w:lang w:val="ru-RU"/>
        </w:rPr>
        <w:t xml:space="preserve"> </w:t>
      </w:r>
    </w:p>
    <w:p w:rsidR="007655B3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proofErr w:type="spellStart"/>
      <w:proofErr w:type="gramStart"/>
      <w:r w:rsidRPr="0070330F">
        <w:rPr>
          <w:sz w:val="28"/>
          <w:szCs w:val="28"/>
          <w:lang w:val="ru-RU"/>
        </w:rPr>
        <w:t>П</w:t>
      </w:r>
      <w:proofErr w:type="gramEnd"/>
      <w:r w:rsidRPr="0070330F">
        <w:rPr>
          <w:sz w:val="28"/>
          <w:szCs w:val="28"/>
          <w:lang w:val="ru-RU"/>
        </w:rPr>
        <w:t>і</w:t>
      </w:r>
      <w:r w:rsidRPr="0070330F">
        <w:rPr>
          <w:bCs/>
          <w:color w:val="000000"/>
          <w:sz w:val="28"/>
          <w:szCs w:val="28"/>
          <w:lang w:val="ru-RU"/>
        </w:rPr>
        <w:t>дсумовуючи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викладене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можна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стверджувати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що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предмет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адміністративного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права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становлять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суспільні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відносини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які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виникають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з метою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реалізації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і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захисту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громадян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створення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нормальних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умов для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функціонування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громадянського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суспільства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й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держави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. </w:t>
      </w:r>
    </w:p>
    <w:p w:rsidR="007655B3" w:rsidRDefault="007655B3" w:rsidP="007655B3">
      <w:pPr>
        <w:pStyle w:val="a6"/>
        <w:widowControl/>
        <w:spacing w:line="360" w:lineRule="auto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     </w:t>
      </w:r>
      <w:proofErr w:type="spellStart"/>
      <w:r w:rsidR="0070330F" w:rsidRPr="0070330F">
        <w:rPr>
          <w:bCs/>
          <w:color w:val="000000"/>
          <w:sz w:val="28"/>
          <w:szCs w:val="28"/>
          <w:lang w:val="ru-RU"/>
        </w:rPr>
        <w:t>Такі</w:t>
      </w:r>
      <w:proofErr w:type="spellEnd"/>
      <w:r w:rsidR="0070330F"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0330F" w:rsidRPr="0070330F">
        <w:rPr>
          <w:bCs/>
          <w:color w:val="000000"/>
          <w:sz w:val="28"/>
          <w:szCs w:val="28"/>
          <w:lang w:val="ru-RU"/>
        </w:rPr>
        <w:t>відносини</w:t>
      </w:r>
      <w:proofErr w:type="spellEnd"/>
      <w:r w:rsidR="0070330F"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70330F" w:rsidRPr="0070330F">
        <w:rPr>
          <w:bCs/>
          <w:color w:val="000000"/>
          <w:sz w:val="28"/>
          <w:szCs w:val="28"/>
          <w:lang w:val="ru-RU"/>
        </w:rPr>
        <w:t>пов'язан</w:t>
      </w:r>
      <w:proofErr w:type="gramEnd"/>
      <w:r w:rsidR="0070330F" w:rsidRPr="0070330F">
        <w:rPr>
          <w:bCs/>
          <w:color w:val="000000"/>
          <w:sz w:val="28"/>
          <w:szCs w:val="28"/>
          <w:lang w:val="ru-RU"/>
        </w:rPr>
        <w:t>і</w:t>
      </w:r>
      <w:proofErr w:type="spellEnd"/>
      <w:r w:rsidR="0070330F" w:rsidRPr="0070330F">
        <w:rPr>
          <w:bCs/>
          <w:color w:val="000000"/>
          <w:sz w:val="28"/>
          <w:szCs w:val="28"/>
          <w:lang w:val="ru-RU"/>
        </w:rPr>
        <w:t xml:space="preserve"> з:</w:t>
      </w:r>
    </w:p>
    <w:p w:rsidR="007655B3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 w:rsidRPr="0070330F">
        <w:rPr>
          <w:bCs/>
          <w:color w:val="000000"/>
          <w:sz w:val="28"/>
          <w:szCs w:val="28"/>
          <w:lang w:val="ru-RU"/>
        </w:rPr>
        <w:t xml:space="preserve">1)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діяльністю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органів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виконавчої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влади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; </w:t>
      </w:r>
    </w:p>
    <w:p w:rsidR="007655B3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 w:rsidRPr="0070330F">
        <w:rPr>
          <w:bCs/>
          <w:color w:val="000000"/>
          <w:sz w:val="28"/>
          <w:szCs w:val="28"/>
          <w:lang w:val="ru-RU"/>
        </w:rPr>
        <w:t xml:space="preserve">2)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внутрішньоорганізаційною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діяльністю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інших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державних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органів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proofErr w:type="gramStart"/>
      <w:r w:rsidRPr="0070330F">
        <w:rPr>
          <w:bCs/>
          <w:color w:val="000000"/>
          <w:sz w:val="28"/>
          <w:szCs w:val="28"/>
          <w:lang w:val="ru-RU"/>
        </w:rPr>
        <w:t>п</w:t>
      </w:r>
      <w:proofErr w:type="gramEnd"/>
      <w:r w:rsidRPr="0070330F">
        <w:rPr>
          <w:bCs/>
          <w:color w:val="000000"/>
          <w:sz w:val="28"/>
          <w:szCs w:val="28"/>
          <w:lang w:val="ru-RU"/>
        </w:rPr>
        <w:t>ідприємств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установ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організацій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; </w:t>
      </w:r>
    </w:p>
    <w:p w:rsidR="007655B3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 w:rsidRPr="0070330F">
        <w:rPr>
          <w:bCs/>
          <w:color w:val="000000"/>
          <w:sz w:val="28"/>
          <w:szCs w:val="28"/>
          <w:lang w:val="ru-RU"/>
        </w:rPr>
        <w:t xml:space="preserve">3)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управлінською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діяльністю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органів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70330F">
        <w:rPr>
          <w:bCs/>
          <w:color w:val="000000"/>
          <w:sz w:val="28"/>
          <w:szCs w:val="28"/>
          <w:lang w:val="ru-RU"/>
        </w:rPr>
        <w:t>м</w:t>
      </w:r>
      <w:proofErr w:type="gramEnd"/>
      <w:r w:rsidRPr="0070330F">
        <w:rPr>
          <w:bCs/>
          <w:color w:val="000000"/>
          <w:sz w:val="28"/>
          <w:szCs w:val="28"/>
          <w:lang w:val="ru-RU"/>
        </w:rPr>
        <w:t>ісцевого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самоврядування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; </w:t>
      </w:r>
    </w:p>
    <w:p w:rsidR="007655B3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 w:rsidRPr="0070330F">
        <w:rPr>
          <w:bCs/>
          <w:color w:val="000000"/>
          <w:sz w:val="28"/>
          <w:szCs w:val="28"/>
          <w:lang w:val="ru-RU"/>
        </w:rPr>
        <w:t xml:space="preserve">4)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здійсненням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іншими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недержавними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суб'єктами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делегованих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повноважень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органів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виконавчої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влади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; </w:t>
      </w:r>
    </w:p>
    <w:p w:rsidR="007B53FD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 w:rsidRPr="0070330F">
        <w:rPr>
          <w:bCs/>
          <w:color w:val="000000"/>
          <w:sz w:val="28"/>
          <w:szCs w:val="28"/>
          <w:lang w:val="ru-RU"/>
        </w:rPr>
        <w:t xml:space="preserve">5)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здійсненням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правосуддя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у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формі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70330F">
        <w:rPr>
          <w:bCs/>
          <w:color w:val="000000"/>
          <w:sz w:val="28"/>
          <w:szCs w:val="28"/>
          <w:lang w:val="ru-RU"/>
        </w:rPr>
        <w:t>адм</w:t>
      </w:r>
      <w:proofErr w:type="gramEnd"/>
      <w:r w:rsidRPr="0070330F">
        <w:rPr>
          <w:bCs/>
          <w:color w:val="000000"/>
          <w:sz w:val="28"/>
          <w:szCs w:val="28"/>
          <w:lang w:val="ru-RU"/>
        </w:rPr>
        <w:t>іністративного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судочинства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>.</w:t>
      </w:r>
    </w:p>
    <w:p w:rsidR="0070330F" w:rsidRDefault="0070330F" w:rsidP="001D4F19">
      <w:pPr>
        <w:pStyle w:val="a6"/>
        <w:widowControl/>
        <w:spacing w:line="360" w:lineRule="auto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    </w:t>
      </w:r>
      <w:r w:rsidRPr="0070330F">
        <w:rPr>
          <w:bCs/>
          <w:color w:val="000000"/>
          <w:sz w:val="28"/>
          <w:szCs w:val="28"/>
          <w:lang w:val="ru-RU"/>
        </w:rPr>
        <w:t xml:space="preserve">Предмет </w:t>
      </w:r>
      <w:proofErr w:type="spellStart"/>
      <w:proofErr w:type="gramStart"/>
      <w:r w:rsidRPr="0070330F">
        <w:rPr>
          <w:bCs/>
          <w:color w:val="000000"/>
          <w:sz w:val="28"/>
          <w:szCs w:val="28"/>
          <w:lang w:val="ru-RU"/>
        </w:rPr>
        <w:t>адм</w:t>
      </w:r>
      <w:proofErr w:type="gramEnd"/>
      <w:r w:rsidRPr="0070330F">
        <w:rPr>
          <w:bCs/>
          <w:color w:val="000000"/>
          <w:sz w:val="28"/>
          <w:szCs w:val="28"/>
          <w:lang w:val="ru-RU"/>
        </w:rPr>
        <w:t>іністративного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права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охоплює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широке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коло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відносин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зміст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яких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об'єктивно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потребує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правового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врегулювання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за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допомогою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специфічних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методів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механізмів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.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Остання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обставина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дозволяє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визначити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адміністративне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право як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профілюючу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галузь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яка разом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із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кримінальним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і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цивільним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правом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утворює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юридичну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основу,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обов'язкову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частину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очолюваної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конституційним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правом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системи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>.</w:t>
      </w:r>
      <w:r w:rsidR="007655B3">
        <w:rPr>
          <w:lang w:val="ru-RU"/>
        </w:rPr>
        <w:t xml:space="preserve"> </w:t>
      </w:r>
      <w:r w:rsidRPr="0070330F">
        <w:rPr>
          <w:bCs/>
          <w:color w:val="000000"/>
          <w:sz w:val="28"/>
          <w:szCs w:val="28"/>
          <w:lang w:val="ru-RU"/>
        </w:rPr>
        <w:t xml:space="preserve">До </w:t>
      </w:r>
      <w:proofErr w:type="spellStart"/>
      <w:proofErr w:type="gramStart"/>
      <w:r w:rsidRPr="0070330F">
        <w:rPr>
          <w:bCs/>
          <w:color w:val="000000"/>
          <w:sz w:val="28"/>
          <w:szCs w:val="28"/>
          <w:lang w:val="ru-RU"/>
        </w:rPr>
        <w:t>проф</w:t>
      </w:r>
      <w:proofErr w:type="gramEnd"/>
      <w:r w:rsidRPr="0070330F">
        <w:rPr>
          <w:bCs/>
          <w:color w:val="000000"/>
          <w:sz w:val="28"/>
          <w:szCs w:val="28"/>
          <w:lang w:val="ru-RU"/>
        </w:rPr>
        <w:t>ілюючих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галузей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матеріального</w:t>
      </w:r>
      <w:proofErr w:type="spellEnd"/>
      <w:r w:rsidR="007655B3">
        <w:rPr>
          <w:bCs/>
          <w:color w:val="000000"/>
          <w:sz w:val="28"/>
          <w:szCs w:val="28"/>
          <w:lang w:val="ru-RU"/>
        </w:rPr>
        <w:t xml:space="preserve"> права </w:t>
      </w:r>
      <w:proofErr w:type="spellStart"/>
      <w:r w:rsidR="007655B3">
        <w:rPr>
          <w:bCs/>
          <w:color w:val="000000"/>
          <w:sz w:val="28"/>
          <w:szCs w:val="28"/>
          <w:lang w:val="ru-RU"/>
        </w:rPr>
        <w:t>примикають</w:t>
      </w:r>
      <w:proofErr w:type="spellEnd"/>
      <w:r w:rsidR="007655B3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7655B3">
        <w:rPr>
          <w:bCs/>
          <w:color w:val="000000"/>
          <w:sz w:val="28"/>
          <w:szCs w:val="28"/>
          <w:lang w:val="ru-RU"/>
        </w:rPr>
        <w:t>процесуальні-кримінально-процесуальне</w:t>
      </w:r>
      <w:proofErr w:type="spellEnd"/>
      <w:r w:rsidR="007655B3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цивільне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процесуальне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а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також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адміністративно-процесуальне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право, яке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перебуває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в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стані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формування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>.</w:t>
      </w:r>
      <w:r w:rsidRPr="0070330F">
        <w:rPr>
          <w:lang w:val="ru-RU"/>
        </w:rPr>
        <w:t xml:space="preserve"> </w:t>
      </w:r>
      <w:r w:rsidRPr="0070330F">
        <w:rPr>
          <w:bCs/>
          <w:color w:val="000000"/>
          <w:sz w:val="28"/>
          <w:szCs w:val="28"/>
          <w:lang w:val="ru-RU"/>
        </w:rPr>
        <w:t xml:space="preserve">На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базі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70330F">
        <w:rPr>
          <w:bCs/>
          <w:color w:val="000000"/>
          <w:sz w:val="28"/>
          <w:szCs w:val="28"/>
          <w:lang w:val="ru-RU"/>
        </w:rPr>
        <w:t>проф</w:t>
      </w:r>
      <w:proofErr w:type="gramEnd"/>
      <w:r w:rsidRPr="0070330F">
        <w:rPr>
          <w:bCs/>
          <w:color w:val="000000"/>
          <w:sz w:val="28"/>
          <w:szCs w:val="28"/>
          <w:lang w:val="ru-RU"/>
        </w:rPr>
        <w:t>ілюючих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виникають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спеціальні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галузі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,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призначенням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яких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є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забезпечення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спеціалізованого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правового режиму для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окремого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виду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суспільних</w:t>
      </w:r>
      <w:proofErr w:type="spellEnd"/>
      <w:r w:rsidRPr="0070330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70330F">
        <w:rPr>
          <w:bCs/>
          <w:color w:val="000000"/>
          <w:sz w:val="28"/>
          <w:szCs w:val="28"/>
          <w:lang w:val="ru-RU"/>
        </w:rPr>
        <w:t>відносин</w:t>
      </w:r>
      <w:proofErr w:type="spellEnd"/>
      <w:r w:rsidR="007655B3">
        <w:rPr>
          <w:bCs/>
          <w:color w:val="000000"/>
          <w:sz w:val="28"/>
          <w:szCs w:val="28"/>
          <w:lang w:val="ru-RU"/>
        </w:rPr>
        <w:t>.</w:t>
      </w:r>
      <w:r w:rsidRPr="0070330F">
        <w:rPr>
          <w:bCs/>
          <w:color w:val="000000"/>
          <w:sz w:val="28"/>
          <w:szCs w:val="28"/>
          <w:lang w:val="ru-RU"/>
        </w:rPr>
        <w:t xml:space="preserve"> </w:t>
      </w:r>
    </w:p>
    <w:p w:rsidR="00796D94" w:rsidRDefault="00796D94" w:rsidP="00796D94">
      <w:pPr>
        <w:pStyle w:val="a6"/>
        <w:widowControl/>
        <w:spacing w:line="360" w:lineRule="auto"/>
        <w:jc w:val="both"/>
        <w:rPr>
          <w:lang w:val="ru-RU"/>
        </w:rPr>
      </w:pPr>
      <w:r>
        <w:rPr>
          <w:sz w:val="28"/>
          <w:szCs w:val="28"/>
          <w:lang w:val="uk-UA"/>
        </w:rPr>
        <w:lastRenderedPageBreak/>
        <w:t xml:space="preserve">    </w:t>
      </w:r>
      <w:r w:rsidRPr="00796D94">
        <w:rPr>
          <w:sz w:val="28"/>
          <w:szCs w:val="28"/>
          <w:lang w:val="uk-UA"/>
        </w:rPr>
        <w:t>Ф</w:t>
      </w:r>
      <w:proofErr w:type="spellStart"/>
      <w:r w:rsidRPr="00796D94">
        <w:rPr>
          <w:sz w:val="28"/>
          <w:szCs w:val="28"/>
          <w:lang w:val="ru-RU"/>
        </w:rPr>
        <w:t>інансове</w:t>
      </w:r>
      <w:proofErr w:type="spellEnd"/>
      <w:r w:rsidRPr="00796D94">
        <w:rPr>
          <w:sz w:val="28"/>
          <w:szCs w:val="28"/>
          <w:lang w:val="ru-RU"/>
        </w:rPr>
        <w:t xml:space="preserve"> право</w:t>
      </w:r>
      <w:r w:rsidRPr="00796D94">
        <w:rPr>
          <w:sz w:val="28"/>
          <w:szCs w:val="28"/>
          <w:lang w:val="uk-UA"/>
        </w:rPr>
        <w:t>-</w:t>
      </w:r>
      <w:proofErr w:type="spellStart"/>
      <w:r w:rsidRPr="00796D94">
        <w:rPr>
          <w:sz w:val="28"/>
          <w:szCs w:val="28"/>
          <w:lang w:val="ru-RU"/>
        </w:rPr>
        <w:t>сукупність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правових</w:t>
      </w:r>
      <w:proofErr w:type="spellEnd"/>
      <w:r w:rsidRPr="00796D94">
        <w:rPr>
          <w:sz w:val="28"/>
          <w:szCs w:val="28"/>
          <w:lang w:val="ru-RU"/>
        </w:rPr>
        <w:t xml:space="preserve"> норм, </w:t>
      </w:r>
      <w:proofErr w:type="spellStart"/>
      <w:r w:rsidRPr="00796D94">
        <w:rPr>
          <w:sz w:val="28"/>
          <w:szCs w:val="28"/>
          <w:lang w:val="ru-RU"/>
        </w:rPr>
        <w:t>що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регулюють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суспільні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відносини</w:t>
      </w:r>
      <w:proofErr w:type="spellEnd"/>
      <w:r w:rsidRPr="00796D94">
        <w:rPr>
          <w:sz w:val="28"/>
          <w:szCs w:val="28"/>
          <w:lang w:val="ru-RU"/>
        </w:rPr>
        <w:t xml:space="preserve">, </w:t>
      </w:r>
      <w:proofErr w:type="spellStart"/>
      <w:r w:rsidRPr="00796D94">
        <w:rPr>
          <w:sz w:val="28"/>
          <w:szCs w:val="28"/>
          <w:lang w:val="ru-RU"/>
        </w:rPr>
        <w:t>які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виникають</w:t>
      </w:r>
      <w:proofErr w:type="spellEnd"/>
      <w:r w:rsidRPr="00796D94">
        <w:rPr>
          <w:sz w:val="28"/>
          <w:szCs w:val="28"/>
          <w:lang w:val="ru-RU"/>
        </w:rPr>
        <w:t xml:space="preserve"> у про- </w:t>
      </w:r>
      <w:proofErr w:type="spellStart"/>
      <w:r w:rsidRPr="00796D94">
        <w:rPr>
          <w:sz w:val="28"/>
          <w:szCs w:val="28"/>
          <w:lang w:val="ru-RU"/>
        </w:rPr>
        <w:t>цесі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фінансової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діяльності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держави</w:t>
      </w:r>
      <w:proofErr w:type="spellEnd"/>
      <w:r w:rsidRPr="00796D94">
        <w:rPr>
          <w:sz w:val="28"/>
          <w:szCs w:val="28"/>
          <w:lang w:val="ru-RU"/>
        </w:rPr>
        <w:t>.</w:t>
      </w:r>
    </w:p>
    <w:p w:rsidR="00CD4577" w:rsidRDefault="00CD4577" w:rsidP="00796D94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 </w:t>
      </w:r>
      <w:r w:rsidRPr="00796D94">
        <w:rPr>
          <w:sz w:val="28"/>
          <w:szCs w:val="28"/>
          <w:lang w:val="ru-RU"/>
        </w:rPr>
        <w:t xml:space="preserve">Предметом </w:t>
      </w:r>
      <w:proofErr w:type="spellStart"/>
      <w:r w:rsidRPr="00796D94">
        <w:rPr>
          <w:sz w:val="28"/>
          <w:szCs w:val="28"/>
          <w:lang w:val="ru-RU"/>
        </w:rPr>
        <w:t>фінансового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права є </w:t>
      </w:r>
      <w:proofErr w:type="spellStart"/>
      <w:r>
        <w:rPr>
          <w:sz w:val="28"/>
          <w:szCs w:val="28"/>
          <w:lang w:val="ru-RU"/>
        </w:rPr>
        <w:t>суспільні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відносини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виникають</w:t>
      </w:r>
      <w:proofErr w:type="spellEnd"/>
      <w:r w:rsidRPr="00796D94">
        <w:rPr>
          <w:sz w:val="28"/>
          <w:szCs w:val="28"/>
          <w:lang w:val="ru-RU"/>
        </w:rPr>
        <w:t xml:space="preserve"> з приводу </w:t>
      </w:r>
      <w:proofErr w:type="spellStart"/>
      <w:r w:rsidRPr="00796D94">
        <w:rPr>
          <w:sz w:val="28"/>
          <w:szCs w:val="28"/>
          <w:lang w:val="ru-RU"/>
        </w:rPr>
        <w:t>формування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розподілу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перерозподілу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ви</w:t>
      </w:r>
      <w:r w:rsidRPr="00796D94">
        <w:rPr>
          <w:sz w:val="28"/>
          <w:szCs w:val="28"/>
          <w:lang w:val="ru-RU"/>
        </w:rPr>
        <w:t>користанн</w:t>
      </w:r>
      <w:r>
        <w:rPr>
          <w:sz w:val="28"/>
          <w:szCs w:val="28"/>
          <w:lang w:val="ru-RU"/>
        </w:rPr>
        <w:t>я</w:t>
      </w:r>
      <w:proofErr w:type="spellEnd"/>
      <w:r>
        <w:rPr>
          <w:sz w:val="28"/>
          <w:szCs w:val="28"/>
          <w:lang w:val="ru-RU"/>
        </w:rPr>
        <w:t xml:space="preserve"> та контролю </w:t>
      </w:r>
      <w:proofErr w:type="spellStart"/>
      <w:r>
        <w:rPr>
          <w:sz w:val="28"/>
          <w:szCs w:val="28"/>
          <w:lang w:val="ru-RU"/>
        </w:rPr>
        <w:t>публічнихфінансових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ресурсів</w:t>
      </w:r>
      <w:proofErr w:type="spellEnd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фон</w:t>
      </w:r>
      <w:r w:rsidRPr="00796D94">
        <w:rPr>
          <w:sz w:val="28"/>
          <w:szCs w:val="28"/>
          <w:lang w:val="ru-RU"/>
        </w:rPr>
        <w:t>дів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грошов</w:t>
      </w:r>
      <w:r>
        <w:rPr>
          <w:sz w:val="28"/>
          <w:szCs w:val="28"/>
          <w:lang w:val="ru-RU"/>
        </w:rPr>
        <w:t>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коштів</w:t>
      </w:r>
      <w:proofErr w:type="spellEnd"/>
      <w:r>
        <w:rPr>
          <w:sz w:val="28"/>
          <w:szCs w:val="28"/>
          <w:lang w:val="ru-RU"/>
        </w:rPr>
        <w:t xml:space="preserve">) у </w:t>
      </w:r>
      <w:proofErr w:type="spellStart"/>
      <w:r>
        <w:rPr>
          <w:sz w:val="28"/>
          <w:szCs w:val="28"/>
          <w:lang w:val="ru-RU"/>
        </w:rPr>
        <w:t>процесі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держави</w:t>
      </w:r>
      <w:proofErr w:type="spellEnd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органі</w:t>
      </w:r>
      <w:proofErr w:type="gramStart"/>
      <w:r>
        <w:rPr>
          <w:sz w:val="28"/>
          <w:szCs w:val="28"/>
          <w:lang w:val="ru-RU"/>
        </w:rPr>
        <w:t>в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державної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влади</w:t>
      </w:r>
      <w:proofErr w:type="spellEnd"/>
      <w:r w:rsidRPr="00796D94">
        <w:rPr>
          <w:sz w:val="28"/>
          <w:szCs w:val="28"/>
          <w:lang w:val="ru-RU"/>
        </w:rPr>
        <w:t xml:space="preserve">) </w:t>
      </w:r>
      <w:proofErr w:type="gramStart"/>
      <w:r w:rsidRPr="00796D94">
        <w:rPr>
          <w:sz w:val="28"/>
          <w:szCs w:val="28"/>
          <w:lang w:val="ru-RU"/>
        </w:rPr>
        <w:t>та</w:t>
      </w:r>
      <w:proofErr w:type="gram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органів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місцевого</w:t>
      </w:r>
      <w:proofErr w:type="spellEnd"/>
      <w:r w:rsidRPr="00796D94">
        <w:rPr>
          <w:sz w:val="28"/>
          <w:szCs w:val="28"/>
          <w:lang w:val="ru-RU"/>
        </w:rPr>
        <w:t xml:space="preserve"> </w:t>
      </w:r>
      <w:proofErr w:type="spellStart"/>
      <w:r w:rsidRPr="00796D94"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>.</w:t>
      </w:r>
    </w:p>
    <w:p w:rsidR="00CD4577" w:rsidRPr="00CD4577" w:rsidRDefault="00CD4577" w:rsidP="00CD4577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proofErr w:type="spellStart"/>
      <w:r w:rsidRPr="00CD4577">
        <w:rPr>
          <w:sz w:val="28"/>
          <w:szCs w:val="28"/>
          <w:lang w:val="ru-RU"/>
        </w:rPr>
        <w:t>Основними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структурними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елементами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системи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фінансового</w:t>
      </w:r>
      <w:proofErr w:type="spellEnd"/>
      <w:r w:rsidRPr="00CD4577">
        <w:rPr>
          <w:sz w:val="28"/>
          <w:szCs w:val="28"/>
          <w:lang w:val="ru-RU"/>
        </w:rPr>
        <w:t xml:space="preserve"> права</w:t>
      </w:r>
      <w:proofErr w:type="gramStart"/>
      <w:r w:rsidRPr="00CD4577">
        <w:rPr>
          <w:sz w:val="28"/>
          <w:szCs w:val="28"/>
          <w:lang w:val="ru-RU"/>
        </w:rPr>
        <w:t xml:space="preserve"> є:</w:t>
      </w:r>
      <w:proofErr w:type="gramEnd"/>
    </w:p>
    <w:p w:rsidR="00CD4577" w:rsidRPr="00CD4577" w:rsidRDefault="00CD4577" w:rsidP="00CD4577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 w:rsidRPr="00CD4577">
        <w:rPr>
          <w:sz w:val="28"/>
          <w:szCs w:val="28"/>
          <w:lang w:val="ru-RU"/>
        </w:rPr>
        <w:t xml:space="preserve">1) </w:t>
      </w:r>
      <w:proofErr w:type="spellStart"/>
      <w:r w:rsidRPr="00CD4577">
        <w:rPr>
          <w:sz w:val="28"/>
          <w:szCs w:val="28"/>
          <w:lang w:val="ru-RU"/>
        </w:rPr>
        <w:t>фінансово-правова</w:t>
      </w:r>
      <w:proofErr w:type="spellEnd"/>
      <w:r w:rsidRPr="00CD4577">
        <w:rPr>
          <w:sz w:val="28"/>
          <w:szCs w:val="28"/>
          <w:lang w:val="ru-RU"/>
        </w:rPr>
        <w:t xml:space="preserve"> норма як </w:t>
      </w:r>
      <w:proofErr w:type="spellStart"/>
      <w:r w:rsidRPr="00CD4577">
        <w:rPr>
          <w:sz w:val="28"/>
          <w:szCs w:val="28"/>
          <w:lang w:val="ru-RU"/>
        </w:rPr>
        <w:t>базовий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структурний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елемент</w:t>
      </w:r>
      <w:proofErr w:type="spellEnd"/>
      <w:r w:rsidRPr="00CD4577">
        <w:rPr>
          <w:sz w:val="28"/>
          <w:szCs w:val="28"/>
          <w:lang w:val="ru-RU"/>
        </w:rPr>
        <w:t>;</w:t>
      </w:r>
    </w:p>
    <w:p w:rsidR="00CD4577" w:rsidRDefault="00CD4577" w:rsidP="00CD4577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 w:rsidRPr="00CD4577">
        <w:rPr>
          <w:sz w:val="28"/>
          <w:szCs w:val="28"/>
          <w:lang w:val="ru-RU"/>
        </w:rPr>
        <w:t xml:space="preserve">2) </w:t>
      </w:r>
      <w:proofErr w:type="spellStart"/>
      <w:r w:rsidRPr="00CD4577">
        <w:rPr>
          <w:sz w:val="28"/>
          <w:szCs w:val="28"/>
          <w:lang w:val="ru-RU"/>
        </w:rPr>
        <w:t>фінансово-правовий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інститут</w:t>
      </w:r>
      <w:proofErr w:type="spellEnd"/>
      <w:r w:rsidRPr="00CD4577">
        <w:rPr>
          <w:sz w:val="28"/>
          <w:szCs w:val="28"/>
          <w:lang w:val="ru-RU"/>
        </w:rPr>
        <w:t xml:space="preserve"> як </w:t>
      </w:r>
      <w:proofErr w:type="spellStart"/>
      <w:r w:rsidRPr="00CD4577">
        <w:rPr>
          <w:sz w:val="28"/>
          <w:szCs w:val="28"/>
          <w:lang w:val="ru-RU"/>
        </w:rPr>
        <w:t>сукупність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фінансово-правових</w:t>
      </w:r>
      <w:proofErr w:type="spellEnd"/>
      <w:r w:rsidRPr="00CD4577">
        <w:rPr>
          <w:sz w:val="28"/>
          <w:szCs w:val="28"/>
          <w:lang w:val="ru-RU"/>
        </w:rPr>
        <w:t xml:space="preserve"> норм, </w:t>
      </w:r>
      <w:proofErr w:type="spellStart"/>
      <w:r w:rsidRPr="00CD4577">
        <w:rPr>
          <w:sz w:val="28"/>
          <w:szCs w:val="28"/>
          <w:lang w:val="ru-RU"/>
        </w:rPr>
        <w:t>які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регулюють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певну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групу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однорідних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фінансово-правових</w:t>
      </w:r>
      <w:proofErr w:type="spellEnd"/>
      <w:r w:rsidRPr="00CD4577">
        <w:rPr>
          <w:sz w:val="28"/>
          <w:szCs w:val="28"/>
          <w:lang w:val="ru-RU"/>
        </w:rPr>
        <w:t xml:space="preserve"> </w:t>
      </w:r>
      <w:proofErr w:type="spellStart"/>
      <w:r w:rsidRPr="00CD4577">
        <w:rPr>
          <w:sz w:val="28"/>
          <w:szCs w:val="28"/>
          <w:lang w:val="ru-RU"/>
        </w:rPr>
        <w:t>відносин</w:t>
      </w:r>
      <w:proofErr w:type="spellEnd"/>
      <w:r w:rsidRPr="00CD4577">
        <w:rPr>
          <w:sz w:val="28"/>
          <w:szCs w:val="28"/>
          <w:lang w:val="ru-RU"/>
        </w:rPr>
        <w:t xml:space="preserve">. </w:t>
      </w:r>
    </w:p>
    <w:p w:rsidR="001C2CF5" w:rsidRDefault="001C2CF5" w:rsidP="00CD4577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 </w:t>
      </w:r>
      <w:proofErr w:type="spellStart"/>
      <w:r w:rsidRPr="001C2CF5">
        <w:rPr>
          <w:sz w:val="28"/>
          <w:szCs w:val="28"/>
          <w:lang w:val="ru-RU"/>
        </w:rPr>
        <w:t>джерел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фінансового</w:t>
      </w:r>
      <w:proofErr w:type="spellEnd"/>
      <w:r w:rsidRPr="001C2CF5">
        <w:rPr>
          <w:sz w:val="28"/>
          <w:szCs w:val="28"/>
          <w:lang w:val="ru-RU"/>
        </w:rPr>
        <w:t xml:space="preserve"> права, </w:t>
      </w:r>
      <w:proofErr w:type="spellStart"/>
      <w:r w:rsidRPr="001C2CF5">
        <w:rPr>
          <w:sz w:val="28"/>
          <w:szCs w:val="28"/>
          <w:lang w:val="ru-RU"/>
        </w:rPr>
        <w:t>які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видаються</w:t>
      </w:r>
      <w:proofErr w:type="spellEnd"/>
      <w:r w:rsidRPr="001C2CF5">
        <w:rPr>
          <w:sz w:val="28"/>
          <w:szCs w:val="28"/>
          <w:lang w:val="ru-RU"/>
        </w:rPr>
        <w:t xml:space="preserve"> на </w:t>
      </w:r>
      <w:proofErr w:type="spellStart"/>
      <w:proofErr w:type="gramStart"/>
      <w:r w:rsidRPr="001C2CF5">
        <w:rPr>
          <w:sz w:val="28"/>
          <w:szCs w:val="28"/>
          <w:lang w:val="ru-RU"/>
        </w:rPr>
        <w:t>п</w:t>
      </w:r>
      <w:proofErr w:type="gramEnd"/>
      <w:r w:rsidRPr="001C2CF5">
        <w:rPr>
          <w:sz w:val="28"/>
          <w:szCs w:val="28"/>
          <w:lang w:val="ru-RU"/>
        </w:rPr>
        <w:t>ідставі</w:t>
      </w:r>
      <w:proofErr w:type="spellEnd"/>
      <w:r w:rsidRPr="001C2CF5">
        <w:rPr>
          <w:sz w:val="28"/>
          <w:szCs w:val="28"/>
          <w:lang w:val="ru-RU"/>
        </w:rPr>
        <w:t xml:space="preserve"> закону, </w:t>
      </w:r>
      <w:proofErr w:type="spellStart"/>
      <w:r w:rsidRPr="001C2CF5">
        <w:rPr>
          <w:sz w:val="28"/>
          <w:szCs w:val="28"/>
          <w:lang w:val="ru-RU"/>
        </w:rPr>
        <w:t>відповідно</w:t>
      </w:r>
      <w:proofErr w:type="spellEnd"/>
      <w:r w:rsidRPr="001C2CF5">
        <w:rPr>
          <w:sz w:val="28"/>
          <w:szCs w:val="28"/>
          <w:lang w:val="ru-RU"/>
        </w:rPr>
        <w:t xml:space="preserve"> до закону та для </w:t>
      </w:r>
      <w:proofErr w:type="spellStart"/>
      <w:r w:rsidRPr="001C2CF5">
        <w:rPr>
          <w:sz w:val="28"/>
          <w:szCs w:val="28"/>
          <w:lang w:val="ru-RU"/>
        </w:rPr>
        <w:t>його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виконання</w:t>
      </w:r>
      <w:proofErr w:type="spellEnd"/>
      <w:r w:rsidRPr="001C2CF5">
        <w:rPr>
          <w:sz w:val="28"/>
          <w:szCs w:val="28"/>
          <w:lang w:val="ru-RU"/>
        </w:rPr>
        <w:t xml:space="preserve"> належать </w:t>
      </w:r>
      <w:proofErr w:type="spellStart"/>
      <w:r w:rsidRPr="001C2CF5">
        <w:rPr>
          <w:sz w:val="28"/>
          <w:szCs w:val="28"/>
          <w:lang w:val="ru-RU"/>
        </w:rPr>
        <w:t>наступні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акти</w:t>
      </w:r>
      <w:proofErr w:type="spellEnd"/>
      <w:r w:rsidRPr="001C2CF5">
        <w:rPr>
          <w:sz w:val="28"/>
          <w:szCs w:val="28"/>
          <w:lang w:val="ru-RU"/>
        </w:rPr>
        <w:t>:</w:t>
      </w:r>
    </w:p>
    <w:p w:rsidR="001C2CF5" w:rsidRPr="001C2CF5" w:rsidRDefault="001C2CF5" w:rsidP="001C2CF5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proofErr w:type="spellStart"/>
      <w:r w:rsidRPr="001C2CF5">
        <w:rPr>
          <w:sz w:val="28"/>
          <w:szCs w:val="28"/>
          <w:lang w:val="ru-RU"/>
        </w:rPr>
        <w:t>укази</w:t>
      </w:r>
      <w:proofErr w:type="spellEnd"/>
      <w:r w:rsidRPr="001C2CF5">
        <w:rPr>
          <w:sz w:val="28"/>
          <w:szCs w:val="28"/>
          <w:lang w:val="ru-RU"/>
        </w:rPr>
        <w:t xml:space="preserve"> і </w:t>
      </w:r>
      <w:proofErr w:type="spellStart"/>
      <w:r w:rsidRPr="001C2CF5">
        <w:rPr>
          <w:sz w:val="28"/>
          <w:szCs w:val="28"/>
          <w:lang w:val="ru-RU"/>
        </w:rPr>
        <w:t>розпорядження</w:t>
      </w:r>
      <w:proofErr w:type="spellEnd"/>
      <w:r w:rsidRPr="001C2CF5">
        <w:rPr>
          <w:sz w:val="28"/>
          <w:szCs w:val="28"/>
          <w:lang w:val="ru-RU"/>
        </w:rPr>
        <w:t xml:space="preserve"> Президента </w:t>
      </w:r>
      <w:proofErr w:type="spellStart"/>
      <w:r w:rsidRPr="001C2CF5">
        <w:rPr>
          <w:sz w:val="28"/>
          <w:szCs w:val="28"/>
          <w:lang w:val="ru-RU"/>
        </w:rPr>
        <w:t>України</w:t>
      </w:r>
      <w:proofErr w:type="spellEnd"/>
      <w:r w:rsidRPr="001C2CF5">
        <w:rPr>
          <w:sz w:val="28"/>
          <w:szCs w:val="28"/>
          <w:lang w:val="ru-RU"/>
        </w:rPr>
        <w:t>;</w:t>
      </w:r>
    </w:p>
    <w:p w:rsidR="001C2CF5" w:rsidRPr="001C2CF5" w:rsidRDefault="001C2CF5" w:rsidP="001C2CF5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 w:rsidRPr="001C2CF5">
        <w:rPr>
          <w:sz w:val="28"/>
          <w:szCs w:val="28"/>
          <w:lang w:val="ru-RU"/>
        </w:rPr>
        <w:t xml:space="preserve">- постанови </w:t>
      </w:r>
      <w:proofErr w:type="spellStart"/>
      <w:r w:rsidRPr="001C2CF5">
        <w:rPr>
          <w:sz w:val="28"/>
          <w:szCs w:val="28"/>
          <w:lang w:val="ru-RU"/>
        </w:rPr>
        <w:t>Кабінету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Міні</w:t>
      </w:r>
      <w:proofErr w:type="gramStart"/>
      <w:r w:rsidRPr="001C2CF5">
        <w:rPr>
          <w:sz w:val="28"/>
          <w:szCs w:val="28"/>
          <w:lang w:val="ru-RU"/>
        </w:rPr>
        <w:t>стр</w:t>
      </w:r>
      <w:proofErr w:type="gramEnd"/>
      <w:r w:rsidRPr="001C2CF5">
        <w:rPr>
          <w:sz w:val="28"/>
          <w:szCs w:val="28"/>
          <w:lang w:val="ru-RU"/>
        </w:rPr>
        <w:t>ів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України</w:t>
      </w:r>
      <w:proofErr w:type="spellEnd"/>
      <w:r w:rsidRPr="001C2CF5">
        <w:rPr>
          <w:sz w:val="28"/>
          <w:szCs w:val="28"/>
          <w:lang w:val="ru-RU"/>
        </w:rPr>
        <w:t>;</w:t>
      </w:r>
    </w:p>
    <w:p w:rsidR="001C2CF5" w:rsidRPr="001C2CF5" w:rsidRDefault="00F51E98" w:rsidP="001C2CF5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- </w:t>
      </w:r>
      <w:proofErr w:type="spellStart"/>
      <w:r w:rsidR="001C2CF5" w:rsidRPr="001C2CF5">
        <w:rPr>
          <w:sz w:val="28"/>
          <w:szCs w:val="28"/>
          <w:lang w:val="ru-RU"/>
        </w:rPr>
        <w:t>акти</w:t>
      </w:r>
      <w:proofErr w:type="spell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центральних</w:t>
      </w:r>
      <w:proofErr w:type="spell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органів</w:t>
      </w:r>
      <w:proofErr w:type="spell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виконавчої</w:t>
      </w:r>
      <w:proofErr w:type="spell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влади</w:t>
      </w:r>
      <w:proofErr w:type="spellEnd"/>
      <w:r w:rsidR="001C2CF5" w:rsidRPr="001C2CF5">
        <w:rPr>
          <w:sz w:val="28"/>
          <w:szCs w:val="28"/>
          <w:lang w:val="ru-RU"/>
        </w:rPr>
        <w:t xml:space="preserve"> (</w:t>
      </w:r>
      <w:proofErr w:type="spellStart"/>
      <w:r w:rsidR="001C2CF5" w:rsidRPr="001C2CF5">
        <w:rPr>
          <w:sz w:val="28"/>
          <w:szCs w:val="28"/>
          <w:lang w:val="ru-RU"/>
        </w:rPr>
        <w:t>наприклад</w:t>
      </w:r>
      <w:proofErr w:type="spellEnd"/>
      <w:r w:rsidR="001C2CF5" w:rsidRPr="001C2CF5">
        <w:rPr>
          <w:sz w:val="28"/>
          <w:szCs w:val="28"/>
          <w:lang w:val="ru-RU"/>
        </w:rPr>
        <w:t>, таких як.</w:t>
      </w:r>
      <w:proofErr w:type="gram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Міністерство</w:t>
      </w:r>
      <w:proofErr w:type="spell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фінансів</w:t>
      </w:r>
      <w:proofErr w:type="spellEnd"/>
      <w:r w:rsidR="001C2CF5" w:rsidRPr="001C2CF5">
        <w:rPr>
          <w:sz w:val="28"/>
          <w:szCs w:val="28"/>
          <w:lang w:val="ru-RU"/>
        </w:rPr>
        <w:t xml:space="preserve">. </w:t>
      </w:r>
      <w:proofErr w:type="spellStart"/>
      <w:r w:rsidR="001C2CF5" w:rsidRPr="001C2CF5">
        <w:rPr>
          <w:sz w:val="28"/>
          <w:szCs w:val="28"/>
          <w:lang w:val="ru-RU"/>
        </w:rPr>
        <w:t>Національний</w:t>
      </w:r>
      <w:proofErr w:type="spellEnd"/>
      <w:r w:rsidR="001C2CF5" w:rsidRPr="001C2CF5">
        <w:rPr>
          <w:sz w:val="28"/>
          <w:szCs w:val="28"/>
          <w:lang w:val="ru-RU"/>
        </w:rPr>
        <w:t xml:space="preserve"> банк </w:t>
      </w:r>
      <w:proofErr w:type="spellStart"/>
      <w:r w:rsidR="001C2CF5" w:rsidRPr="001C2CF5">
        <w:rPr>
          <w:sz w:val="28"/>
          <w:szCs w:val="28"/>
          <w:lang w:val="ru-RU"/>
        </w:rPr>
        <w:t>України</w:t>
      </w:r>
      <w:proofErr w:type="spellEnd"/>
      <w:r w:rsidR="001C2CF5" w:rsidRPr="001C2CF5">
        <w:rPr>
          <w:sz w:val="28"/>
          <w:szCs w:val="28"/>
          <w:lang w:val="ru-RU"/>
        </w:rPr>
        <w:t xml:space="preserve">, </w:t>
      </w:r>
      <w:proofErr w:type="spellStart"/>
      <w:r w:rsidR="001C2CF5" w:rsidRPr="001C2CF5">
        <w:rPr>
          <w:sz w:val="28"/>
          <w:szCs w:val="28"/>
          <w:lang w:val="ru-RU"/>
        </w:rPr>
        <w:t>Державна</w:t>
      </w:r>
      <w:proofErr w:type="spell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податкова</w:t>
      </w:r>
      <w:proofErr w:type="spell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1C2CF5" w:rsidRPr="001C2CF5">
        <w:rPr>
          <w:sz w:val="28"/>
          <w:szCs w:val="28"/>
          <w:lang w:val="ru-RU"/>
        </w:rPr>
        <w:t>адм</w:t>
      </w:r>
      <w:proofErr w:type="gramEnd"/>
      <w:r w:rsidR="001C2CF5" w:rsidRPr="001C2CF5">
        <w:rPr>
          <w:sz w:val="28"/>
          <w:szCs w:val="28"/>
          <w:lang w:val="ru-RU"/>
        </w:rPr>
        <w:t>іністрація</w:t>
      </w:r>
      <w:proofErr w:type="spellEnd"/>
      <w:r w:rsidR="001C2CF5" w:rsidRPr="001C2CF5">
        <w:rPr>
          <w:sz w:val="28"/>
          <w:szCs w:val="28"/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тощо</w:t>
      </w:r>
      <w:proofErr w:type="spellEnd"/>
      <w:r w:rsidR="001C2CF5" w:rsidRPr="001C2CF5">
        <w:rPr>
          <w:sz w:val="28"/>
          <w:szCs w:val="28"/>
          <w:lang w:val="ru-RU"/>
        </w:rPr>
        <w:t>);</w:t>
      </w:r>
    </w:p>
    <w:p w:rsidR="001C2CF5" w:rsidRDefault="001C2CF5" w:rsidP="001C2CF5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 w:rsidRPr="001C2CF5">
        <w:rPr>
          <w:sz w:val="28"/>
          <w:szCs w:val="28"/>
          <w:lang w:val="ru-RU"/>
        </w:rPr>
        <w:t xml:space="preserve">- </w:t>
      </w:r>
      <w:proofErr w:type="spellStart"/>
      <w:r w:rsidRPr="001C2CF5">
        <w:rPr>
          <w:sz w:val="28"/>
          <w:szCs w:val="28"/>
          <w:lang w:val="ru-RU"/>
        </w:rPr>
        <w:t>акти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органів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влади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Автономної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Республіки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Крим</w:t>
      </w:r>
      <w:proofErr w:type="spellEnd"/>
      <w:r w:rsidRPr="001C2CF5">
        <w:rPr>
          <w:sz w:val="28"/>
          <w:szCs w:val="28"/>
          <w:lang w:val="ru-RU"/>
        </w:rPr>
        <w:t xml:space="preserve"> (</w:t>
      </w:r>
      <w:proofErr w:type="spellStart"/>
      <w:r w:rsidRPr="001C2CF5">
        <w:rPr>
          <w:sz w:val="28"/>
          <w:szCs w:val="28"/>
          <w:lang w:val="ru-RU"/>
        </w:rPr>
        <w:t>Верховної</w:t>
      </w:r>
      <w:proofErr w:type="spellEnd"/>
      <w:r w:rsidRPr="001C2CF5">
        <w:rPr>
          <w:sz w:val="28"/>
          <w:szCs w:val="28"/>
          <w:lang w:val="ru-RU"/>
        </w:rPr>
        <w:t xml:space="preserve"> Ради </w:t>
      </w:r>
      <w:proofErr w:type="spellStart"/>
      <w:r w:rsidRPr="001C2CF5">
        <w:rPr>
          <w:sz w:val="28"/>
          <w:szCs w:val="28"/>
          <w:lang w:val="ru-RU"/>
        </w:rPr>
        <w:t>Автономної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Республіки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Крим</w:t>
      </w:r>
      <w:proofErr w:type="spellEnd"/>
      <w:r w:rsidRPr="001C2CF5">
        <w:rPr>
          <w:sz w:val="28"/>
          <w:szCs w:val="28"/>
          <w:lang w:val="ru-RU"/>
        </w:rPr>
        <w:t xml:space="preserve"> і Ради </w:t>
      </w:r>
      <w:proofErr w:type="spellStart"/>
      <w:r w:rsidRPr="001C2CF5">
        <w:rPr>
          <w:sz w:val="28"/>
          <w:szCs w:val="28"/>
          <w:lang w:val="ru-RU"/>
        </w:rPr>
        <w:t>міні</w:t>
      </w:r>
      <w:proofErr w:type="gramStart"/>
      <w:r w:rsidRPr="001C2CF5">
        <w:rPr>
          <w:sz w:val="28"/>
          <w:szCs w:val="28"/>
          <w:lang w:val="ru-RU"/>
        </w:rPr>
        <w:t>стр</w:t>
      </w:r>
      <w:proofErr w:type="gramEnd"/>
      <w:r w:rsidRPr="001C2CF5">
        <w:rPr>
          <w:sz w:val="28"/>
          <w:szCs w:val="28"/>
          <w:lang w:val="ru-RU"/>
        </w:rPr>
        <w:t>ів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Автономної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Республіки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Крим</w:t>
      </w:r>
      <w:proofErr w:type="spellEnd"/>
      <w:r w:rsidRPr="001C2CF5">
        <w:rPr>
          <w:sz w:val="28"/>
          <w:szCs w:val="28"/>
          <w:lang w:val="ru-RU"/>
        </w:rPr>
        <w:t xml:space="preserve">), </w:t>
      </w:r>
      <w:proofErr w:type="spellStart"/>
      <w:r w:rsidRPr="001C2CF5">
        <w:rPr>
          <w:sz w:val="28"/>
          <w:szCs w:val="28"/>
          <w:lang w:val="ru-RU"/>
        </w:rPr>
        <w:t>місцевих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держави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їх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адміністрацій</w:t>
      </w:r>
      <w:proofErr w:type="spellEnd"/>
      <w:r w:rsidRPr="001C2CF5">
        <w:rPr>
          <w:sz w:val="28"/>
          <w:szCs w:val="28"/>
          <w:lang w:val="ru-RU"/>
        </w:rPr>
        <w:t xml:space="preserve">, </w:t>
      </w:r>
      <w:proofErr w:type="spellStart"/>
      <w:r w:rsidRPr="001C2CF5">
        <w:rPr>
          <w:sz w:val="28"/>
          <w:szCs w:val="28"/>
          <w:lang w:val="ru-RU"/>
        </w:rPr>
        <w:t>органів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місцевого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самоврядування</w:t>
      </w:r>
      <w:proofErr w:type="spellEnd"/>
      <w:r w:rsidRPr="001C2CF5">
        <w:rPr>
          <w:sz w:val="28"/>
          <w:szCs w:val="28"/>
          <w:lang w:val="ru-RU"/>
        </w:rPr>
        <w:t xml:space="preserve">, </w:t>
      </w:r>
      <w:proofErr w:type="spellStart"/>
      <w:r w:rsidRPr="001C2CF5">
        <w:rPr>
          <w:sz w:val="28"/>
          <w:szCs w:val="28"/>
          <w:lang w:val="ru-RU"/>
        </w:rPr>
        <w:t>якими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регулюються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питання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місцевого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значення</w:t>
      </w:r>
      <w:proofErr w:type="spellEnd"/>
      <w:r w:rsidRPr="001C2CF5">
        <w:rPr>
          <w:sz w:val="28"/>
          <w:szCs w:val="28"/>
          <w:lang w:val="ru-RU"/>
        </w:rPr>
        <w:t xml:space="preserve"> в </w:t>
      </w:r>
      <w:proofErr w:type="spellStart"/>
      <w:r w:rsidRPr="001C2CF5">
        <w:rPr>
          <w:sz w:val="28"/>
          <w:szCs w:val="28"/>
          <w:lang w:val="ru-RU"/>
        </w:rPr>
        <w:t>галузі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формування</w:t>
      </w:r>
      <w:proofErr w:type="spellEnd"/>
      <w:r w:rsidRPr="001C2CF5">
        <w:rPr>
          <w:sz w:val="28"/>
          <w:szCs w:val="28"/>
          <w:lang w:val="ru-RU"/>
        </w:rPr>
        <w:t xml:space="preserve">, </w:t>
      </w:r>
      <w:proofErr w:type="spellStart"/>
      <w:r w:rsidRPr="001C2CF5">
        <w:rPr>
          <w:sz w:val="28"/>
          <w:szCs w:val="28"/>
          <w:lang w:val="ru-RU"/>
        </w:rPr>
        <w:t>розподілу</w:t>
      </w:r>
      <w:proofErr w:type="spellEnd"/>
      <w:r w:rsidRPr="001C2CF5">
        <w:rPr>
          <w:sz w:val="28"/>
          <w:szCs w:val="28"/>
          <w:lang w:val="ru-RU"/>
        </w:rPr>
        <w:t xml:space="preserve"> й </w:t>
      </w:r>
      <w:proofErr w:type="spellStart"/>
      <w:r w:rsidRPr="001C2CF5">
        <w:rPr>
          <w:sz w:val="28"/>
          <w:szCs w:val="28"/>
          <w:lang w:val="ru-RU"/>
        </w:rPr>
        <w:t>використання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фондів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грошових</w:t>
      </w:r>
      <w:proofErr w:type="spellEnd"/>
      <w:r w:rsidRPr="001C2CF5">
        <w:rPr>
          <w:sz w:val="28"/>
          <w:szCs w:val="28"/>
          <w:lang w:val="ru-RU"/>
        </w:rPr>
        <w:t xml:space="preserve"> </w:t>
      </w:r>
      <w:proofErr w:type="spellStart"/>
      <w:r w:rsidRPr="001C2CF5">
        <w:rPr>
          <w:sz w:val="28"/>
          <w:szCs w:val="28"/>
          <w:lang w:val="ru-RU"/>
        </w:rPr>
        <w:t>коштів</w:t>
      </w:r>
      <w:proofErr w:type="spellEnd"/>
      <w:r w:rsidRPr="001C2CF5">
        <w:rPr>
          <w:sz w:val="28"/>
          <w:szCs w:val="28"/>
          <w:lang w:val="ru-RU"/>
        </w:rPr>
        <w:t>.</w:t>
      </w:r>
    </w:p>
    <w:p w:rsidR="00F51E98" w:rsidRDefault="00F51E98" w:rsidP="00F51E98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proofErr w:type="spellStart"/>
      <w:r w:rsidRPr="00F51E98">
        <w:rPr>
          <w:sz w:val="28"/>
          <w:szCs w:val="28"/>
          <w:lang w:val="ru-RU"/>
        </w:rPr>
        <w:t>Основним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джерелом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фінансового</w:t>
      </w:r>
      <w:proofErr w:type="spellEnd"/>
      <w:r w:rsidRPr="00F51E98">
        <w:rPr>
          <w:sz w:val="28"/>
          <w:szCs w:val="28"/>
          <w:lang w:val="ru-RU"/>
        </w:rPr>
        <w:t xml:space="preserve"> права є нормативно-</w:t>
      </w:r>
      <w:proofErr w:type="spellStart"/>
      <w:r w:rsidRPr="00F51E98">
        <w:rPr>
          <w:sz w:val="28"/>
          <w:szCs w:val="28"/>
          <w:lang w:val="ru-RU"/>
        </w:rPr>
        <w:t>правові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акти</w:t>
      </w:r>
      <w:proofErr w:type="spellEnd"/>
      <w:r w:rsidRPr="00F51E98">
        <w:rPr>
          <w:sz w:val="28"/>
          <w:szCs w:val="28"/>
          <w:lang w:val="ru-RU"/>
        </w:rPr>
        <w:t xml:space="preserve"> — </w:t>
      </w:r>
      <w:proofErr w:type="spellStart"/>
      <w:r w:rsidRPr="00F51E98">
        <w:rPr>
          <w:sz w:val="28"/>
          <w:szCs w:val="28"/>
          <w:lang w:val="ru-RU"/>
        </w:rPr>
        <w:t>письмові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документи</w:t>
      </w:r>
      <w:proofErr w:type="spellEnd"/>
      <w:r w:rsidRPr="00F51E98">
        <w:rPr>
          <w:sz w:val="28"/>
          <w:szCs w:val="28"/>
          <w:lang w:val="ru-RU"/>
        </w:rPr>
        <w:t xml:space="preserve"> компетентного органу </w:t>
      </w:r>
      <w:proofErr w:type="spellStart"/>
      <w:r w:rsidRPr="00F51E98">
        <w:rPr>
          <w:sz w:val="28"/>
          <w:szCs w:val="28"/>
          <w:lang w:val="ru-RU"/>
        </w:rPr>
        <w:t>публічної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влади</w:t>
      </w:r>
      <w:proofErr w:type="spellEnd"/>
      <w:r w:rsidRPr="00F51E98">
        <w:rPr>
          <w:sz w:val="28"/>
          <w:szCs w:val="28"/>
          <w:lang w:val="ru-RU"/>
        </w:rPr>
        <w:t xml:space="preserve">, в </w:t>
      </w:r>
      <w:proofErr w:type="spellStart"/>
      <w:r w:rsidRPr="00F51E98">
        <w:rPr>
          <w:sz w:val="28"/>
          <w:szCs w:val="28"/>
          <w:lang w:val="ru-RU"/>
        </w:rPr>
        <w:t>яких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закріплені</w:t>
      </w:r>
      <w:proofErr w:type="spellEnd"/>
      <w:r w:rsidRPr="00F51E98">
        <w:rPr>
          <w:sz w:val="28"/>
          <w:szCs w:val="28"/>
          <w:lang w:val="ru-RU"/>
        </w:rPr>
        <w:t xml:space="preserve"> формально-</w:t>
      </w:r>
      <w:proofErr w:type="spellStart"/>
      <w:r w:rsidRPr="00F51E98">
        <w:rPr>
          <w:sz w:val="28"/>
          <w:szCs w:val="28"/>
          <w:lang w:val="ru-RU"/>
        </w:rPr>
        <w:t>обов'язкові</w:t>
      </w:r>
      <w:proofErr w:type="spellEnd"/>
      <w:r w:rsidRPr="00F51E98">
        <w:rPr>
          <w:sz w:val="28"/>
          <w:szCs w:val="28"/>
          <w:lang w:val="ru-RU"/>
        </w:rPr>
        <w:t xml:space="preserve"> правила </w:t>
      </w:r>
      <w:proofErr w:type="spellStart"/>
      <w:r w:rsidRPr="00F51E98">
        <w:rPr>
          <w:sz w:val="28"/>
          <w:szCs w:val="28"/>
          <w:lang w:val="ru-RU"/>
        </w:rPr>
        <w:t>поведінки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загального</w:t>
      </w:r>
      <w:proofErr w:type="spellEnd"/>
      <w:r w:rsidRPr="00F51E98">
        <w:rPr>
          <w:sz w:val="28"/>
          <w:szCs w:val="28"/>
          <w:lang w:val="ru-RU"/>
        </w:rPr>
        <w:t xml:space="preserve"> характеру, </w:t>
      </w:r>
      <w:proofErr w:type="spellStart"/>
      <w:r w:rsidRPr="00F51E98">
        <w:rPr>
          <w:sz w:val="28"/>
          <w:szCs w:val="28"/>
          <w:lang w:val="ru-RU"/>
        </w:rPr>
        <w:t>що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регулюють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фінансові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правовідносини</w:t>
      </w:r>
      <w:proofErr w:type="gramStart"/>
      <w:r w:rsidRPr="00F51E98">
        <w:rPr>
          <w:sz w:val="28"/>
          <w:szCs w:val="28"/>
          <w:lang w:val="ru-RU"/>
        </w:rPr>
        <w:t>.С</w:t>
      </w:r>
      <w:proofErr w:type="gramEnd"/>
      <w:r w:rsidRPr="00F51E98">
        <w:rPr>
          <w:sz w:val="28"/>
          <w:szCs w:val="28"/>
          <w:lang w:val="ru-RU"/>
        </w:rPr>
        <w:t>еред</w:t>
      </w:r>
      <w:proofErr w:type="spellEnd"/>
      <w:r w:rsidRPr="00F51E98">
        <w:rPr>
          <w:sz w:val="28"/>
          <w:szCs w:val="28"/>
          <w:lang w:val="ru-RU"/>
        </w:rPr>
        <w:t xml:space="preserve"> нормативно-</w:t>
      </w:r>
      <w:proofErr w:type="spellStart"/>
      <w:r w:rsidRPr="00F51E98">
        <w:rPr>
          <w:sz w:val="28"/>
          <w:szCs w:val="28"/>
          <w:lang w:val="ru-RU"/>
        </w:rPr>
        <w:t>правових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актів</w:t>
      </w:r>
      <w:proofErr w:type="spellEnd"/>
      <w:r w:rsidRPr="00F51E98">
        <w:rPr>
          <w:sz w:val="28"/>
          <w:szCs w:val="28"/>
          <w:lang w:val="ru-RU"/>
        </w:rPr>
        <w:t xml:space="preserve"> вишу </w:t>
      </w:r>
      <w:proofErr w:type="spellStart"/>
      <w:r w:rsidRPr="00F51E98">
        <w:rPr>
          <w:sz w:val="28"/>
          <w:szCs w:val="28"/>
          <w:lang w:val="ru-RU"/>
        </w:rPr>
        <w:t>юридичну</w:t>
      </w:r>
      <w:proofErr w:type="spellEnd"/>
      <w:r w:rsidRPr="00F51E98">
        <w:rPr>
          <w:sz w:val="28"/>
          <w:szCs w:val="28"/>
          <w:lang w:val="ru-RU"/>
        </w:rPr>
        <w:t xml:space="preserve"> силу </w:t>
      </w:r>
      <w:proofErr w:type="spellStart"/>
      <w:r w:rsidRPr="00F51E98">
        <w:rPr>
          <w:sz w:val="28"/>
          <w:szCs w:val="28"/>
          <w:lang w:val="ru-RU"/>
        </w:rPr>
        <w:t>мають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закони</w:t>
      </w:r>
      <w:proofErr w:type="spellEnd"/>
      <w:r w:rsidRPr="00F51E98">
        <w:rPr>
          <w:sz w:val="28"/>
          <w:szCs w:val="28"/>
          <w:lang w:val="ru-RU"/>
        </w:rPr>
        <w:t>— нормативно-</w:t>
      </w:r>
      <w:proofErr w:type="spellStart"/>
      <w:r w:rsidRPr="00F51E98">
        <w:rPr>
          <w:sz w:val="28"/>
          <w:szCs w:val="28"/>
          <w:lang w:val="ru-RU"/>
        </w:rPr>
        <w:t>правові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акти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законодавчого</w:t>
      </w:r>
      <w:proofErr w:type="spellEnd"/>
      <w:r w:rsidRPr="00F51E98">
        <w:rPr>
          <w:sz w:val="28"/>
          <w:szCs w:val="28"/>
          <w:lang w:val="ru-RU"/>
        </w:rPr>
        <w:t xml:space="preserve"> органу </w:t>
      </w:r>
      <w:proofErr w:type="spellStart"/>
      <w:r w:rsidRPr="00F51E98">
        <w:rPr>
          <w:sz w:val="28"/>
          <w:szCs w:val="28"/>
          <w:lang w:val="ru-RU"/>
        </w:rPr>
        <w:t>державної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влади</w:t>
      </w:r>
      <w:proofErr w:type="spellEnd"/>
      <w:r w:rsidRPr="00F51E98">
        <w:rPr>
          <w:sz w:val="28"/>
          <w:szCs w:val="28"/>
          <w:lang w:val="ru-RU"/>
        </w:rPr>
        <w:t xml:space="preserve">, </w:t>
      </w:r>
      <w:proofErr w:type="spellStart"/>
      <w:r w:rsidRPr="00F51E98">
        <w:rPr>
          <w:sz w:val="28"/>
          <w:szCs w:val="28"/>
          <w:lang w:val="ru-RU"/>
        </w:rPr>
        <w:t>які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регулюють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найважливіші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питання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суспільного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життя</w:t>
      </w:r>
      <w:proofErr w:type="spellEnd"/>
      <w:r w:rsidRPr="00F51E98">
        <w:rPr>
          <w:sz w:val="28"/>
          <w:szCs w:val="28"/>
          <w:lang w:val="ru-RU"/>
        </w:rPr>
        <w:t xml:space="preserve">, </w:t>
      </w:r>
      <w:proofErr w:type="spellStart"/>
      <w:r w:rsidRPr="00F51E98">
        <w:rPr>
          <w:sz w:val="28"/>
          <w:szCs w:val="28"/>
          <w:lang w:val="ru-RU"/>
        </w:rPr>
        <w:t>встановлюють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r w:rsidRPr="00F51E98">
        <w:rPr>
          <w:sz w:val="28"/>
          <w:szCs w:val="28"/>
          <w:lang w:val="ru-RU"/>
        </w:rPr>
        <w:lastRenderedPageBreak/>
        <w:t xml:space="preserve">права й </w:t>
      </w:r>
      <w:proofErr w:type="spellStart"/>
      <w:r w:rsidRPr="00F51E98">
        <w:rPr>
          <w:sz w:val="28"/>
          <w:szCs w:val="28"/>
          <w:lang w:val="ru-RU"/>
        </w:rPr>
        <w:t>обов'язки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суб'єктів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суспільних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відносин</w:t>
      </w:r>
      <w:proofErr w:type="spellEnd"/>
      <w:r w:rsidRPr="00F51E98">
        <w:rPr>
          <w:sz w:val="28"/>
          <w:szCs w:val="28"/>
          <w:lang w:val="ru-RU"/>
        </w:rPr>
        <w:t xml:space="preserve"> та </w:t>
      </w:r>
      <w:proofErr w:type="spellStart"/>
      <w:r w:rsidRPr="00F51E98">
        <w:rPr>
          <w:sz w:val="28"/>
          <w:szCs w:val="28"/>
          <w:lang w:val="ru-RU"/>
        </w:rPr>
        <w:t>мають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вищу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юридичну</w:t>
      </w:r>
      <w:proofErr w:type="spellEnd"/>
      <w:r w:rsidRPr="00F51E98">
        <w:rPr>
          <w:sz w:val="28"/>
          <w:szCs w:val="28"/>
          <w:lang w:val="ru-RU"/>
        </w:rPr>
        <w:t xml:space="preserve"> силу. </w:t>
      </w:r>
      <w:proofErr w:type="spellStart"/>
      <w:r w:rsidRPr="00F51E98">
        <w:rPr>
          <w:sz w:val="28"/>
          <w:szCs w:val="28"/>
          <w:lang w:val="ru-RU"/>
        </w:rPr>
        <w:t>Закони</w:t>
      </w:r>
      <w:proofErr w:type="spellEnd"/>
      <w:r w:rsidRPr="00F51E98">
        <w:rPr>
          <w:sz w:val="28"/>
          <w:szCs w:val="28"/>
          <w:lang w:val="ru-RU"/>
        </w:rPr>
        <w:t xml:space="preserve"> в </w:t>
      </w:r>
      <w:proofErr w:type="spellStart"/>
      <w:r w:rsidRPr="00F51E98">
        <w:rPr>
          <w:sz w:val="28"/>
          <w:szCs w:val="28"/>
          <w:lang w:val="ru-RU"/>
        </w:rPr>
        <w:t>Україні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приймаються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виключно</w:t>
      </w:r>
      <w:proofErr w:type="spellEnd"/>
      <w:r w:rsidRPr="00F51E98">
        <w:rPr>
          <w:sz w:val="28"/>
          <w:szCs w:val="28"/>
          <w:lang w:val="ru-RU"/>
        </w:rPr>
        <w:t xml:space="preserve"> Верховною Радою </w:t>
      </w:r>
      <w:proofErr w:type="spellStart"/>
      <w:r w:rsidRPr="00F51E98">
        <w:rPr>
          <w:sz w:val="28"/>
          <w:szCs w:val="28"/>
          <w:lang w:val="ru-RU"/>
        </w:rPr>
        <w:t>України</w:t>
      </w:r>
      <w:proofErr w:type="spellEnd"/>
      <w:r w:rsidRPr="00F51E98">
        <w:rPr>
          <w:sz w:val="28"/>
          <w:szCs w:val="28"/>
          <w:lang w:val="ru-RU"/>
        </w:rPr>
        <w:t>.</w:t>
      </w:r>
    </w:p>
    <w:p w:rsidR="00F51E98" w:rsidRDefault="00F51E98" w:rsidP="00F51E98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proofErr w:type="spellStart"/>
      <w:r w:rsidRPr="00F51E98">
        <w:rPr>
          <w:sz w:val="28"/>
          <w:szCs w:val="28"/>
          <w:lang w:val="ru-RU"/>
        </w:rPr>
        <w:t>Джерела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фінансового</w:t>
      </w:r>
      <w:proofErr w:type="spellEnd"/>
      <w:r w:rsidRPr="00F51E98">
        <w:rPr>
          <w:sz w:val="28"/>
          <w:szCs w:val="28"/>
          <w:lang w:val="ru-RU"/>
        </w:rPr>
        <w:t xml:space="preserve"> права </w:t>
      </w:r>
      <w:proofErr w:type="spellStart"/>
      <w:r w:rsidRPr="00F51E98">
        <w:rPr>
          <w:sz w:val="28"/>
          <w:szCs w:val="28"/>
          <w:lang w:val="ru-RU"/>
        </w:rPr>
        <w:t>можна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класифікувати</w:t>
      </w:r>
      <w:proofErr w:type="spellEnd"/>
      <w:r w:rsidRPr="00F51E98">
        <w:rPr>
          <w:sz w:val="28"/>
          <w:szCs w:val="28"/>
          <w:lang w:val="ru-RU"/>
        </w:rPr>
        <w:t xml:space="preserve"> за </w:t>
      </w:r>
      <w:proofErr w:type="spellStart"/>
      <w:proofErr w:type="gramStart"/>
      <w:r w:rsidRPr="00F51E98">
        <w:rPr>
          <w:sz w:val="28"/>
          <w:szCs w:val="28"/>
          <w:lang w:val="ru-RU"/>
        </w:rPr>
        <w:t>р</w:t>
      </w:r>
      <w:proofErr w:type="gramEnd"/>
      <w:r w:rsidRPr="00F51E98">
        <w:rPr>
          <w:sz w:val="28"/>
          <w:szCs w:val="28"/>
          <w:lang w:val="ru-RU"/>
        </w:rPr>
        <w:t>ізними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критеріями</w:t>
      </w:r>
      <w:proofErr w:type="spellEnd"/>
      <w:r w:rsidRPr="00F51E98">
        <w:rPr>
          <w:sz w:val="28"/>
          <w:szCs w:val="28"/>
          <w:lang w:val="ru-RU"/>
        </w:rPr>
        <w:t xml:space="preserve">: за </w:t>
      </w:r>
      <w:proofErr w:type="spellStart"/>
      <w:r w:rsidRPr="00F51E98">
        <w:rPr>
          <w:sz w:val="28"/>
          <w:szCs w:val="28"/>
          <w:lang w:val="ru-RU"/>
        </w:rPr>
        <w:t>юридичною</w:t>
      </w:r>
      <w:proofErr w:type="spellEnd"/>
      <w:r w:rsidRPr="00F51E98">
        <w:rPr>
          <w:sz w:val="28"/>
          <w:szCs w:val="28"/>
          <w:lang w:val="ru-RU"/>
        </w:rPr>
        <w:t xml:space="preserve"> силою, за характером норм </w:t>
      </w:r>
      <w:proofErr w:type="spellStart"/>
      <w:r w:rsidRPr="00F51E98">
        <w:rPr>
          <w:sz w:val="28"/>
          <w:szCs w:val="28"/>
          <w:lang w:val="ru-RU"/>
        </w:rPr>
        <w:t>фінансового</w:t>
      </w:r>
      <w:proofErr w:type="spellEnd"/>
      <w:r w:rsidRPr="00F51E98">
        <w:rPr>
          <w:sz w:val="28"/>
          <w:szCs w:val="28"/>
          <w:lang w:val="ru-RU"/>
        </w:rPr>
        <w:t xml:space="preserve"> права, за </w:t>
      </w:r>
      <w:proofErr w:type="spellStart"/>
      <w:r w:rsidRPr="00F51E98">
        <w:rPr>
          <w:sz w:val="28"/>
          <w:szCs w:val="28"/>
          <w:lang w:val="ru-RU"/>
        </w:rPr>
        <w:t>властивостями</w:t>
      </w:r>
      <w:proofErr w:type="spellEnd"/>
      <w:r w:rsidRPr="00F51E98">
        <w:rPr>
          <w:sz w:val="28"/>
          <w:szCs w:val="28"/>
          <w:lang w:val="ru-RU"/>
        </w:rPr>
        <w:t xml:space="preserve"> правового </w:t>
      </w:r>
      <w:proofErr w:type="spellStart"/>
      <w:r w:rsidRPr="00F51E98">
        <w:rPr>
          <w:sz w:val="28"/>
          <w:szCs w:val="28"/>
          <w:lang w:val="ru-RU"/>
        </w:rPr>
        <w:t>регулювання</w:t>
      </w:r>
      <w:proofErr w:type="spellEnd"/>
      <w:r w:rsidRPr="00F51E98">
        <w:rPr>
          <w:sz w:val="28"/>
          <w:szCs w:val="28"/>
          <w:lang w:val="ru-RU"/>
        </w:rPr>
        <w:t xml:space="preserve">, за </w:t>
      </w:r>
      <w:proofErr w:type="spellStart"/>
      <w:r w:rsidRPr="00F51E98">
        <w:rPr>
          <w:sz w:val="28"/>
          <w:szCs w:val="28"/>
          <w:lang w:val="ru-RU"/>
        </w:rPr>
        <w:t>територіальною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ознакою</w:t>
      </w:r>
      <w:proofErr w:type="spellEnd"/>
      <w:r w:rsidRPr="00F51E98">
        <w:rPr>
          <w:sz w:val="28"/>
          <w:szCs w:val="28"/>
          <w:lang w:val="ru-RU"/>
        </w:rPr>
        <w:t xml:space="preserve">, за </w:t>
      </w:r>
      <w:proofErr w:type="spellStart"/>
      <w:r w:rsidRPr="00F51E98">
        <w:rPr>
          <w:sz w:val="28"/>
          <w:szCs w:val="28"/>
          <w:lang w:val="ru-RU"/>
        </w:rPr>
        <w:t>суб'єктом</w:t>
      </w:r>
      <w:proofErr w:type="spellEnd"/>
      <w:r w:rsidRPr="00F51E98">
        <w:rPr>
          <w:sz w:val="28"/>
          <w:szCs w:val="28"/>
          <w:lang w:val="ru-RU"/>
        </w:rPr>
        <w:t xml:space="preserve"> </w:t>
      </w:r>
      <w:proofErr w:type="spellStart"/>
      <w:r w:rsidRPr="00F51E98">
        <w:rPr>
          <w:sz w:val="28"/>
          <w:szCs w:val="28"/>
          <w:lang w:val="ru-RU"/>
        </w:rPr>
        <w:t>правотворчості</w:t>
      </w:r>
      <w:proofErr w:type="spellEnd"/>
      <w:r w:rsidRPr="00F51E98">
        <w:rPr>
          <w:sz w:val="28"/>
          <w:szCs w:val="28"/>
          <w:lang w:val="ru-RU"/>
        </w:rPr>
        <w:t xml:space="preserve">, за часом </w:t>
      </w:r>
      <w:proofErr w:type="spellStart"/>
      <w:r w:rsidRPr="00F51E98">
        <w:rPr>
          <w:sz w:val="28"/>
          <w:szCs w:val="28"/>
          <w:lang w:val="ru-RU"/>
        </w:rPr>
        <w:t>дії</w:t>
      </w:r>
      <w:proofErr w:type="spellEnd"/>
      <w:r w:rsidRPr="00F51E98">
        <w:rPr>
          <w:sz w:val="28"/>
          <w:szCs w:val="28"/>
          <w:lang w:val="ru-RU"/>
        </w:rPr>
        <w:t xml:space="preserve">, за сферою </w:t>
      </w:r>
      <w:proofErr w:type="spellStart"/>
      <w:r w:rsidRPr="00F51E98">
        <w:rPr>
          <w:sz w:val="28"/>
          <w:szCs w:val="28"/>
          <w:lang w:val="ru-RU"/>
        </w:rPr>
        <w:t>дії</w:t>
      </w:r>
      <w:proofErr w:type="spellEnd"/>
      <w:r w:rsidRPr="00F51E98">
        <w:rPr>
          <w:sz w:val="28"/>
          <w:szCs w:val="28"/>
          <w:lang w:val="ru-RU"/>
        </w:rPr>
        <w:t>, за формою.</w:t>
      </w:r>
    </w:p>
    <w:p w:rsidR="00AF6B97" w:rsidRDefault="00AF6B97" w:rsidP="00F51E98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AF6B97">
        <w:rPr>
          <w:sz w:val="28"/>
          <w:szCs w:val="28"/>
          <w:lang w:val="ru-RU"/>
        </w:rPr>
        <w:t xml:space="preserve">Для </w:t>
      </w:r>
      <w:proofErr w:type="spellStart"/>
      <w:r w:rsidRPr="00AF6B97">
        <w:rPr>
          <w:sz w:val="28"/>
          <w:szCs w:val="28"/>
          <w:lang w:val="ru-RU"/>
        </w:rPr>
        <w:t>системи</w:t>
      </w:r>
      <w:proofErr w:type="spellEnd"/>
      <w:r w:rsidRPr="00AF6B97">
        <w:rPr>
          <w:sz w:val="28"/>
          <w:szCs w:val="28"/>
          <w:lang w:val="ru-RU"/>
        </w:rPr>
        <w:t xml:space="preserve"> права </w:t>
      </w:r>
      <w:proofErr w:type="spellStart"/>
      <w:r w:rsidRPr="00AF6B97">
        <w:rPr>
          <w:sz w:val="28"/>
          <w:szCs w:val="28"/>
          <w:lang w:val="ru-RU"/>
        </w:rPr>
        <w:t>первинним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елементом</w:t>
      </w:r>
      <w:proofErr w:type="spellEnd"/>
      <w:r w:rsidRPr="00AF6B97">
        <w:rPr>
          <w:sz w:val="28"/>
          <w:szCs w:val="28"/>
          <w:lang w:val="ru-RU"/>
        </w:rPr>
        <w:t xml:space="preserve"> є </w:t>
      </w:r>
      <w:proofErr w:type="spellStart"/>
      <w:r w:rsidRPr="00AF6B97">
        <w:rPr>
          <w:sz w:val="28"/>
          <w:szCs w:val="28"/>
          <w:lang w:val="ru-RU"/>
        </w:rPr>
        <w:t>правова</w:t>
      </w:r>
      <w:proofErr w:type="spellEnd"/>
      <w:r w:rsidRPr="00AF6B97">
        <w:rPr>
          <w:sz w:val="28"/>
          <w:szCs w:val="28"/>
          <w:lang w:val="ru-RU"/>
        </w:rPr>
        <w:t xml:space="preserve"> норма, структуру </w:t>
      </w:r>
      <w:proofErr w:type="spellStart"/>
      <w:r w:rsidRPr="00AF6B97">
        <w:rPr>
          <w:sz w:val="28"/>
          <w:szCs w:val="28"/>
          <w:lang w:val="ru-RU"/>
        </w:rPr>
        <w:t>якої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створюють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гіпотеза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диспозиція</w:t>
      </w:r>
      <w:proofErr w:type="spellEnd"/>
      <w:r w:rsidRPr="00AF6B97">
        <w:rPr>
          <w:sz w:val="28"/>
          <w:szCs w:val="28"/>
          <w:lang w:val="ru-RU"/>
        </w:rPr>
        <w:t xml:space="preserve"> та </w:t>
      </w:r>
      <w:proofErr w:type="spellStart"/>
      <w:r w:rsidRPr="00AF6B97">
        <w:rPr>
          <w:sz w:val="28"/>
          <w:szCs w:val="28"/>
          <w:lang w:val="ru-RU"/>
        </w:rPr>
        <w:t>санкція</w:t>
      </w:r>
      <w:proofErr w:type="spellEnd"/>
      <w:r w:rsidRPr="00AF6B97">
        <w:rPr>
          <w:sz w:val="28"/>
          <w:szCs w:val="28"/>
          <w:lang w:val="ru-RU"/>
        </w:rPr>
        <w:t xml:space="preserve">. Для </w:t>
      </w:r>
      <w:proofErr w:type="spellStart"/>
      <w:r w:rsidRPr="00AF6B97">
        <w:rPr>
          <w:sz w:val="28"/>
          <w:szCs w:val="28"/>
          <w:lang w:val="ru-RU"/>
        </w:rPr>
        <w:t>системи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законодавства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первинним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елементом</w:t>
      </w:r>
      <w:proofErr w:type="spellEnd"/>
      <w:r w:rsidRPr="00AF6B97">
        <w:rPr>
          <w:sz w:val="28"/>
          <w:szCs w:val="28"/>
          <w:lang w:val="ru-RU"/>
        </w:rPr>
        <w:t xml:space="preserve"> є </w:t>
      </w:r>
      <w:proofErr w:type="spellStart"/>
      <w:r w:rsidRPr="00AF6B97">
        <w:rPr>
          <w:sz w:val="28"/>
          <w:szCs w:val="28"/>
          <w:lang w:val="ru-RU"/>
        </w:rPr>
        <w:t>стаття</w:t>
      </w:r>
      <w:proofErr w:type="spellEnd"/>
      <w:r w:rsidRPr="00AF6B97">
        <w:rPr>
          <w:sz w:val="28"/>
          <w:szCs w:val="28"/>
          <w:lang w:val="ru-RU"/>
        </w:rPr>
        <w:t xml:space="preserve"> нормативно-правового акту, яка не </w:t>
      </w:r>
      <w:proofErr w:type="spellStart"/>
      <w:r w:rsidRPr="00AF6B97">
        <w:rPr>
          <w:sz w:val="28"/>
          <w:szCs w:val="28"/>
          <w:lang w:val="ru-RU"/>
        </w:rPr>
        <w:t>обов'язково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має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містити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всі</w:t>
      </w:r>
      <w:proofErr w:type="spellEnd"/>
      <w:r w:rsidRPr="00AF6B97">
        <w:rPr>
          <w:sz w:val="28"/>
          <w:szCs w:val="28"/>
          <w:lang w:val="ru-RU"/>
        </w:rPr>
        <w:t xml:space="preserve"> три </w:t>
      </w:r>
      <w:proofErr w:type="spellStart"/>
      <w:r w:rsidRPr="00AF6B97">
        <w:rPr>
          <w:sz w:val="28"/>
          <w:szCs w:val="28"/>
          <w:lang w:val="ru-RU"/>
        </w:rPr>
        <w:t>структурні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елементи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правової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норми</w:t>
      </w:r>
      <w:proofErr w:type="spellEnd"/>
      <w:r w:rsidRPr="00AF6B97">
        <w:rPr>
          <w:sz w:val="28"/>
          <w:szCs w:val="28"/>
          <w:lang w:val="ru-RU"/>
        </w:rPr>
        <w:t xml:space="preserve">. </w:t>
      </w:r>
      <w:proofErr w:type="spellStart"/>
      <w:r w:rsidRPr="00AF6B97">
        <w:rPr>
          <w:sz w:val="28"/>
          <w:szCs w:val="28"/>
          <w:lang w:val="ru-RU"/>
        </w:rPr>
        <w:t>Отже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стаття</w:t>
      </w:r>
      <w:proofErr w:type="spellEnd"/>
      <w:r w:rsidRPr="00AF6B97">
        <w:rPr>
          <w:sz w:val="28"/>
          <w:szCs w:val="28"/>
          <w:lang w:val="ru-RU"/>
        </w:rPr>
        <w:t xml:space="preserve"> нормативно-правового акту і </w:t>
      </w:r>
      <w:proofErr w:type="spellStart"/>
      <w:r w:rsidRPr="00AF6B97">
        <w:rPr>
          <w:sz w:val="28"/>
          <w:szCs w:val="28"/>
          <w:lang w:val="ru-RU"/>
        </w:rPr>
        <w:t>виступає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зовнішньою</w:t>
      </w:r>
      <w:proofErr w:type="spellEnd"/>
      <w:r w:rsidRPr="00AF6B97">
        <w:rPr>
          <w:sz w:val="28"/>
          <w:szCs w:val="28"/>
          <w:lang w:val="ru-RU"/>
        </w:rPr>
        <w:t xml:space="preserve"> формою </w:t>
      </w:r>
      <w:proofErr w:type="spellStart"/>
      <w:r w:rsidRPr="00AF6B97">
        <w:rPr>
          <w:sz w:val="28"/>
          <w:szCs w:val="28"/>
          <w:lang w:val="ru-RU"/>
        </w:rPr>
        <w:t>правової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Норми</w:t>
      </w:r>
      <w:proofErr w:type="spellEnd"/>
      <w:r w:rsidRPr="00AF6B97">
        <w:rPr>
          <w:sz w:val="28"/>
          <w:szCs w:val="28"/>
          <w:lang w:val="ru-RU"/>
        </w:rPr>
        <w:t xml:space="preserve"> (у </w:t>
      </w:r>
      <w:proofErr w:type="spellStart"/>
      <w:r w:rsidRPr="00AF6B97">
        <w:rPr>
          <w:sz w:val="28"/>
          <w:szCs w:val="28"/>
          <w:lang w:val="ru-RU"/>
        </w:rPr>
        <w:t>неповному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proofErr w:type="gramStart"/>
      <w:r w:rsidRPr="00AF6B97">
        <w:rPr>
          <w:sz w:val="28"/>
          <w:szCs w:val="28"/>
          <w:lang w:val="ru-RU"/>
        </w:rPr>
        <w:t>р</w:t>
      </w:r>
      <w:proofErr w:type="gramEnd"/>
      <w:r w:rsidRPr="00AF6B97">
        <w:rPr>
          <w:sz w:val="28"/>
          <w:szCs w:val="28"/>
          <w:lang w:val="ru-RU"/>
        </w:rPr>
        <w:t>ідко</w:t>
      </w:r>
      <w:proofErr w:type="spellEnd"/>
      <w:r w:rsidRPr="00AF6B97">
        <w:rPr>
          <w:sz w:val="28"/>
          <w:szCs w:val="28"/>
          <w:lang w:val="ru-RU"/>
        </w:rPr>
        <w:t xml:space="preserve"> — у </w:t>
      </w:r>
      <w:proofErr w:type="spellStart"/>
      <w:r w:rsidRPr="00AF6B97">
        <w:rPr>
          <w:sz w:val="28"/>
          <w:szCs w:val="28"/>
          <w:lang w:val="ru-RU"/>
        </w:rPr>
        <w:t>повному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обсязі</w:t>
      </w:r>
      <w:proofErr w:type="spellEnd"/>
      <w:r w:rsidRPr="00AF6B97">
        <w:rPr>
          <w:sz w:val="28"/>
          <w:szCs w:val="28"/>
          <w:lang w:val="ru-RU"/>
        </w:rPr>
        <w:t xml:space="preserve">). Характерною </w:t>
      </w:r>
      <w:proofErr w:type="spellStart"/>
      <w:r w:rsidRPr="00AF6B97">
        <w:rPr>
          <w:sz w:val="28"/>
          <w:szCs w:val="28"/>
          <w:lang w:val="ru-RU"/>
        </w:rPr>
        <w:t>особливістю</w:t>
      </w:r>
      <w:proofErr w:type="spellEnd"/>
      <w:r w:rsidRPr="00AF6B97">
        <w:rPr>
          <w:sz w:val="28"/>
          <w:szCs w:val="28"/>
          <w:lang w:val="ru-RU"/>
        </w:rPr>
        <w:t xml:space="preserve"> нормативно-</w:t>
      </w:r>
      <w:proofErr w:type="spellStart"/>
      <w:r w:rsidRPr="00AF6B97">
        <w:rPr>
          <w:sz w:val="28"/>
          <w:szCs w:val="28"/>
          <w:lang w:val="ru-RU"/>
        </w:rPr>
        <w:t>правових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актів</w:t>
      </w:r>
      <w:proofErr w:type="spellEnd"/>
      <w:r w:rsidRPr="00AF6B97">
        <w:rPr>
          <w:sz w:val="28"/>
          <w:szCs w:val="28"/>
          <w:lang w:val="ru-RU"/>
        </w:rPr>
        <w:t xml:space="preserve"> є </w:t>
      </w:r>
      <w:proofErr w:type="spellStart"/>
      <w:r w:rsidRPr="00AF6B97">
        <w:rPr>
          <w:sz w:val="28"/>
          <w:szCs w:val="28"/>
          <w:lang w:val="ru-RU"/>
        </w:rPr>
        <w:t>також</w:t>
      </w:r>
      <w:proofErr w:type="spellEnd"/>
      <w:r w:rsidRPr="00AF6B97">
        <w:rPr>
          <w:sz w:val="28"/>
          <w:szCs w:val="28"/>
          <w:lang w:val="ru-RU"/>
        </w:rPr>
        <w:t xml:space="preserve"> те, </w:t>
      </w:r>
      <w:proofErr w:type="spellStart"/>
      <w:r w:rsidRPr="00AF6B97">
        <w:rPr>
          <w:sz w:val="28"/>
          <w:szCs w:val="28"/>
          <w:lang w:val="ru-RU"/>
        </w:rPr>
        <w:t>що</w:t>
      </w:r>
      <w:proofErr w:type="spellEnd"/>
      <w:r w:rsidRPr="00AF6B97">
        <w:rPr>
          <w:sz w:val="28"/>
          <w:szCs w:val="28"/>
          <w:lang w:val="ru-RU"/>
        </w:rPr>
        <w:t xml:space="preserve"> в них, як правило, </w:t>
      </w:r>
      <w:proofErr w:type="spellStart"/>
      <w:r w:rsidRPr="00AF6B97">
        <w:rPr>
          <w:sz w:val="28"/>
          <w:szCs w:val="28"/>
          <w:lang w:val="ru-RU"/>
        </w:rPr>
        <w:t>відображені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норми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AF6B97">
        <w:rPr>
          <w:sz w:val="28"/>
          <w:szCs w:val="28"/>
          <w:lang w:val="ru-RU"/>
        </w:rPr>
        <w:t>р</w:t>
      </w:r>
      <w:proofErr w:type="gramEnd"/>
      <w:r w:rsidRPr="00AF6B97">
        <w:rPr>
          <w:sz w:val="28"/>
          <w:szCs w:val="28"/>
          <w:lang w:val="ru-RU"/>
        </w:rPr>
        <w:t>ізних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галузей</w:t>
      </w:r>
      <w:proofErr w:type="spellEnd"/>
      <w:r w:rsidRPr="00AF6B97">
        <w:rPr>
          <w:sz w:val="28"/>
          <w:szCs w:val="28"/>
          <w:lang w:val="ru-RU"/>
        </w:rPr>
        <w:t xml:space="preserve"> права, і тому вони </w:t>
      </w:r>
      <w:proofErr w:type="spellStart"/>
      <w:r w:rsidRPr="00AF6B97">
        <w:rPr>
          <w:sz w:val="28"/>
          <w:szCs w:val="28"/>
          <w:lang w:val="ru-RU"/>
        </w:rPr>
        <w:t>регулюють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різні</w:t>
      </w:r>
      <w:proofErr w:type="spellEnd"/>
      <w:r w:rsidRPr="00AF6B97">
        <w:rPr>
          <w:sz w:val="28"/>
          <w:szCs w:val="28"/>
          <w:lang w:val="ru-RU"/>
        </w:rPr>
        <w:t xml:space="preserve"> за </w:t>
      </w:r>
      <w:proofErr w:type="spellStart"/>
      <w:r w:rsidRPr="00AF6B97">
        <w:rPr>
          <w:sz w:val="28"/>
          <w:szCs w:val="28"/>
          <w:lang w:val="ru-RU"/>
        </w:rPr>
        <w:t>змістом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види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суспільних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відносин</w:t>
      </w:r>
      <w:proofErr w:type="spellEnd"/>
      <w:r w:rsidRPr="00AF6B97">
        <w:rPr>
          <w:sz w:val="28"/>
          <w:szCs w:val="28"/>
          <w:lang w:val="ru-RU"/>
        </w:rPr>
        <w:t>.</w:t>
      </w:r>
    </w:p>
    <w:p w:rsidR="00AF6B97" w:rsidRDefault="00AF6B97" w:rsidP="00F51E98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Pr="00AF6B97">
        <w:rPr>
          <w:sz w:val="28"/>
          <w:szCs w:val="28"/>
          <w:lang w:val="ru-RU"/>
        </w:rPr>
        <w:t xml:space="preserve">До </w:t>
      </w:r>
      <w:proofErr w:type="spellStart"/>
      <w:r w:rsidRPr="00AF6B97">
        <w:rPr>
          <w:sz w:val="28"/>
          <w:szCs w:val="28"/>
          <w:lang w:val="ru-RU"/>
        </w:rPr>
        <w:t>джерел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фінансового</w:t>
      </w:r>
      <w:proofErr w:type="spellEnd"/>
      <w:r w:rsidRPr="00AF6B97">
        <w:rPr>
          <w:sz w:val="28"/>
          <w:szCs w:val="28"/>
          <w:lang w:val="ru-RU"/>
        </w:rPr>
        <w:t xml:space="preserve"> права і </w:t>
      </w:r>
      <w:proofErr w:type="spellStart"/>
      <w:r w:rsidRPr="00AF6B97">
        <w:rPr>
          <w:sz w:val="28"/>
          <w:szCs w:val="28"/>
          <w:lang w:val="ru-RU"/>
        </w:rPr>
        <w:t>дотепер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слід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відносити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також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чинні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Декрети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Кабінету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Міні</w:t>
      </w:r>
      <w:proofErr w:type="gramStart"/>
      <w:r w:rsidRPr="00AF6B97">
        <w:rPr>
          <w:sz w:val="28"/>
          <w:szCs w:val="28"/>
          <w:lang w:val="ru-RU"/>
        </w:rPr>
        <w:t>стр</w:t>
      </w:r>
      <w:proofErr w:type="gramEnd"/>
      <w:r w:rsidRPr="00AF6B97">
        <w:rPr>
          <w:sz w:val="28"/>
          <w:szCs w:val="28"/>
          <w:lang w:val="ru-RU"/>
        </w:rPr>
        <w:t>ів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які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регулюють</w:t>
      </w:r>
      <w:proofErr w:type="spellEnd"/>
      <w:r w:rsidRPr="00AF6B97">
        <w:rPr>
          <w:sz w:val="28"/>
          <w:szCs w:val="28"/>
          <w:lang w:val="ru-RU"/>
        </w:rPr>
        <w:t xml:space="preserve"> сферу </w:t>
      </w:r>
      <w:proofErr w:type="spellStart"/>
      <w:r w:rsidRPr="00AF6B97">
        <w:rPr>
          <w:sz w:val="28"/>
          <w:szCs w:val="28"/>
          <w:lang w:val="ru-RU"/>
        </w:rPr>
        <w:t>фінансової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діяльності</w:t>
      </w:r>
      <w:proofErr w:type="spellEnd"/>
      <w:r w:rsidRPr="00AF6B97">
        <w:rPr>
          <w:sz w:val="28"/>
          <w:szCs w:val="28"/>
          <w:lang w:val="ru-RU"/>
        </w:rPr>
        <w:t xml:space="preserve"> і за </w:t>
      </w:r>
      <w:proofErr w:type="spellStart"/>
      <w:r w:rsidRPr="00AF6B97">
        <w:rPr>
          <w:sz w:val="28"/>
          <w:szCs w:val="28"/>
          <w:lang w:val="ru-RU"/>
        </w:rPr>
        <w:t>юридичною</w:t>
      </w:r>
      <w:proofErr w:type="spellEnd"/>
      <w:r w:rsidRPr="00AF6B97">
        <w:rPr>
          <w:sz w:val="28"/>
          <w:szCs w:val="28"/>
          <w:lang w:val="ru-RU"/>
        </w:rPr>
        <w:t xml:space="preserve"> силою </w:t>
      </w:r>
      <w:proofErr w:type="spellStart"/>
      <w:r w:rsidRPr="00AF6B97">
        <w:rPr>
          <w:sz w:val="28"/>
          <w:szCs w:val="28"/>
          <w:lang w:val="ru-RU"/>
        </w:rPr>
        <w:t>відповідають</w:t>
      </w:r>
      <w:proofErr w:type="spellEnd"/>
      <w:r w:rsidRPr="00AF6B97">
        <w:rPr>
          <w:sz w:val="28"/>
          <w:szCs w:val="28"/>
          <w:lang w:val="ru-RU"/>
        </w:rPr>
        <w:t xml:space="preserve"> законам, </w:t>
      </w:r>
      <w:proofErr w:type="spellStart"/>
      <w:r w:rsidRPr="00AF6B97">
        <w:rPr>
          <w:sz w:val="28"/>
          <w:szCs w:val="28"/>
          <w:lang w:val="ru-RU"/>
        </w:rPr>
        <w:t>зокрема</w:t>
      </w:r>
      <w:proofErr w:type="spellEnd"/>
      <w:r w:rsidRPr="00AF6B97">
        <w:rPr>
          <w:sz w:val="28"/>
          <w:szCs w:val="28"/>
          <w:lang w:val="ru-RU"/>
        </w:rPr>
        <w:t xml:space="preserve"> Декрет "Про систему валютного </w:t>
      </w:r>
      <w:proofErr w:type="spellStart"/>
      <w:r w:rsidRPr="00AF6B97">
        <w:rPr>
          <w:sz w:val="28"/>
          <w:szCs w:val="28"/>
          <w:lang w:val="ru-RU"/>
        </w:rPr>
        <w:t>регулювання</w:t>
      </w:r>
      <w:proofErr w:type="spellEnd"/>
      <w:r w:rsidRPr="00AF6B97">
        <w:rPr>
          <w:sz w:val="28"/>
          <w:szCs w:val="28"/>
          <w:lang w:val="ru-RU"/>
        </w:rPr>
        <w:t xml:space="preserve"> і валютного контролю" </w:t>
      </w:r>
      <w:proofErr w:type="spellStart"/>
      <w:r w:rsidRPr="00AF6B97">
        <w:rPr>
          <w:sz w:val="28"/>
          <w:szCs w:val="28"/>
          <w:lang w:val="ru-RU"/>
        </w:rPr>
        <w:t>від</w:t>
      </w:r>
      <w:proofErr w:type="spellEnd"/>
      <w:r w:rsidRPr="00AF6B97">
        <w:rPr>
          <w:sz w:val="28"/>
          <w:szCs w:val="28"/>
          <w:lang w:val="ru-RU"/>
        </w:rPr>
        <w:t xml:space="preserve"> 19 лютого 1993 року. </w:t>
      </w:r>
      <w:proofErr w:type="spellStart"/>
      <w:r w:rsidRPr="00AF6B97">
        <w:rPr>
          <w:sz w:val="28"/>
          <w:szCs w:val="28"/>
          <w:lang w:val="ru-RU"/>
        </w:rPr>
        <w:t>Це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зумовлено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тим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що</w:t>
      </w:r>
      <w:proofErr w:type="spellEnd"/>
      <w:r w:rsidRPr="00AF6B97">
        <w:rPr>
          <w:sz w:val="28"/>
          <w:szCs w:val="28"/>
          <w:lang w:val="ru-RU"/>
        </w:rPr>
        <w:t xml:space="preserve"> в </w:t>
      </w:r>
      <w:proofErr w:type="spellStart"/>
      <w:r w:rsidRPr="00AF6B97">
        <w:rPr>
          <w:sz w:val="28"/>
          <w:szCs w:val="28"/>
          <w:lang w:val="ru-RU"/>
        </w:rPr>
        <w:t>період</w:t>
      </w:r>
      <w:proofErr w:type="spellEnd"/>
      <w:r w:rsidRPr="00AF6B97">
        <w:rPr>
          <w:sz w:val="28"/>
          <w:szCs w:val="28"/>
          <w:lang w:val="ru-RU"/>
        </w:rPr>
        <w:t xml:space="preserve"> з 21 </w:t>
      </w:r>
      <w:proofErr w:type="spellStart"/>
      <w:r w:rsidRPr="00AF6B97">
        <w:rPr>
          <w:sz w:val="28"/>
          <w:szCs w:val="28"/>
          <w:lang w:val="ru-RU"/>
        </w:rPr>
        <w:t>грудня</w:t>
      </w:r>
      <w:proofErr w:type="spellEnd"/>
      <w:r w:rsidRPr="00AF6B97">
        <w:rPr>
          <w:sz w:val="28"/>
          <w:szCs w:val="28"/>
          <w:lang w:val="ru-RU"/>
        </w:rPr>
        <w:t xml:space="preserve"> 1992 року по 21 </w:t>
      </w:r>
      <w:proofErr w:type="spellStart"/>
      <w:r w:rsidRPr="00AF6B97">
        <w:rPr>
          <w:sz w:val="28"/>
          <w:szCs w:val="28"/>
          <w:lang w:val="ru-RU"/>
        </w:rPr>
        <w:t>травня</w:t>
      </w:r>
      <w:proofErr w:type="spellEnd"/>
      <w:r w:rsidRPr="00AF6B97">
        <w:rPr>
          <w:sz w:val="28"/>
          <w:szCs w:val="28"/>
          <w:lang w:val="ru-RU"/>
        </w:rPr>
        <w:t xml:space="preserve"> 1993 року з метою </w:t>
      </w:r>
      <w:proofErr w:type="gramStart"/>
      <w:r w:rsidRPr="00AF6B97">
        <w:rPr>
          <w:sz w:val="28"/>
          <w:szCs w:val="28"/>
          <w:lang w:val="ru-RU"/>
        </w:rPr>
        <w:t>оперативного</w:t>
      </w:r>
      <w:proofErr w:type="gram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вирішення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питань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пов'язаних</w:t>
      </w:r>
      <w:proofErr w:type="spellEnd"/>
      <w:r w:rsidRPr="00AF6B97">
        <w:rPr>
          <w:sz w:val="28"/>
          <w:szCs w:val="28"/>
          <w:lang w:val="ru-RU"/>
        </w:rPr>
        <w:t xml:space="preserve"> з </w:t>
      </w:r>
      <w:proofErr w:type="spellStart"/>
      <w:r w:rsidRPr="00AF6B97">
        <w:rPr>
          <w:sz w:val="28"/>
          <w:szCs w:val="28"/>
          <w:lang w:val="ru-RU"/>
        </w:rPr>
        <w:t>проведенням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ринкових</w:t>
      </w:r>
      <w:proofErr w:type="spellEnd"/>
      <w:r w:rsidRPr="00AF6B97">
        <w:rPr>
          <w:sz w:val="28"/>
          <w:szCs w:val="28"/>
          <w:lang w:val="ru-RU"/>
        </w:rPr>
        <w:t xml:space="preserve"> реформ. </w:t>
      </w:r>
      <w:proofErr w:type="spellStart"/>
      <w:r w:rsidRPr="00AF6B97">
        <w:rPr>
          <w:sz w:val="28"/>
          <w:szCs w:val="28"/>
          <w:lang w:val="ru-RU"/>
        </w:rPr>
        <w:t>Верховна</w:t>
      </w:r>
      <w:proofErr w:type="spellEnd"/>
      <w:r w:rsidRPr="00AF6B97">
        <w:rPr>
          <w:sz w:val="28"/>
          <w:szCs w:val="28"/>
          <w:lang w:val="ru-RU"/>
        </w:rPr>
        <w:t xml:space="preserve"> Рада </w:t>
      </w:r>
      <w:proofErr w:type="spellStart"/>
      <w:r w:rsidRPr="00AF6B97">
        <w:rPr>
          <w:sz w:val="28"/>
          <w:szCs w:val="28"/>
          <w:lang w:val="ru-RU"/>
        </w:rPr>
        <w:t>тимчасово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делегувала</w:t>
      </w:r>
      <w:proofErr w:type="spellEnd"/>
      <w:r w:rsidRPr="00AF6B97">
        <w:rPr>
          <w:sz w:val="28"/>
          <w:szCs w:val="28"/>
          <w:lang w:val="ru-RU"/>
        </w:rPr>
        <w:t xml:space="preserve"> низку </w:t>
      </w:r>
      <w:proofErr w:type="spellStart"/>
      <w:r w:rsidRPr="00AF6B97">
        <w:rPr>
          <w:sz w:val="28"/>
          <w:szCs w:val="28"/>
          <w:lang w:val="ru-RU"/>
        </w:rPr>
        <w:t>своїх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повноважень</w:t>
      </w:r>
      <w:proofErr w:type="spellEnd"/>
      <w:r w:rsidRPr="00AF6B97">
        <w:rPr>
          <w:sz w:val="28"/>
          <w:szCs w:val="28"/>
          <w:lang w:val="ru-RU"/>
        </w:rPr>
        <w:t xml:space="preserve"> у </w:t>
      </w:r>
      <w:proofErr w:type="spellStart"/>
      <w:r w:rsidRPr="00AF6B97">
        <w:rPr>
          <w:sz w:val="28"/>
          <w:szCs w:val="28"/>
          <w:lang w:val="ru-RU"/>
        </w:rPr>
        <w:t>сфері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законодавства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Кабінету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Міні</w:t>
      </w:r>
      <w:proofErr w:type="gramStart"/>
      <w:r w:rsidRPr="00AF6B97">
        <w:rPr>
          <w:sz w:val="28"/>
          <w:szCs w:val="28"/>
          <w:lang w:val="ru-RU"/>
        </w:rPr>
        <w:t>стр</w:t>
      </w:r>
      <w:proofErr w:type="gramEnd"/>
      <w:r w:rsidRPr="00AF6B97">
        <w:rPr>
          <w:sz w:val="28"/>
          <w:szCs w:val="28"/>
          <w:lang w:val="ru-RU"/>
        </w:rPr>
        <w:t>ів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. </w:t>
      </w:r>
      <w:proofErr w:type="spellStart"/>
      <w:r w:rsidRPr="00AF6B97">
        <w:rPr>
          <w:sz w:val="28"/>
          <w:szCs w:val="28"/>
          <w:lang w:val="ru-RU"/>
        </w:rPr>
        <w:t>Відповідно</w:t>
      </w:r>
      <w:proofErr w:type="spellEnd"/>
      <w:r w:rsidRPr="00AF6B97">
        <w:rPr>
          <w:sz w:val="28"/>
          <w:szCs w:val="28"/>
          <w:lang w:val="ru-RU"/>
        </w:rPr>
        <w:t xml:space="preserve"> до Закону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 "Про </w:t>
      </w:r>
      <w:proofErr w:type="spellStart"/>
      <w:r w:rsidRPr="00AF6B97">
        <w:rPr>
          <w:sz w:val="28"/>
          <w:szCs w:val="28"/>
          <w:lang w:val="ru-RU"/>
        </w:rPr>
        <w:t>тимчасове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делегування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Кабінету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Міні</w:t>
      </w:r>
      <w:proofErr w:type="gramStart"/>
      <w:r w:rsidRPr="00AF6B97">
        <w:rPr>
          <w:sz w:val="28"/>
          <w:szCs w:val="28"/>
          <w:lang w:val="ru-RU"/>
        </w:rPr>
        <w:t>стр</w:t>
      </w:r>
      <w:proofErr w:type="gramEnd"/>
      <w:r w:rsidRPr="00AF6B97">
        <w:rPr>
          <w:sz w:val="28"/>
          <w:szCs w:val="28"/>
          <w:lang w:val="ru-RU"/>
        </w:rPr>
        <w:t>ів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повноважень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видавати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декрети</w:t>
      </w:r>
      <w:proofErr w:type="spellEnd"/>
      <w:r w:rsidRPr="00AF6B97">
        <w:rPr>
          <w:sz w:val="28"/>
          <w:szCs w:val="28"/>
          <w:lang w:val="ru-RU"/>
        </w:rPr>
        <w:t xml:space="preserve"> в </w:t>
      </w:r>
      <w:proofErr w:type="spellStart"/>
      <w:r w:rsidRPr="00AF6B97">
        <w:rPr>
          <w:sz w:val="28"/>
          <w:szCs w:val="28"/>
          <w:lang w:val="ru-RU"/>
        </w:rPr>
        <w:t>сфері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законодавчого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регулювання</w:t>
      </w:r>
      <w:proofErr w:type="spellEnd"/>
      <w:r w:rsidRPr="00AF6B97">
        <w:rPr>
          <w:sz w:val="28"/>
          <w:szCs w:val="28"/>
          <w:lang w:val="ru-RU"/>
        </w:rPr>
        <w:t xml:space="preserve">" </w:t>
      </w:r>
      <w:proofErr w:type="spellStart"/>
      <w:r w:rsidRPr="00AF6B97">
        <w:rPr>
          <w:sz w:val="28"/>
          <w:szCs w:val="28"/>
          <w:lang w:val="ru-RU"/>
        </w:rPr>
        <w:t>від</w:t>
      </w:r>
      <w:proofErr w:type="spellEnd"/>
      <w:r w:rsidRPr="00AF6B97">
        <w:rPr>
          <w:sz w:val="28"/>
          <w:szCs w:val="28"/>
          <w:lang w:val="ru-RU"/>
        </w:rPr>
        <w:t xml:space="preserve"> 18 листопада 1992 року </w:t>
      </w:r>
      <w:proofErr w:type="spellStart"/>
      <w:r w:rsidRPr="00AF6B97">
        <w:rPr>
          <w:sz w:val="28"/>
          <w:szCs w:val="28"/>
          <w:lang w:val="ru-RU"/>
        </w:rPr>
        <w:t>Кабінету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Міністрів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було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тимчасово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делеговано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строком</w:t>
      </w:r>
      <w:proofErr w:type="spellEnd"/>
      <w:r w:rsidRPr="00AF6B97">
        <w:rPr>
          <w:sz w:val="28"/>
          <w:szCs w:val="28"/>
          <w:lang w:val="ru-RU"/>
        </w:rPr>
        <w:t xml:space="preserve"> до 21 </w:t>
      </w:r>
      <w:proofErr w:type="spellStart"/>
      <w:r w:rsidRPr="00AF6B97">
        <w:rPr>
          <w:sz w:val="28"/>
          <w:szCs w:val="28"/>
          <w:lang w:val="ru-RU"/>
        </w:rPr>
        <w:t>травня</w:t>
      </w:r>
      <w:proofErr w:type="spellEnd"/>
      <w:r w:rsidRPr="00AF6B97">
        <w:rPr>
          <w:sz w:val="28"/>
          <w:szCs w:val="28"/>
          <w:lang w:val="ru-RU"/>
        </w:rPr>
        <w:t xml:space="preserve"> 1993 року, </w:t>
      </w:r>
      <w:proofErr w:type="spellStart"/>
      <w:r w:rsidRPr="00AF6B97">
        <w:rPr>
          <w:sz w:val="28"/>
          <w:szCs w:val="28"/>
          <w:lang w:val="ru-RU"/>
        </w:rPr>
        <w:t>повноваження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видавати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декрети</w:t>
      </w:r>
      <w:proofErr w:type="spellEnd"/>
      <w:r w:rsidRPr="00AF6B97">
        <w:rPr>
          <w:sz w:val="28"/>
          <w:szCs w:val="28"/>
          <w:lang w:val="ru-RU"/>
        </w:rPr>
        <w:t xml:space="preserve"> у </w:t>
      </w:r>
      <w:proofErr w:type="spellStart"/>
      <w:r w:rsidRPr="00AF6B97">
        <w:rPr>
          <w:sz w:val="28"/>
          <w:szCs w:val="28"/>
          <w:lang w:val="ru-RU"/>
        </w:rPr>
        <w:t>сфері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законодавчого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регулювання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щодо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відносин</w:t>
      </w:r>
      <w:proofErr w:type="spellEnd"/>
      <w:r w:rsidRPr="00AF6B97">
        <w:rPr>
          <w:sz w:val="28"/>
          <w:szCs w:val="28"/>
          <w:lang w:val="ru-RU"/>
        </w:rPr>
        <w:t xml:space="preserve"> кредитно-</w:t>
      </w:r>
      <w:proofErr w:type="spellStart"/>
      <w:r w:rsidRPr="00AF6B97">
        <w:rPr>
          <w:sz w:val="28"/>
          <w:szCs w:val="28"/>
          <w:lang w:val="ru-RU"/>
        </w:rPr>
        <w:t>фінансової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системи</w:t>
      </w:r>
      <w:proofErr w:type="spellEnd"/>
      <w:r w:rsidRPr="00AF6B97">
        <w:rPr>
          <w:sz w:val="28"/>
          <w:szCs w:val="28"/>
          <w:lang w:val="ru-RU"/>
        </w:rPr>
        <w:t xml:space="preserve"> й </w:t>
      </w:r>
      <w:proofErr w:type="spellStart"/>
      <w:r w:rsidRPr="00AF6B97">
        <w:rPr>
          <w:sz w:val="28"/>
          <w:szCs w:val="28"/>
          <w:lang w:val="ru-RU"/>
        </w:rPr>
        <w:t>оподаткування</w:t>
      </w:r>
      <w:proofErr w:type="spellEnd"/>
      <w:r w:rsidRPr="00AF6B97">
        <w:rPr>
          <w:sz w:val="28"/>
          <w:szCs w:val="28"/>
          <w:lang w:val="ru-RU"/>
        </w:rPr>
        <w:t xml:space="preserve">. </w:t>
      </w:r>
      <w:proofErr w:type="spellStart"/>
      <w:r w:rsidRPr="00AF6B97">
        <w:rPr>
          <w:sz w:val="28"/>
          <w:szCs w:val="28"/>
          <w:lang w:val="ru-RU"/>
        </w:rPr>
        <w:t>Такі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декрети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lastRenderedPageBreak/>
        <w:t>можуть</w:t>
      </w:r>
      <w:proofErr w:type="spellEnd"/>
      <w:r w:rsidRPr="00AF6B97">
        <w:rPr>
          <w:sz w:val="28"/>
          <w:szCs w:val="28"/>
          <w:lang w:val="ru-RU"/>
        </w:rPr>
        <w:t xml:space="preserve"> бути </w:t>
      </w:r>
      <w:proofErr w:type="spellStart"/>
      <w:r w:rsidRPr="00AF6B97">
        <w:rPr>
          <w:sz w:val="28"/>
          <w:szCs w:val="28"/>
          <w:lang w:val="ru-RU"/>
        </w:rPr>
        <w:t>змінені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або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скасовані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тільки</w:t>
      </w:r>
      <w:proofErr w:type="spellEnd"/>
      <w:r w:rsidRPr="00AF6B97">
        <w:rPr>
          <w:sz w:val="28"/>
          <w:szCs w:val="28"/>
          <w:lang w:val="ru-RU"/>
        </w:rPr>
        <w:t xml:space="preserve"> законом, </w:t>
      </w:r>
      <w:proofErr w:type="spellStart"/>
      <w:r w:rsidRPr="00AF6B97">
        <w:rPr>
          <w:sz w:val="28"/>
          <w:szCs w:val="28"/>
          <w:lang w:val="ru-RU"/>
        </w:rPr>
        <w:t>прийнятим</w:t>
      </w:r>
      <w:proofErr w:type="spellEnd"/>
      <w:r w:rsidRPr="00AF6B97">
        <w:rPr>
          <w:sz w:val="28"/>
          <w:szCs w:val="28"/>
          <w:lang w:val="ru-RU"/>
        </w:rPr>
        <w:t xml:space="preserve"> Верховною Радою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>.</w:t>
      </w:r>
    </w:p>
    <w:p w:rsidR="00AF6B97" w:rsidRPr="00AF6B97" w:rsidRDefault="00AF6B97" w:rsidP="00F51E98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proofErr w:type="spellStart"/>
      <w:proofErr w:type="gramStart"/>
      <w:r w:rsidRPr="00AF6B97">
        <w:rPr>
          <w:sz w:val="28"/>
          <w:szCs w:val="28"/>
          <w:lang w:val="ru-RU"/>
        </w:rPr>
        <w:t>Окр</w:t>
      </w:r>
      <w:proofErr w:type="gramEnd"/>
      <w:r w:rsidRPr="00AF6B97">
        <w:rPr>
          <w:sz w:val="28"/>
          <w:szCs w:val="28"/>
          <w:lang w:val="ru-RU"/>
        </w:rPr>
        <w:t>ім</w:t>
      </w:r>
      <w:proofErr w:type="spellEnd"/>
      <w:r w:rsidRPr="00AF6B97">
        <w:rPr>
          <w:sz w:val="28"/>
          <w:szCs w:val="28"/>
          <w:lang w:val="ru-RU"/>
        </w:rPr>
        <w:t xml:space="preserve"> того, </w:t>
      </w:r>
      <w:proofErr w:type="spellStart"/>
      <w:r w:rsidRPr="00AF6B97">
        <w:rPr>
          <w:sz w:val="28"/>
          <w:szCs w:val="28"/>
          <w:lang w:val="ru-RU"/>
        </w:rPr>
        <w:t>джерелами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фінансового</w:t>
      </w:r>
      <w:proofErr w:type="spellEnd"/>
      <w:r w:rsidRPr="00AF6B97">
        <w:rPr>
          <w:sz w:val="28"/>
          <w:szCs w:val="28"/>
          <w:lang w:val="ru-RU"/>
        </w:rPr>
        <w:t xml:space="preserve"> права є </w:t>
      </w:r>
      <w:proofErr w:type="spellStart"/>
      <w:r w:rsidRPr="00AF6B97">
        <w:rPr>
          <w:sz w:val="28"/>
          <w:szCs w:val="28"/>
          <w:lang w:val="ru-RU"/>
        </w:rPr>
        <w:t>міжнародні</w:t>
      </w:r>
      <w:proofErr w:type="spellEnd"/>
      <w:r w:rsidRPr="00AF6B97">
        <w:rPr>
          <w:sz w:val="28"/>
          <w:szCs w:val="28"/>
          <w:lang w:val="ru-RU"/>
        </w:rPr>
        <w:t xml:space="preserve"> договори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які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містять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положення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що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відносяться</w:t>
      </w:r>
      <w:proofErr w:type="spellEnd"/>
      <w:r w:rsidRPr="00AF6B97">
        <w:rPr>
          <w:sz w:val="28"/>
          <w:szCs w:val="28"/>
          <w:lang w:val="ru-RU"/>
        </w:rPr>
        <w:t xml:space="preserve"> до </w:t>
      </w:r>
      <w:proofErr w:type="spellStart"/>
      <w:r w:rsidRPr="00AF6B97">
        <w:rPr>
          <w:sz w:val="28"/>
          <w:szCs w:val="28"/>
          <w:lang w:val="ru-RU"/>
        </w:rPr>
        <w:t>сфери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публічних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фінансів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оскільки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відповідно</w:t>
      </w:r>
      <w:proofErr w:type="spellEnd"/>
      <w:r w:rsidRPr="00AF6B97">
        <w:rPr>
          <w:sz w:val="28"/>
          <w:szCs w:val="28"/>
          <w:lang w:val="ru-RU"/>
        </w:rPr>
        <w:t xml:space="preserve"> до </w:t>
      </w:r>
      <w:proofErr w:type="spellStart"/>
      <w:r w:rsidRPr="00AF6B97">
        <w:rPr>
          <w:sz w:val="28"/>
          <w:szCs w:val="28"/>
          <w:lang w:val="ru-RU"/>
        </w:rPr>
        <w:t>статті</w:t>
      </w:r>
      <w:proofErr w:type="spellEnd"/>
      <w:r w:rsidRPr="00AF6B97">
        <w:rPr>
          <w:sz w:val="28"/>
          <w:szCs w:val="28"/>
          <w:lang w:val="ru-RU"/>
        </w:rPr>
        <w:t xml:space="preserve"> 9 </w:t>
      </w:r>
      <w:proofErr w:type="spellStart"/>
      <w:r w:rsidRPr="00AF6B97">
        <w:rPr>
          <w:sz w:val="28"/>
          <w:szCs w:val="28"/>
          <w:lang w:val="ru-RU"/>
        </w:rPr>
        <w:t>Конституції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чинні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міжнародні</w:t>
      </w:r>
      <w:proofErr w:type="spellEnd"/>
      <w:r w:rsidRPr="00AF6B97">
        <w:rPr>
          <w:sz w:val="28"/>
          <w:szCs w:val="28"/>
          <w:lang w:val="ru-RU"/>
        </w:rPr>
        <w:t xml:space="preserve"> договори, </w:t>
      </w:r>
      <w:proofErr w:type="spellStart"/>
      <w:r w:rsidRPr="00AF6B97">
        <w:rPr>
          <w:sz w:val="28"/>
          <w:szCs w:val="28"/>
          <w:lang w:val="ru-RU"/>
        </w:rPr>
        <w:t>згода</w:t>
      </w:r>
      <w:proofErr w:type="spellEnd"/>
      <w:r w:rsidRPr="00AF6B97">
        <w:rPr>
          <w:sz w:val="28"/>
          <w:szCs w:val="28"/>
          <w:lang w:val="ru-RU"/>
        </w:rPr>
        <w:t xml:space="preserve"> на </w:t>
      </w:r>
      <w:proofErr w:type="spellStart"/>
      <w:r w:rsidRPr="00AF6B97">
        <w:rPr>
          <w:sz w:val="28"/>
          <w:szCs w:val="28"/>
          <w:lang w:val="ru-RU"/>
        </w:rPr>
        <w:t>обов'язковість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яких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надана</w:t>
      </w:r>
      <w:proofErr w:type="spellEnd"/>
      <w:r w:rsidRPr="00AF6B97">
        <w:rPr>
          <w:sz w:val="28"/>
          <w:szCs w:val="28"/>
          <w:lang w:val="ru-RU"/>
        </w:rPr>
        <w:t xml:space="preserve"> Верховною Радою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, є </w:t>
      </w:r>
      <w:proofErr w:type="spellStart"/>
      <w:r w:rsidRPr="00AF6B97">
        <w:rPr>
          <w:sz w:val="28"/>
          <w:szCs w:val="28"/>
          <w:lang w:val="ru-RU"/>
        </w:rPr>
        <w:t>частиною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національного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законодавства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. </w:t>
      </w:r>
      <w:proofErr w:type="spellStart"/>
      <w:proofErr w:type="gramStart"/>
      <w:r w:rsidRPr="00AF6B97">
        <w:rPr>
          <w:sz w:val="28"/>
          <w:szCs w:val="28"/>
          <w:lang w:val="ru-RU"/>
        </w:rPr>
        <w:t>Необхідно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наголосити</w:t>
      </w:r>
      <w:proofErr w:type="spellEnd"/>
      <w:r w:rsidRPr="00AF6B97">
        <w:rPr>
          <w:sz w:val="28"/>
          <w:szCs w:val="28"/>
          <w:lang w:val="ru-RU"/>
        </w:rPr>
        <w:t xml:space="preserve"> на тому, </w:t>
      </w:r>
      <w:proofErr w:type="spellStart"/>
      <w:r w:rsidRPr="00AF6B97">
        <w:rPr>
          <w:sz w:val="28"/>
          <w:szCs w:val="28"/>
          <w:lang w:val="ru-RU"/>
        </w:rPr>
        <w:t>що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відповідно</w:t>
      </w:r>
      <w:proofErr w:type="spellEnd"/>
      <w:r w:rsidRPr="00AF6B97">
        <w:rPr>
          <w:sz w:val="28"/>
          <w:szCs w:val="28"/>
          <w:lang w:val="ru-RU"/>
        </w:rPr>
        <w:t xml:space="preserve"> до </w:t>
      </w:r>
      <w:proofErr w:type="spellStart"/>
      <w:r w:rsidRPr="00AF6B97">
        <w:rPr>
          <w:sz w:val="28"/>
          <w:szCs w:val="28"/>
          <w:lang w:val="ru-RU"/>
        </w:rPr>
        <w:t>статті</w:t>
      </w:r>
      <w:proofErr w:type="spellEnd"/>
      <w:r w:rsidRPr="00AF6B97">
        <w:rPr>
          <w:sz w:val="28"/>
          <w:szCs w:val="28"/>
          <w:lang w:val="ru-RU"/>
        </w:rPr>
        <w:t xml:space="preserve"> 19 Закону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 "Про </w:t>
      </w:r>
      <w:proofErr w:type="spellStart"/>
      <w:r w:rsidRPr="00AF6B97">
        <w:rPr>
          <w:sz w:val="28"/>
          <w:szCs w:val="28"/>
          <w:lang w:val="ru-RU"/>
        </w:rPr>
        <w:t>міжнародні</w:t>
      </w:r>
      <w:proofErr w:type="spellEnd"/>
      <w:r w:rsidRPr="00AF6B97">
        <w:rPr>
          <w:sz w:val="28"/>
          <w:szCs w:val="28"/>
          <w:lang w:val="ru-RU"/>
        </w:rPr>
        <w:t xml:space="preserve"> договори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" </w:t>
      </w:r>
      <w:proofErr w:type="spellStart"/>
      <w:r w:rsidRPr="00AF6B97">
        <w:rPr>
          <w:sz w:val="28"/>
          <w:szCs w:val="28"/>
          <w:lang w:val="ru-RU"/>
        </w:rPr>
        <w:t>від</w:t>
      </w:r>
      <w:proofErr w:type="spellEnd"/>
      <w:r w:rsidRPr="00AF6B97">
        <w:rPr>
          <w:sz w:val="28"/>
          <w:szCs w:val="28"/>
          <w:lang w:val="ru-RU"/>
        </w:rPr>
        <w:t xml:space="preserve"> 29 </w:t>
      </w:r>
      <w:proofErr w:type="spellStart"/>
      <w:r w:rsidRPr="00AF6B97">
        <w:rPr>
          <w:sz w:val="28"/>
          <w:szCs w:val="28"/>
          <w:lang w:val="ru-RU"/>
        </w:rPr>
        <w:t>червня</w:t>
      </w:r>
      <w:proofErr w:type="spellEnd"/>
      <w:r w:rsidRPr="00AF6B97">
        <w:rPr>
          <w:sz w:val="28"/>
          <w:szCs w:val="28"/>
          <w:lang w:val="ru-RU"/>
        </w:rPr>
        <w:t xml:space="preserve"> 2004 року, </w:t>
      </w:r>
      <w:proofErr w:type="spellStart"/>
      <w:r w:rsidRPr="00AF6B97">
        <w:rPr>
          <w:sz w:val="28"/>
          <w:szCs w:val="28"/>
          <w:lang w:val="ru-RU"/>
        </w:rPr>
        <w:t>чинні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міжнародні</w:t>
      </w:r>
      <w:proofErr w:type="spellEnd"/>
      <w:r w:rsidRPr="00AF6B97">
        <w:rPr>
          <w:sz w:val="28"/>
          <w:szCs w:val="28"/>
          <w:lang w:val="ru-RU"/>
        </w:rPr>
        <w:t xml:space="preserve"> договори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згода</w:t>
      </w:r>
      <w:proofErr w:type="spellEnd"/>
      <w:r w:rsidRPr="00AF6B97">
        <w:rPr>
          <w:sz w:val="28"/>
          <w:szCs w:val="28"/>
          <w:lang w:val="ru-RU"/>
        </w:rPr>
        <w:t xml:space="preserve"> на </w:t>
      </w:r>
      <w:proofErr w:type="spellStart"/>
      <w:r w:rsidRPr="00AF6B97">
        <w:rPr>
          <w:sz w:val="28"/>
          <w:szCs w:val="28"/>
          <w:lang w:val="ru-RU"/>
        </w:rPr>
        <w:t>обов'язковість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яких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надана</w:t>
      </w:r>
      <w:proofErr w:type="spellEnd"/>
      <w:r w:rsidRPr="00AF6B97">
        <w:rPr>
          <w:sz w:val="28"/>
          <w:szCs w:val="28"/>
          <w:lang w:val="ru-RU"/>
        </w:rPr>
        <w:t xml:space="preserve"> Верховною Радою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застосовуються</w:t>
      </w:r>
      <w:proofErr w:type="spellEnd"/>
      <w:r w:rsidRPr="00AF6B97">
        <w:rPr>
          <w:sz w:val="28"/>
          <w:szCs w:val="28"/>
          <w:lang w:val="ru-RU"/>
        </w:rPr>
        <w:t xml:space="preserve"> в порядку, </w:t>
      </w:r>
      <w:proofErr w:type="spellStart"/>
      <w:r w:rsidRPr="00AF6B97">
        <w:rPr>
          <w:sz w:val="28"/>
          <w:szCs w:val="28"/>
          <w:lang w:val="ru-RU"/>
        </w:rPr>
        <w:t>передбаченому</w:t>
      </w:r>
      <w:proofErr w:type="spellEnd"/>
      <w:r w:rsidRPr="00AF6B97">
        <w:rPr>
          <w:sz w:val="28"/>
          <w:szCs w:val="28"/>
          <w:lang w:val="ru-RU"/>
        </w:rPr>
        <w:t xml:space="preserve"> для норм </w:t>
      </w:r>
      <w:proofErr w:type="spellStart"/>
      <w:r w:rsidRPr="00AF6B97">
        <w:rPr>
          <w:sz w:val="28"/>
          <w:szCs w:val="28"/>
          <w:lang w:val="ru-RU"/>
        </w:rPr>
        <w:t>національного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законодавства</w:t>
      </w:r>
      <w:proofErr w:type="spellEnd"/>
      <w:r w:rsidRPr="00AF6B97">
        <w:rPr>
          <w:sz w:val="28"/>
          <w:szCs w:val="28"/>
          <w:lang w:val="ru-RU"/>
        </w:rPr>
        <w:t xml:space="preserve">, а </w:t>
      </w:r>
      <w:proofErr w:type="spellStart"/>
      <w:r w:rsidRPr="00AF6B97">
        <w:rPr>
          <w:sz w:val="28"/>
          <w:szCs w:val="28"/>
          <w:lang w:val="ru-RU"/>
        </w:rPr>
        <w:t>якщо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міжнародним</w:t>
      </w:r>
      <w:proofErr w:type="spellEnd"/>
      <w:r w:rsidRPr="00AF6B97">
        <w:rPr>
          <w:sz w:val="28"/>
          <w:szCs w:val="28"/>
          <w:lang w:val="ru-RU"/>
        </w:rPr>
        <w:t xml:space="preserve"> договором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proofErr w:type="gram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який</w:t>
      </w:r>
      <w:proofErr w:type="spellEnd"/>
      <w:r w:rsidRPr="00AF6B97">
        <w:rPr>
          <w:sz w:val="28"/>
          <w:szCs w:val="28"/>
          <w:lang w:val="ru-RU"/>
        </w:rPr>
        <w:t xml:space="preserve"> набрав </w:t>
      </w:r>
      <w:proofErr w:type="spellStart"/>
      <w:r w:rsidRPr="00AF6B97">
        <w:rPr>
          <w:sz w:val="28"/>
          <w:szCs w:val="28"/>
          <w:lang w:val="ru-RU"/>
        </w:rPr>
        <w:t>чинності</w:t>
      </w:r>
      <w:proofErr w:type="spellEnd"/>
      <w:r w:rsidRPr="00AF6B97">
        <w:rPr>
          <w:sz w:val="28"/>
          <w:szCs w:val="28"/>
          <w:lang w:val="ru-RU"/>
        </w:rPr>
        <w:t xml:space="preserve"> у </w:t>
      </w:r>
      <w:proofErr w:type="spellStart"/>
      <w:r w:rsidRPr="00AF6B97">
        <w:rPr>
          <w:sz w:val="28"/>
          <w:szCs w:val="28"/>
          <w:lang w:val="ru-RU"/>
        </w:rPr>
        <w:t>встановленому</w:t>
      </w:r>
      <w:proofErr w:type="spellEnd"/>
      <w:r w:rsidRPr="00AF6B97">
        <w:rPr>
          <w:sz w:val="28"/>
          <w:szCs w:val="28"/>
          <w:lang w:val="ru-RU"/>
        </w:rPr>
        <w:t xml:space="preserve"> порядку, </w:t>
      </w:r>
      <w:proofErr w:type="spellStart"/>
      <w:r w:rsidRPr="00AF6B97">
        <w:rPr>
          <w:sz w:val="28"/>
          <w:szCs w:val="28"/>
          <w:lang w:val="ru-RU"/>
        </w:rPr>
        <w:t>встановлено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Інші</w:t>
      </w:r>
      <w:proofErr w:type="spellEnd"/>
      <w:r w:rsidRPr="00AF6B97">
        <w:rPr>
          <w:sz w:val="28"/>
          <w:szCs w:val="28"/>
          <w:lang w:val="ru-RU"/>
        </w:rPr>
        <w:t xml:space="preserve"> правила, </w:t>
      </w:r>
      <w:proofErr w:type="spellStart"/>
      <w:r w:rsidRPr="00AF6B97">
        <w:rPr>
          <w:sz w:val="28"/>
          <w:szCs w:val="28"/>
          <w:lang w:val="ru-RU"/>
        </w:rPr>
        <w:t>ніж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ті</w:t>
      </w:r>
      <w:proofErr w:type="spellEnd"/>
      <w:r w:rsidRPr="00AF6B97">
        <w:rPr>
          <w:sz w:val="28"/>
          <w:szCs w:val="28"/>
          <w:lang w:val="ru-RU"/>
        </w:rPr>
        <w:t xml:space="preserve">, </w:t>
      </w:r>
      <w:proofErr w:type="spellStart"/>
      <w:r w:rsidRPr="00AF6B97">
        <w:rPr>
          <w:sz w:val="28"/>
          <w:szCs w:val="28"/>
          <w:lang w:val="ru-RU"/>
        </w:rPr>
        <w:t>що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передбачені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gramStart"/>
      <w:r w:rsidRPr="00AF6B97">
        <w:rPr>
          <w:sz w:val="28"/>
          <w:szCs w:val="28"/>
          <w:lang w:val="ru-RU"/>
        </w:rPr>
        <w:t>у</w:t>
      </w:r>
      <w:proofErr w:type="gram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відповідному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AF6B97">
        <w:rPr>
          <w:sz w:val="28"/>
          <w:szCs w:val="28"/>
          <w:lang w:val="ru-RU"/>
        </w:rPr>
        <w:t>акт</w:t>
      </w:r>
      <w:proofErr w:type="gramEnd"/>
      <w:r w:rsidRPr="00AF6B97">
        <w:rPr>
          <w:sz w:val="28"/>
          <w:szCs w:val="28"/>
          <w:lang w:val="ru-RU"/>
        </w:rPr>
        <w:t>і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законодавства</w:t>
      </w:r>
      <w:proofErr w:type="spellEnd"/>
      <w:r w:rsidRPr="00AF6B97">
        <w:rPr>
          <w:sz w:val="28"/>
          <w:szCs w:val="28"/>
          <w:lang w:val="ru-RU"/>
        </w:rPr>
        <w:t xml:space="preserve"> </w:t>
      </w:r>
      <w:proofErr w:type="spellStart"/>
      <w:r w:rsidRPr="00AF6B97">
        <w:rPr>
          <w:sz w:val="28"/>
          <w:szCs w:val="28"/>
          <w:lang w:val="ru-RU"/>
        </w:rPr>
        <w:t>України</w:t>
      </w:r>
      <w:proofErr w:type="spellEnd"/>
      <w:r w:rsidRPr="00AF6B97">
        <w:rPr>
          <w:sz w:val="28"/>
          <w:szCs w:val="28"/>
          <w:lang w:val="ru-RU"/>
        </w:rPr>
        <w:t xml:space="preserve">, то </w:t>
      </w:r>
      <w:proofErr w:type="spellStart"/>
      <w:r w:rsidRPr="00AF6B97">
        <w:rPr>
          <w:sz w:val="28"/>
          <w:szCs w:val="28"/>
          <w:lang w:val="ru-RU"/>
        </w:rPr>
        <w:t>застосовуються</w:t>
      </w:r>
      <w:proofErr w:type="spellEnd"/>
      <w:r w:rsidRPr="00AF6B97">
        <w:rPr>
          <w:sz w:val="28"/>
          <w:szCs w:val="28"/>
          <w:lang w:val="ru-RU"/>
        </w:rPr>
        <w:t xml:space="preserve"> правила </w:t>
      </w:r>
      <w:proofErr w:type="spellStart"/>
      <w:r w:rsidRPr="00AF6B97">
        <w:rPr>
          <w:sz w:val="28"/>
          <w:szCs w:val="28"/>
          <w:lang w:val="ru-RU"/>
        </w:rPr>
        <w:t>міжнародного</w:t>
      </w:r>
      <w:proofErr w:type="spellEnd"/>
      <w:r w:rsidRPr="00AF6B97">
        <w:rPr>
          <w:sz w:val="28"/>
          <w:szCs w:val="28"/>
          <w:lang w:val="ru-RU"/>
        </w:rPr>
        <w:t xml:space="preserve"> договору.</w:t>
      </w:r>
    </w:p>
    <w:p w:rsidR="001C2CF5" w:rsidRPr="001C2CF5" w:rsidRDefault="001C2CF5" w:rsidP="00CD4577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</w:p>
    <w:p w:rsidR="00CD4577" w:rsidRPr="00CD4577" w:rsidRDefault="00CD4577" w:rsidP="00CD4577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</w:p>
    <w:p w:rsidR="00CD4577" w:rsidRDefault="00CD4577" w:rsidP="00796D94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</w:p>
    <w:p w:rsidR="00CD4577" w:rsidRPr="00796D94" w:rsidRDefault="00CD4577" w:rsidP="00796D94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</w:p>
    <w:p w:rsidR="00796D94" w:rsidRDefault="00F51E98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F51E98" w:rsidRDefault="00F51E98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F51E98" w:rsidRDefault="00F51E98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F51E98" w:rsidRDefault="00F51E98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F51E98" w:rsidRDefault="00F51E98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F51E98" w:rsidRDefault="00F51E98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F51E98" w:rsidRDefault="00F51E98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F51E98" w:rsidRDefault="00F51E98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AF6B97" w:rsidRDefault="00AF6B97">
      <w:pPr>
        <w:pStyle w:val="a6"/>
        <w:widowControl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D6070D" w:rsidRPr="00E23E78" w:rsidRDefault="00F51E98">
      <w:pPr>
        <w:pStyle w:val="a6"/>
        <w:widowControl/>
        <w:spacing w:line="360" w:lineRule="auto"/>
        <w:jc w:val="both"/>
        <w:rPr>
          <w:lang w:val="uk-UA"/>
        </w:rPr>
      </w:pPr>
      <w:bookmarkStart w:id="1" w:name="_GoBack"/>
      <w:bookmarkEnd w:id="1"/>
      <w:r>
        <w:rPr>
          <w:b/>
          <w:bCs/>
          <w:color w:val="000000"/>
          <w:sz w:val="28"/>
          <w:szCs w:val="28"/>
          <w:lang w:val="uk-UA"/>
        </w:rPr>
        <w:lastRenderedPageBreak/>
        <w:t xml:space="preserve">                 </w:t>
      </w:r>
      <w:r w:rsidR="00796D94">
        <w:rPr>
          <w:b/>
          <w:bCs/>
          <w:color w:val="000000"/>
          <w:sz w:val="28"/>
          <w:szCs w:val="28"/>
          <w:lang w:val="uk-UA"/>
        </w:rPr>
        <w:t xml:space="preserve">                                </w:t>
      </w:r>
      <w:r>
        <w:rPr>
          <w:b/>
          <w:bCs/>
          <w:color w:val="000000"/>
          <w:sz w:val="28"/>
          <w:szCs w:val="28"/>
          <w:lang w:val="uk-UA"/>
        </w:rPr>
        <w:t>Література:</w:t>
      </w:r>
    </w:p>
    <w:p w:rsidR="00D6070D" w:rsidRPr="007655B3" w:rsidRDefault="00F51E98" w:rsidP="007655B3">
      <w:pPr>
        <w:pStyle w:val="a6"/>
        <w:widowControl/>
        <w:spacing w:line="360" w:lineRule="auto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>1.</w:t>
      </w:r>
      <w:r w:rsidR="007655B3" w:rsidRPr="007655B3">
        <w:rPr>
          <w:lang w:val="ru-RU"/>
        </w:rPr>
        <w:t xml:space="preserve"> </w:t>
      </w:r>
      <w:proofErr w:type="spellStart"/>
      <w:r w:rsidR="007655B3" w:rsidRPr="007655B3">
        <w:rPr>
          <w:color w:val="000000"/>
          <w:sz w:val="28"/>
          <w:szCs w:val="28"/>
          <w:lang w:val="uk-UA"/>
        </w:rPr>
        <w:t>Битяк</w:t>
      </w:r>
      <w:proofErr w:type="spellEnd"/>
      <w:r w:rsidRPr="007655B3">
        <w:rPr>
          <w:sz w:val="28"/>
          <w:szCs w:val="28"/>
          <w:lang w:val="uk-UA"/>
        </w:rPr>
        <w:t xml:space="preserve"> </w:t>
      </w:r>
      <w:r w:rsidR="007655B3" w:rsidRPr="007655B3">
        <w:rPr>
          <w:sz w:val="28"/>
          <w:szCs w:val="28"/>
          <w:lang w:val="uk-UA"/>
        </w:rPr>
        <w:t xml:space="preserve"> Ю. П.,</w:t>
      </w:r>
      <w:r w:rsidR="007655B3" w:rsidRPr="007655B3">
        <w:rPr>
          <w:lang w:val="ru-RU"/>
        </w:rPr>
        <w:t xml:space="preserve"> </w:t>
      </w:r>
      <w:r w:rsidR="007655B3" w:rsidRPr="007655B3">
        <w:rPr>
          <w:sz w:val="28"/>
          <w:szCs w:val="28"/>
          <w:lang w:val="uk-UA"/>
        </w:rPr>
        <w:t>Адміністративне право України</w:t>
      </w:r>
      <w:r w:rsidR="007655B3">
        <w:rPr>
          <w:sz w:val="28"/>
          <w:szCs w:val="28"/>
          <w:lang w:val="uk-UA"/>
        </w:rPr>
        <w:t>:Підручник.-К.:</w:t>
      </w:r>
      <w:r w:rsidR="007655B3" w:rsidRPr="007655B3">
        <w:rPr>
          <w:lang w:val="ru-RU"/>
        </w:rPr>
        <w:t xml:space="preserve"> </w:t>
      </w:r>
      <w:r w:rsidR="007655B3" w:rsidRPr="007655B3">
        <w:rPr>
          <w:sz w:val="28"/>
          <w:szCs w:val="28"/>
          <w:lang w:val="uk-UA"/>
        </w:rPr>
        <w:t>Київ</w:t>
      </w:r>
      <w:r w:rsidR="007655B3">
        <w:rPr>
          <w:sz w:val="28"/>
          <w:szCs w:val="28"/>
          <w:lang w:val="uk-UA"/>
        </w:rPr>
        <w:t>,</w:t>
      </w:r>
      <w:r w:rsidR="007655B3" w:rsidRPr="007655B3">
        <w:rPr>
          <w:lang w:val="ru-RU"/>
        </w:rPr>
        <w:t xml:space="preserve"> </w:t>
      </w:r>
      <w:r w:rsidR="007655B3" w:rsidRPr="007655B3">
        <w:rPr>
          <w:sz w:val="28"/>
          <w:szCs w:val="28"/>
          <w:lang w:val="uk-UA"/>
        </w:rPr>
        <w:t>2005</w:t>
      </w:r>
      <w:r w:rsidR="00796D94">
        <w:rPr>
          <w:sz w:val="28"/>
          <w:szCs w:val="28"/>
          <w:lang w:val="uk-UA"/>
        </w:rPr>
        <w:t>.</w:t>
      </w:r>
      <w:r w:rsidR="00796D94" w:rsidRPr="00796D94">
        <w:rPr>
          <w:color w:val="000000"/>
          <w:sz w:val="28"/>
          <w:szCs w:val="28"/>
          <w:lang w:val="uk-UA"/>
        </w:rPr>
        <w:t xml:space="preserve"> </w:t>
      </w:r>
      <w:r w:rsidR="00796D94" w:rsidRPr="00864EBB">
        <w:rPr>
          <w:color w:val="000000"/>
          <w:sz w:val="28"/>
          <w:szCs w:val="28"/>
          <w:lang w:val="uk-UA"/>
        </w:rPr>
        <w:t>–</w:t>
      </w:r>
      <w:r w:rsidR="00796D94">
        <w:rPr>
          <w:sz w:val="28"/>
          <w:szCs w:val="28"/>
          <w:lang w:val="uk-UA"/>
        </w:rPr>
        <w:t>544с.</w:t>
      </w:r>
    </w:p>
    <w:p w:rsidR="00D6070D" w:rsidRPr="001C2CF5" w:rsidRDefault="00F51E98">
      <w:pPr>
        <w:spacing w:line="360" w:lineRule="auto"/>
        <w:rPr>
          <w:lang w:val="ru-RU"/>
        </w:rPr>
      </w:pPr>
      <w:r>
        <w:rPr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</w:t>
      </w:r>
      <w:r w:rsidR="001C2CF5" w:rsidRPr="001C2CF5">
        <w:rPr>
          <w:lang w:val="ru-RU"/>
        </w:rPr>
        <w:t xml:space="preserve"> </w:t>
      </w:r>
      <w:r w:rsidR="001C2CF5">
        <w:rPr>
          <w:color w:val="000000"/>
          <w:sz w:val="28"/>
          <w:szCs w:val="28"/>
          <w:lang w:val="uk-UA"/>
        </w:rPr>
        <w:t xml:space="preserve">Бандурка </w:t>
      </w:r>
      <w:r w:rsidR="001C2CF5" w:rsidRPr="001C2CF5">
        <w:rPr>
          <w:color w:val="000000"/>
          <w:sz w:val="28"/>
          <w:szCs w:val="28"/>
          <w:lang w:val="uk-UA"/>
        </w:rPr>
        <w:t>О. М.</w:t>
      </w:r>
      <w:r w:rsidR="001C2CF5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C2CF5" w:rsidRPr="001C2CF5">
        <w:rPr>
          <w:color w:val="000000"/>
          <w:sz w:val="28"/>
          <w:szCs w:val="28"/>
          <w:lang w:val="uk-UA"/>
        </w:rPr>
        <w:t>Гетманець</w:t>
      </w:r>
      <w:proofErr w:type="spellEnd"/>
      <w:r w:rsidR="001C2CF5">
        <w:rPr>
          <w:color w:val="000000"/>
          <w:sz w:val="28"/>
          <w:szCs w:val="28"/>
          <w:lang w:val="uk-UA"/>
        </w:rPr>
        <w:t xml:space="preserve"> </w:t>
      </w:r>
      <w:r w:rsidR="001C2CF5" w:rsidRPr="001C2CF5">
        <w:rPr>
          <w:color w:val="000000"/>
          <w:sz w:val="28"/>
          <w:szCs w:val="28"/>
          <w:lang w:val="uk-UA"/>
        </w:rPr>
        <w:t>О. П.</w:t>
      </w:r>
      <w:r w:rsidR="001C2CF5">
        <w:rPr>
          <w:color w:val="000000"/>
          <w:sz w:val="28"/>
          <w:szCs w:val="28"/>
          <w:lang w:val="uk-UA"/>
        </w:rPr>
        <w:t>,</w:t>
      </w:r>
      <w:r w:rsidR="001C2CF5" w:rsidRPr="001C2CF5">
        <w:rPr>
          <w:lang w:val="ru-RU"/>
        </w:rPr>
        <w:t xml:space="preserve"> </w:t>
      </w:r>
      <w:proofErr w:type="spellStart"/>
      <w:r w:rsidR="001C2CF5" w:rsidRPr="001C2CF5">
        <w:rPr>
          <w:sz w:val="28"/>
          <w:szCs w:val="28"/>
          <w:lang w:val="ru-RU"/>
        </w:rPr>
        <w:t>Фінансове</w:t>
      </w:r>
      <w:proofErr w:type="spellEnd"/>
      <w:r w:rsidR="001C2CF5" w:rsidRPr="001C2CF5">
        <w:rPr>
          <w:sz w:val="28"/>
          <w:szCs w:val="28"/>
          <w:lang w:val="ru-RU"/>
        </w:rPr>
        <w:t xml:space="preserve"> право</w:t>
      </w:r>
      <w:r w:rsidR="001C2CF5">
        <w:rPr>
          <w:sz w:val="28"/>
          <w:szCs w:val="28"/>
          <w:lang w:val="ru-RU"/>
        </w:rPr>
        <w:t xml:space="preserve"> </w:t>
      </w:r>
      <w:proofErr w:type="spellStart"/>
      <w:r w:rsidR="001C2CF5">
        <w:rPr>
          <w:sz w:val="28"/>
          <w:szCs w:val="28"/>
          <w:lang w:val="ru-RU"/>
        </w:rPr>
        <w:t>України</w:t>
      </w:r>
      <w:proofErr w:type="gramStart"/>
      <w:r w:rsidR="001C2CF5">
        <w:rPr>
          <w:sz w:val="28"/>
          <w:szCs w:val="28"/>
          <w:lang w:val="ru-RU"/>
        </w:rPr>
        <w:t>:П</w:t>
      </w:r>
      <w:proofErr w:type="gramEnd"/>
      <w:r w:rsidR="001C2CF5">
        <w:rPr>
          <w:sz w:val="28"/>
          <w:szCs w:val="28"/>
          <w:lang w:val="ru-RU"/>
        </w:rPr>
        <w:t>ідручник</w:t>
      </w:r>
      <w:proofErr w:type="spellEnd"/>
      <w:r w:rsidR="001C2CF5">
        <w:rPr>
          <w:sz w:val="28"/>
          <w:szCs w:val="28"/>
          <w:lang w:val="ru-RU"/>
        </w:rPr>
        <w:t>.-К.: Харків,2015.</w:t>
      </w:r>
      <w:r w:rsidR="001C2CF5" w:rsidRPr="001C2CF5">
        <w:rPr>
          <w:color w:val="000000"/>
          <w:sz w:val="28"/>
          <w:szCs w:val="28"/>
          <w:lang w:val="uk-UA"/>
        </w:rPr>
        <w:t xml:space="preserve"> </w:t>
      </w:r>
      <w:r w:rsidR="001C2CF5" w:rsidRPr="00864EBB">
        <w:rPr>
          <w:color w:val="000000"/>
          <w:sz w:val="28"/>
          <w:szCs w:val="28"/>
          <w:lang w:val="uk-UA"/>
        </w:rPr>
        <w:t>–</w:t>
      </w:r>
      <w:r w:rsidR="001C2CF5">
        <w:rPr>
          <w:color w:val="000000"/>
          <w:sz w:val="28"/>
          <w:szCs w:val="28"/>
          <w:lang w:val="uk-UA"/>
        </w:rPr>
        <w:t>502с.</w:t>
      </w:r>
    </w:p>
    <w:p w:rsidR="00D6070D" w:rsidRPr="00E23E78" w:rsidRDefault="00F51E98">
      <w:pPr>
        <w:spacing w:line="360" w:lineRule="auto"/>
        <w:rPr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cs="Times New Roman"/>
          <w:color w:val="000000"/>
          <w:sz w:val="28"/>
          <w:szCs w:val="28"/>
          <w:lang w:val="uk-UA"/>
        </w:rPr>
        <w:t>Науковий керівник:</w:t>
      </w:r>
    </w:p>
    <w:p w:rsidR="00D6070D" w:rsidRPr="00E23E78" w:rsidRDefault="00F51E98">
      <w:pPr>
        <w:spacing w:line="360" w:lineRule="auto"/>
        <w:rPr>
          <w:lang w:val="ru-RU"/>
        </w:rPr>
      </w:pPr>
      <w:r w:rsidRPr="00E23E78">
        <w:rPr>
          <w:rFonts w:cs="Times New Roman"/>
          <w:sz w:val="28"/>
          <w:szCs w:val="28"/>
          <w:lang w:val="ru-RU"/>
        </w:rPr>
        <w:t xml:space="preserve">                                                              </w:t>
      </w:r>
      <w:r>
        <w:rPr>
          <w:rFonts w:cs="Times New Roman"/>
          <w:sz w:val="28"/>
          <w:szCs w:val="28"/>
          <w:lang w:val="uk-UA"/>
        </w:rPr>
        <w:t>кандидат юридичних наук,</w:t>
      </w:r>
      <w:r w:rsidRPr="00E23E78">
        <w:rPr>
          <w:rFonts w:cs="Times New Roman"/>
          <w:sz w:val="28"/>
          <w:szCs w:val="28"/>
          <w:lang w:val="ru-RU"/>
        </w:rPr>
        <w:t xml:space="preserve">                                                             </w:t>
      </w:r>
    </w:p>
    <w:p w:rsidR="00D6070D" w:rsidRPr="00E23E78" w:rsidRDefault="00F51E98">
      <w:pPr>
        <w:spacing w:line="360" w:lineRule="auto"/>
        <w:rPr>
          <w:lang w:val="ru-RU"/>
        </w:rPr>
      </w:pPr>
      <w:r w:rsidRPr="00E23E78">
        <w:rPr>
          <w:rFonts w:cs="Times New Roman"/>
          <w:sz w:val="28"/>
          <w:szCs w:val="28"/>
          <w:lang w:val="ru-RU"/>
        </w:rPr>
        <w:t xml:space="preserve">                                                              </w:t>
      </w:r>
      <w:r>
        <w:rPr>
          <w:rFonts w:cs="Times New Roman"/>
          <w:sz w:val="28"/>
          <w:szCs w:val="28"/>
          <w:lang w:val="uk-UA"/>
        </w:rPr>
        <w:t>д</w:t>
      </w:r>
      <w:proofErr w:type="spellStart"/>
      <w:r w:rsidRPr="00E23E78">
        <w:rPr>
          <w:rFonts w:cs="Times New Roman"/>
          <w:sz w:val="28"/>
          <w:szCs w:val="28"/>
          <w:lang w:val="ru-RU"/>
        </w:rPr>
        <w:t>оцент</w:t>
      </w:r>
      <w:proofErr w:type="spellEnd"/>
      <w:r w:rsidRPr="00E23E7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E23E78">
        <w:rPr>
          <w:rFonts w:cs="Times New Roman"/>
          <w:sz w:val="28"/>
          <w:szCs w:val="28"/>
          <w:lang w:val="ru-RU"/>
        </w:rPr>
        <w:t>кафедри</w:t>
      </w:r>
      <w:proofErr w:type="spellEnd"/>
      <w:r w:rsidRPr="00E23E7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E23E78">
        <w:rPr>
          <w:rFonts w:cs="Times New Roman"/>
          <w:sz w:val="28"/>
          <w:szCs w:val="28"/>
          <w:lang w:val="ru-RU"/>
        </w:rPr>
        <w:t>економічної</w:t>
      </w:r>
      <w:proofErr w:type="spellEnd"/>
      <w:r w:rsidRPr="00E23E7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E23E78">
        <w:rPr>
          <w:rFonts w:cs="Times New Roman"/>
          <w:sz w:val="28"/>
          <w:szCs w:val="28"/>
          <w:lang w:val="ru-RU"/>
        </w:rPr>
        <w:t>теорії</w:t>
      </w:r>
      <w:proofErr w:type="spellEnd"/>
      <w:r w:rsidRPr="00E23E78">
        <w:rPr>
          <w:rFonts w:cs="Times New Roman"/>
          <w:sz w:val="28"/>
          <w:szCs w:val="28"/>
          <w:lang w:val="ru-RU"/>
        </w:rPr>
        <w:t xml:space="preserve"> та права</w:t>
      </w:r>
    </w:p>
    <w:p w:rsidR="00D6070D" w:rsidRPr="00E23E78" w:rsidRDefault="00F51E98">
      <w:pPr>
        <w:spacing w:line="360" w:lineRule="auto"/>
        <w:rPr>
          <w:lang w:val="ru-RU"/>
        </w:rPr>
      </w:pPr>
      <w:r w:rsidRPr="00E23E78">
        <w:rPr>
          <w:rFonts w:cs="Times New Roman"/>
          <w:sz w:val="28"/>
          <w:szCs w:val="28"/>
          <w:lang w:val="ru-RU"/>
        </w:rPr>
        <w:t xml:space="preserve">                                                              </w:t>
      </w:r>
      <w:proofErr w:type="spellStart"/>
      <w:r w:rsidRPr="00E23E78">
        <w:rPr>
          <w:rFonts w:cs="Times New Roman"/>
          <w:sz w:val="28"/>
          <w:szCs w:val="28"/>
          <w:lang w:val="ru-RU"/>
        </w:rPr>
        <w:t>Лєонтьєва</w:t>
      </w:r>
      <w:proofErr w:type="spellEnd"/>
      <w:r w:rsidRPr="00E23E78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uk-UA"/>
        </w:rPr>
        <w:t>Л</w:t>
      </w:r>
      <w:proofErr w:type="spellStart"/>
      <w:r w:rsidRPr="00E23E78">
        <w:rPr>
          <w:rFonts w:cs="Times New Roman"/>
          <w:sz w:val="28"/>
          <w:szCs w:val="28"/>
          <w:lang w:val="ru-RU"/>
        </w:rPr>
        <w:t>іна</w:t>
      </w:r>
      <w:proofErr w:type="spellEnd"/>
      <w:proofErr w:type="gramStart"/>
      <w:r w:rsidRPr="00E23E7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E23E78">
        <w:rPr>
          <w:rFonts w:cs="Times New Roman"/>
          <w:sz w:val="28"/>
          <w:szCs w:val="28"/>
          <w:lang w:val="ru-RU"/>
        </w:rPr>
        <w:t>В</w:t>
      </w:r>
      <w:proofErr w:type="gramEnd"/>
      <w:r w:rsidRPr="00E23E78">
        <w:rPr>
          <w:rFonts w:cs="Times New Roman"/>
          <w:sz w:val="28"/>
          <w:szCs w:val="28"/>
          <w:lang w:val="ru-RU"/>
        </w:rPr>
        <w:t>італівна</w:t>
      </w:r>
      <w:proofErr w:type="spellEnd"/>
    </w:p>
    <w:p w:rsidR="00D6070D" w:rsidRPr="00E23E78" w:rsidRDefault="00F51E98">
      <w:pPr>
        <w:spacing w:line="360" w:lineRule="auto"/>
        <w:rPr>
          <w:sz w:val="28"/>
          <w:szCs w:val="28"/>
          <w:lang w:val="ru-RU"/>
        </w:rPr>
      </w:pPr>
      <w:r w:rsidRPr="00E23E78">
        <w:rPr>
          <w:rFonts w:cs="Times New Roman"/>
          <w:sz w:val="28"/>
          <w:szCs w:val="28"/>
          <w:lang w:val="ru-RU"/>
        </w:rPr>
        <w:t xml:space="preserve">                                                              Автор</w:t>
      </w:r>
      <w:r>
        <w:rPr>
          <w:rFonts w:cs="Times New Roman"/>
          <w:sz w:val="28"/>
          <w:szCs w:val="28"/>
          <w:lang w:val="ru-RU"/>
        </w:rPr>
        <w:t>и</w:t>
      </w:r>
      <w:r w:rsidRPr="00E23E78">
        <w:rPr>
          <w:rFonts w:cs="Times New Roman"/>
          <w:sz w:val="28"/>
          <w:szCs w:val="28"/>
          <w:lang w:val="ru-RU"/>
        </w:rPr>
        <w:t>:</w:t>
      </w:r>
    </w:p>
    <w:p w:rsidR="00D6070D" w:rsidRPr="00E23E78" w:rsidRDefault="00F51E98">
      <w:pPr>
        <w:spacing w:line="360" w:lineRule="auto"/>
        <w:rPr>
          <w:sz w:val="28"/>
          <w:szCs w:val="28"/>
          <w:lang w:val="ru-RU"/>
        </w:rPr>
      </w:pPr>
      <w:r w:rsidRPr="00E23E78">
        <w:rPr>
          <w:rFonts w:cs="Times New Roman"/>
          <w:sz w:val="28"/>
          <w:szCs w:val="28"/>
          <w:lang w:val="ru-RU"/>
        </w:rPr>
        <w:t xml:space="preserve">                                                              </w:t>
      </w:r>
      <w:proofErr w:type="spellStart"/>
      <w:r w:rsidR="00796D94">
        <w:rPr>
          <w:rFonts w:cs="Times New Roman"/>
          <w:sz w:val="28"/>
          <w:szCs w:val="28"/>
          <w:lang w:val="uk-UA"/>
        </w:rPr>
        <w:t>Вітюк</w:t>
      </w:r>
      <w:proofErr w:type="spellEnd"/>
      <w:r w:rsidR="00796D94">
        <w:rPr>
          <w:rFonts w:cs="Times New Roman"/>
          <w:sz w:val="28"/>
          <w:szCs w:val="28"/>
          <w:lang w:val="uk-UA"/>
        </w:rPr>
        <w:t xml:space="preserve"> Денис Олександрович</w:t>
      </w:r>
      <w:r w:rsidR="00796D94">
        <w:rPr>
          <w:rFonts w:cs="Times New Roman"/>
          <w:sz w:val="28"/>
          <w:szCs w:val="28"/>
          <w:lang w:val="uk-UA"/>
        </w:rPr>
        <w:br/>
      </w:r>
      <w:r w:rsidR="00796D94">
        <w:rPr>
          <w:sz w:val="28"/>
          <w:szCs w:val="28"/>
          <w:lang w:val="ru-RU"/>
        </w:rPr>
        <w:t xml:space="preserve">                                                              </w:t>
      </w:r>
      <w:proofErr w:type="spellStart"/>
      <w:r w:rsidR="00796D94">
        <w:rPr>
          <w:sz w:val="28"/>
          <w:szCs w:val="28"/>
          <w:lang w:val="ru-RU"/>
        </w:rPr>
        <w:t>Єзерський</w:t>
      </w:r>
      <w:proofErr w:type="spellEnd"/>
      <w:r w:rsidR="00796D94">
        <w:rPr>
          <w:sz w:val="28"/>
          <w:szCs w:val="28"/>
          <w:lang w:val="ru-RU"/>
        </w:rPr>
        <w:t xml:space="preserve"> </w:t>
      </w:r>
      <w:proofErr w:type="spellStart"/>
      <w:r w:rsidR="00796D94">
        <w:rPr>
          <w:sz w:val="28"/>
          <w:szCs w:val="28"/>
          <w:lang w:val="ru-RU"/>
        </w:rPr>
        <w:t>Олександр</w:t>
      </w:r>
      <w:proofErr w:type="spellEnd"/>
      <w:r w:rsidR="00B1114C">
        <w:rPr>
          <w:sz w:val="28"/>
          <w:szCs w:val="28"/>
          <w:lang w:val="ru-RU"/>
        </w:rPr>
        <w:t xml:space="preserve"> </w:t>
      </w:r>
      <w:proofErr w:type="spellStart"/>
      <w:r w:rsidR="00B1114C">
        <w:rPr>
          <w:sz w:val="28"/>
          <w:szCs w:val="28"/>
          <w:lang w:val="ru-RU"/>
        </w:rPr>
        <w:t>Володимирович</w:t>
      </w:r>
      <w:proofErr w:type="spellEnd"/>
      <w:r w:rsidR="00B1114C">
        <w:rPr>
          <w:sz w:val="28"/>
          <w:szCs w:val="28"/>
          <w:lang w:val="ru-RU"/>
        </w:rPr>
        <w:t xml:space="preserve"> </w:t>
      </w:r>
      <w:r w:rsidR="00796D94">
        <w:rPr>
          <w:sz w:val="28"/>
          <w:szCs w:val="28"/>
          <w:lang w:val="ru-RU"/>
        </w:rPr>
        <w:t xml:space="preserve"> </w:t>
      </w:r>
    </w:p>
    <w:p w:rsidR="00D6070D" w:rsidRPr="00E23E78" w:rsidRDefault="00F51E98">
      <w:pPr>
        <w:spacing w:line="360" w:lineRule="auto"/>
        <w:rPr>
          <w:sz w:val="28"/>
          <w:szCs w:val="28"/>
          <w:lang w:val="ru-RU"/>
        </w:rPr>
      </w:pPr>
      <w:r w:rsidRPr="00E23E78">
        <w:rPr>
          <w:rFonts w:cs="Times New Roman"/>
          <w:sz w:val="28"/>
          <w:szCs w:val="28"/>
          <w:lang w:val="ru-RU"/>
        </w:rPr>
        <w:t xml:space="preserve">                                                              </w:t>
      </w:r>
      <w:r w:rsidR="00796D94">
        <w:rPr>
          <w:rFonts w:cs="Times New Roman"/>
          <w:sz w:val="28"/>
          <w:szCs w:val="28"/>
          <w:lang w:val="uk-UA"/>
        </w:rPr>
        <w:t>0668362421</w:t>
      </w:r>
    </w:p>
    <w:p w:rsidR="00D6070D" w:rsidRPr="00796D94" w:rsidRDefault="00F51E98">
      <w:pPr>
        <w:spacing w:line="360" w:lineRule="auto"/>
        <w:rPr>
          <w:lang w:val="uk-UA"/>
        </w:rPr>
      </w:pPr>
      <w:r w:rsidRPr="00E23E78">
        <w:rPr>
          <w:rFonts w:cs="Times New Roman"/>
          <w:sz w:val="28"/>
          <w:szCs w:val="28"/>
          <w:lang w:val="ru-RU"/>
        </w:rPr>
        <w:t xml:space="preserve">                                                              </w:t>
      </w:r>
      <w:proofErr w:type="spellStart"/>
      <w:r w:rsidR="00796D94" w:rsidRPr="00796D94">
        <w:rPr>
          <w:rFonts w:cs="Times New Roman"/>
          <w:sz w:val="28"/>
          <w:szCs w:val="28"/>
        </w:rPr>
        <w:t>dvoe</w:t>
      </w:r>
      <w:proofErr w:type="spellEnd"/>
      <w:r w:rsidR="00796D94" w:rsidRPr="00B1114C">
        <w:rPr>
          <w:rFonts w:cs="Times New Roman"/>
          <w:sz w:val="28"/>
          <w:szCs w:val="28"/>
          <w:lang w:val="ru-RU"/>
        </w:rPr>
        <w:t>_2</w:t>
      </w:r>
      <w:r w:rsidR="00796D94" w:rsidRPr="00796D94">
        <w:rPr>
          <w:rFonts w:cs="Times New Roman"/>
          <w:sz w:val="28"/>
          <w:szCs w:val="28"/>
        </w:rPr>
        <w:t>k</w:t>
      </w:r>
      <w:r w:rsidR="00796D94" w:rsidRPr="00B1114C">
        <w:rPr>
          <w:rFonts w:cs="Times New Roman"/>
          <w:sz w:val="28"/>
          <w:szCs w:val="28"/>
          <w:lang w:val="ru-RU"/>
        </w:rPr>
        <w:t>17@</w:t>
      </w:r>
      <w:proofErr w:type="spellStart"/>
      <w:r w:rsidR="00796D94" w:rsidRPr="00796D94">
        <w:rPr>
          <w:rFonts w:cs="Times New Roman"/>
          <w:sz w:val="28"/>
          <w:szCs w:val="28"/>
        </w:rPr>
        <w:t>ukr</w:t>
      </w:r>
      <w:proofErr w:type="spellEnd"/>
      <w:r w:rsidR="00796D94" w:rsidRPr="00B1114C">
        <w:rPr>
          <w:rFonts w:cs="Times New Roman"/>
          <w:sz w:val="28"/>
          <w:szCs w:val="28"/>
          <w:lang w:val="ru-RU"/>
        </w:rPr>
        <w:t>.</w:t>
      </w:r>
      <w:r w:rsidR="00796D94" w:rsidRPr="00796D94">
        <w:rPr>
          <w:rFonts w:cs="Times New Roman"/>
          <w:sz w:val="28"/>
          <w:szCs w:val="28"/>
        </w:rPr>
        <w:t>net</w:t>
      </w:r>
    </w:p>
    <w:p w:rsidR="00D6070D" w:rsidRPr="00E23E78" w:rsidRDefault="00F51E98">
      <w:pPr>
        <w:pStyle w:val="3"/>
        <w:shd w:val="clear" w:color="auto" w:fill="FFFFFF"/>
        <w:spacing w:before="0" w:line="360" w:lineRule="auto"/>
        <w:rPr>
          <w:lang w:val="ru-RU"/>
        </w:rPr>
      </w:pPr>
      <w:r w:rsidRPr="00E23E78">
        <w:rPr>
          <w:rFonts w:ascii="Times New Roman" w:hAnsi="Times New Roman" w:cs="Arial"/>
          <w:b w:val="0"/>
          <w:bCs w:val="0"/>
          <w:color w:val="00000A"/>
          <w:sz w:val="28"/>
          <w:szCs w:val="28"/>
          <w:lang w:val="ru-RU"/>
        </w:rPr>
        <w:t xml:space="preserve">                                                              </w:t>
      </w:r>
      <w:hyperlink r:id="rId5">
        <w:proofErr w:type="spellStart"/>
        <w:r w:rsidRPr="00E23E78">
          <w:rPr>
            <w:rStyle w:val="-"/>
            <w:rFonts w:ascii="Times New Roman" w:hAnsi="Times New Roman" w:cs="Times New Roman"/>
            <w:b w:val="0"/>
            <w:bCs w:val="0"/>
            <w:color w:val="00000A"/>
            <w:sz w:val="28"/>
            <w:szCs w:val="28"/>
            <w:u w:val="none"/>
            <w:lang w:val="ru-RU"/>
          </w:rPr>
          <w:t>Харківський</w:t>
        </w:r>
        <w:proofErr w:type="spellEnd"/>
        <w:r w:rsidRPr="00E23E78">
          <w:rPr>
            <w:rStyle w:val="-"/>
            <w:rFonts w:ascii="Times New Roman" w:hAnsi="Times New Roman" w:cs="Times New Roman"/>
            <w:b w:val="0"/>
            <w:bCs w:val="0"/>
            <w:color w:val="00000A"/>
            <w:sz w:val="28"/>
            <w:szCs w:val="28"/>
            <w:u w:val="none"/>
            <w:lang w:val="ru-RU"/>
          </w:rPr>
          <w:t xml:space="preserve"> </w:t>
        </w:r>
        <w:proofErr w:type="spellStart"/>
        <w:r w:rsidRPr="00E23E78">
          <w:rPr>
            <w:rStyle w:val="-"/>
            <w:rFonts w:ascii="Times New Roman" w:hAnsi="Times New Roman" w:cs="Times New Roman"/>
            <w:b w:val="0"/>
            <w:bCs w:val="0"/>
            <w:color w:val="00000A"/>
            <w:sz w:val="28"/>
            <w:szCs w:val="28"/>
            <w:u w:val="none"/>
            <w:lang w:val="ru-RU"/>
          </w:rPr>
          <w:t>національний</w:t>
        </w:r>
        <w:proofErr w:type="spellEnd"/>
      </w:hyperlink>
    </w:p>
    <w:p w:rsidR="00D6070D" w:rsidRPr="00E23E78" w:rsidRDefault="00AF6B97">
      <w:pPr>
        <w:pStyle w:val="3"/>
        <w:shd w:val="clear" w:color="auto" w:fill="FFFFFF"/>
        <w:spacing w:before="0" w:line="360" w:lineRule="auto"/>
        <w:rPr>
          <w:lang w:val="ru-RU"/>
        </w:rPr>
      </w:pPr>
      <w:hyperlink r:id="rId6">
        <w:r w:rsidR="00F51E98" w:rsidRPr="00E23E78">
          <w:rPr>
            <w:rStyle w:val="-"/>
            <w:rFonts w:ascii="Times New Roman" w:hAnsi="Times New Roman" w:cs="Times New Roman"/>
            <w:b w:val="0"/>
            <w:bCs w:val="0"/>
            <w:color w:val="00000A"/>
            <w:sz w:val="28"/>
            <w:szCs w:val="28"/>
            <w:u w:val="none"/>
            <w:lang w:val="ru-RU"/>
          </w:rPr>
          <w:t xml:space="preserve">                                                              </w:t>
        </w:r>
        <w:proofErr w:type="spellStart"/>
        <w:r w:rsidR="00F51E98" w:rsidRPr="00E23E78">
          <w:rPr>
            <w:rStyle w:val="-"/>
            <w:rFonts w:ascii="Times New Roman" w:hAnsi="Times New Roman" w:cs="Times New Roman"/>
            <w:b w:val="0"/>
            <w:bCs w:val="0"/>
            <w:color w:val="00000A"/>
            <w:sz w:val="28"/>
            <w:szCs w:val="28"/>
            <w:u w:val="none"/>
            <w:lang w:val="ru-RU"/>
          </w:rPr>
          <w:t>автомобільно-дорожній</w:t>
        </w:r>
        <w:proofErr w:type="spellEnd"/>
        <w:r w:rsidR="00F51E98" w:rsidRPr="00E23E78">
          <w:rPr>
            <w:rStyle w:val="-"/>
            <w:rFonts w:ascii="Times New Roman" w:hAnsi="Times New Roman" w:cs="Times New Roman"/>
            <w:b w:val="0"/>
            <w:bCs w:val="0"/>
            <w:color w:val="00000A"/>
            <w:sz w:val="28"/>
            <w:szCs w:val="28"/>
            <w:u w:val="none"/>
            <w:lang w:val="ru-RU"/>
          </w:rPr>
          <w:t xml:space="preserve"> </w:t>
        </w:r>
        <w:proofErr w:type="spellStart"/>
        <w:r w:rsidR="00F51E98" w:rsidRPr="00E23E78">
          <w:rPr>
            <w:rStyle w:val="-"/>
            <w:rFonts w:ascii="Times New Roman" w:hAnsi="Times New Roman" w:cs="Times New Roman"/>
            <w:b w:val="0"/>
            <w:bCs w:val="0"/>
            <w:color w:val="00000A"/>
            <w:sz w:val="28"/>
            <w:szCs w:val="28"/>
            <w:u w:val="none"/>
            <w:lang w:val="ru-RU"/>
          </w:rPr>
          <w:t>університет</w:t>
        </w:r>
        <w:proofErr w:type="spellEnd"/>
      </w:hyperlink>
      <w:r w:rsidR="00F51E98" w:rsidRPr="00E23E78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val="ru-RU"/>
        </w:rPr>
        <w:t xml:space="preserve">                 </w:t>
      </w:r>
    </w:p>
    <w:p w:rsidR="00D6070D" w:rsidRPr="00E23E78" w:rsidRDefault="00F51E98">
      <w:pPr>
        <w:pStyle w:val="3"/>
        <w:shd w:val="clear" w:color="auto" w:fill="FFFFFF"/>
        <w:spacing w:before="0" w:after="200" w:line="360" w:lineRule="auto"/>
        <w:rPr>
          <w:lang w:val="ru-RU"/>
        </w:rPr>
      </w:pPr>
      <w:r w:rsidRPr="00E23E78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val="uk-UA"/>
        </w:rPr>
        <w:t xml:space="preserve"> </w:t>
      </w:r>
    </w:p>
    <w:sectPr w:rsidR="00D6070D" w:rsidRPr="00E23E78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;sans-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D6070D"/>
    <w:rsid w:val="001C2CF5"/>
    <w:rsid w:val="001D4F19"/>
    <w:rsid w:val="006333AB"/>
    <w:rsid w:val="0070330F"/>
    <w:rsid w:val="007655B3"/>
    <w:rsid w:val="00796D94"/>
    <w:rsid w:val="007B53FD"/>
    <w:rsid w:val="00AF6B97"/>
    <w:rsid w:val="00B1114C"/>
    <w:rsid w:val="00CD4577"/>
    <w:rsid w:val="00D6070D"/>
    <w:rsid w:val="00E23E78"/>
    <w:rsid w:val="00F5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paragraph" w:styleId="1">
    <w:name w:val="heading 1"/>
    <w:basedOn w:val="a0"/>
    <w:qFormat/>
    <w:pPr>
      <w:outlineLvl w:val="0"/>
    </w:pPr>
    <w:rPr>
      <w:rFonts w:ascii="Liberation Serif" w:eastAsia="Segoe UI" w:hAnsi="Liberation Serif"/>
      <w:b/>
      <w:bCs/>
      <w:sz w:val="48"/>
      <w:szCs w:val="48"/>
    </w:rPr>
  </w:style>
  <w:style w:type="paragraph" w:styleId="3">
    <w:name w:val="heading 3"/>
    <w:basedOn w:val="a"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55B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ыделение жирным"/>
    <w:qFormat/>
    <w:rPr>
      <w:b/>
      <w:bCs/>
    </w:rPr>
  </w:style>
  <w:style w:type="character" w:styleId="a5">
    <w:name w:val="Emphasis"/>
    <w:qFormat/>
    <w:rPr>
      <w:i/>
      <w:iCs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character" w:customStyle="1" w:styleId="40">
    <w:name w:val="Заголовок 4 Знак"/>
    <w:basedOn w:val="a1"/>
    <w:link w:val="4"/>
    <w:uiPriority w:val="9"/>
    <w:semiHidden/>
    <w:rsid w:val="007655B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hadi.kharkov.ua/" TargetMode="External"/><Relationship Id="rId5" Type="http://schemas.openxmlformats.org/officeDocument/2006/relationships/hyperlink" Target="http://www.khadi.khark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WINDOWS</cp:lastModifiedBy>
  <cp:revision>10</cp:revision>
  <dcterms:created xsi:type="dcterms:W3CDTF">2009-04-16T11:32:00Z</dcterms:created>
  <dcterms:modified xsi:type="dcterms:W3CDTF">2017-05-22T15:51:00Z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