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32" w:rsidRPr="00051FB5" w:rsidRDefault="009D1532" w:rsidP="009D1532">
      <w:pPr>
        <w:pStyle w:val="a3"/>
        <w:widowControl/>
        <w:spacing w:line="360" w:lineRule="auto"/>
        <w:rPr>
          <w:bCs/>
          <w:i/>
          <w:color w:val="000000"/>
          <w:sz w:val="28"/>
          <w:szCs w:val="28"/>
          <w:lang w:val="uk-UA"/>
        </w:rPr>
      </w:pPr>
      <w:r w:rsidRPr="00051FB5">
        <w:rPr>
          <w:b/>
          <w:bCs/>
          <w:i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proofErr w:type="spellStart"/>
      <w:r w:rsidRPr="00051FB5">
        <w:rPr>
          <w:bCs/>
          <w:i/>
          <w:color w:val="000000"/>
          <w:sz w:val="28"/>
          <w:szCs w:val="28"/>
          <w:lang w:val="uk-UA"/>
        </w:rPr>
        <w:t>Чуніхіна</w:t>
      </w:r>
      <w:proofErr w:type="spellEnd"/>
      <w:r w:rsidRPr="00051FB5">
        <w:rPr>
          <w:bCs/>
          <w:i/>
          <w:color w:val="000000"/>
          <w:sz w:val="28"/>
          <w:szCs w:val="28"/>
          <w:lang w:val="uk-UA"/>
        </w:rPr>
        <w:t xml:space="preserve"> Анастасія</w:t>
      </w:r>
    </w:p>
    <w:p w:rsidR="009D1532" w:rsidRPr="00051FB5" w:rsidRDefault="009D1532" w:rsidP="009D1532">
      <w:pPr>
        <w:pStyle w:val="a3"/>
        <w:widowControl/>
        <w:spacing w:line="360" w:lineRule="auto"/>
        <w:rPr>
          <w:bCs/>
          <w:i/>
          <w:color w:val="000000"/>
          <w:sz w:val="28"/>
          <w:szCs w:val="28"/>
          <w:lang w:val="uk-UA"/>
        </w:rPr>
      </w:pPr>
      <w:r w:rsidRPr="00051FB5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                 Гречка Дар</w:t>
      </w:r>
      <w:r w:rsidRPr="00051FB5">
        <w:rPr>
          <w:bCs/>
          <w:i/>
          <w:color w:val="000000"/>
          <w:sz w:val="28"/>
          <w:szCs w:val="28"/>
          <w:lang w:val="ru-RU"/>
        </w:rPr>
        <w:t>’</w:t>
      </w:r>
      <w:r w:rsidRPr="00051FB5">
        <w:rPr>
          <w:bCs/>
          <w:i/>
          <w:color w:val="000000"/>
          <w:sz w:val="28"/>
          <w:szCs w:val="28"/>
          <w:lang w:val="uk-UA"/>
        </w:rPr>
        <w:t>я</w:t>
      </w:r>
    </w:p>
    <w:p w:rsidR="009D1532" w:rsidRPr="00051FB5" w:rsidRDefault="009D1532" w:rsidP="009D1532">
      <w:pPr>
        <w:pStyle w:val="a3"/>
        <w:widowControl/>
        <w:spacing w:line="360" w:lineRule="auto"/>
        <w:rPr>
          <w:bCs/>
          <w:i/>
          <w:color w:val="000000"/>
          <w:sz w:val="28"/>
          <w:szCs w:val="28"/>
          <w:lang w:val="uk-UA"/>
        </w:rPr>
      </w:pPr>
      <w:r w:rsidRPr="00051FB5">
        <w:rPr>
          <w:bCs/>
          <w:i/>
          <w:color w:val="000000"/>
          <w:sz w:val="28"/>
          <w:szCs w:val="28"/>
          <w:lang w:val="uk-UA"/>
        </w:rPr>
        <w:t xml:space="preserve">                                                                                        Харків,Україна</w:t>
      </w:r>
    </w:p>
    <w:p w:rsidR="009D1532" w:rsidRPr="00051FB5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  <w:r w:rsidRPr="00051FB5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ПРАВО</w:t>
      </w:r>
    </w:p>
    <w:p w:rsidR="009D1532" w:rsidRPr="00051FB5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32"/>
          <w:szCs w:val="32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</w:t>
      </w:r>
      <w:r w:rsidRPr="00051FB5">
        <w:rPr>
          <w:b/>
          <w:bCs/>
          <w:color w:val="000000"/>
          <w:sz w:val="32"/>
          <w:szCs w:val="32"/>
          <w:lang w:val="uk-UA"/>
        </w:rPr>
        <w:t>Цивільне право</w:t>
      </w:r>
    </w:p>
    <w:p w:rsidR="009D1532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ED0EF8" w:rsidRPr="00AB0DB3" w:rsidRDefault="00AB0DB3" w:rsidP="009D1532">
      <w:pPr>
        <w:pStyle w:val="a3"/>
        <w:widowControl/>
        <w:spacing w:line="360" w:lineRule="auto"/>
        <w:rPr>
          <w:b/>
          <w:bCs/>
          <w:color w:val="000000"/>
          <w:sz w:val="36"/>
          <w:szCs w:val="36"/>
          <w:lang w:val="uk-UA"/>
        </w:rPr>
      </w:pPr>
      <w:r>
        <w:rPr>
          <w:b/>
          <w:bCs/>
          <w:color w:val="000000"/>
          <w:sz w:val="36"/>
          <w:szCs w:val="36"/>
          <w:lang w:val="uk-UA"/>
        </w:rPr>
        <w:t xml:space="preserve">                           </w:t>
      </w:r>
      <w:r w:rsidRPr="00AB0DB3">
        <w:rPr>
          <w:b/>
          <w:bCs/>
          <w:color w:val="000000"/>
          <w:sz w:val="36"/>
          <w:szCs w:val="36"/>
          <w:lang w:val="uk-UA"/>
        </w:rPr>
        <w:t>Цивільне право</w:t>
      </w:r>
    </w:p>
    <w:p w:rsidR="009B5CEC" w:rsidRDefault="00375AF7" w:rsidP="009B5CEC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B0D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Предмет правого регулювання цивільного права складають правові відносини, що регулюют</w:t>
      </w:r>
      <w:r w:rsidR="009B5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ься цивільно-правовими нормами.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Предметом цивільного права є: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майнові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відносини - виникають із приводу належності, використан­ня чи переходу рухомого та нерухомого майна й інших матеріальних благ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одного суб’єкта до іншого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особисті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немайнові відносини - виникають із приводу нематеріаль­них благ (честі, гідності, ділової репутації);</w:t>
      </w:r>
    </w:p>
    <w:p w:rsidR="003C2667" w:rsidRPr="003C2667" w:rsidRDefault="003C2667" w:rsidP="003C2667">
      <w:pPr>
        <w:spacing w:after="0"/>
        <w:ind w:left="0" w:right="60" w:firstLine="284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виникають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інтелектуальної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ав­торське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та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суміжні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права, право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промислової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C2667" w:rsidRDefault="009B5CEC" w:rsidP="009B5CEC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B5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Цивільні правовідносини мають загальні ознаки, які властиві й іншим видам правовідносин, а саме: вони є конкретним суспільним зв'язком, що виникає між його учасниками: учасники мають суб'єктивні права та обов'язки; здійснення суб'єктивних прав та обов'язків забезпечується можливістю застосування державного примусу тощо.</w:t>
      </w:r>
    </w:p>
    <w:p w:rsidR="003C2667" w:rsidRDefault="003C2667" w:rsidP="009B5CEC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Система цивільного права складається з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загальної та особливої частини.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Загальна частина називається так тому, щ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 стосується всіх інститутів ци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вільного права. Вона визначає: основні положення, осіб, об’єкти цивільних прав, представництво та довіреність, строки й терміни, позовну давність. Сюди ж слід віднести правовий інститут 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особистих немайнових прав, речо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ве право та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право власності, право інтелектуальної 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власності, зобов’язальне право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спадкове право.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Особлива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частина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виді</w:t>
      </w:r>
      <w:proofErr w:type="gram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зобов’язань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недоговірні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</w:t>
      </w:r>
      <w:proofErr w:type="gram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льне</w:t>
      </w:r>
      <w:proofErr w:type="spellEnd"/>
      <w:proofErr w:type="gram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як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галузі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права.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</w:t>
      </w:r>
      <w:proofErr w:type="gram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льне</w:t>
      </w:r>
      <w:proofErr w:type="spellEnd"/>
      <w:proofErr w:type="gram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сукупність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нормативних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актів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права.</w:t>
      </w:r>
    </w:p>
    <w:p w:rsidR="003C2667" w:rsidRPr="003C2667" w:rsidRDefault="003C2667" w:rsidP="003C2667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Основу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аїни</w:t>
      </w:r>
      <w:proofErr w:type="spell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становить </w:t>
      </w:r>
      <w:proofErr w:type="spellStart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Конституція</w:t>
      </w:r>
      <w:proofErr w:type="spell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їни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формуються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осовуються</w:t>
      </w:r>
      <w:proofErr w:type="spell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ізні</w:t>
      </w:r>
      <w:proofErr w:type="spell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2667" w:rsidRDefault="003C2667" w:rsidP="009B5CEC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Цивільно-правове регулювання суспільних відносин відбувається не стихійно, а за допомогою певних способів і заходів, які впли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вають на фор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мування поведінки суб’єктів цих відносин. Сукупність таких способів та заходів і називають методом цивільного права.</w:t>
      </w:r>
    </w:p>
    <w:p w:rsidR="009B5CEC" w:rsidRDefault="003C2667" w:rsidP="009B5CEC">
      <w:pPr>
        <w:spacing w:after="0"/>
        <w:ind w:left="-284" w:right="60" w:firstLine="568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Цивільне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правовідношення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це складне соціально-правове явище, яке має свою внутрішню структуру. Зазвичай структура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правовідношення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визначається як</w:t>
      </w:r>
      <w:r w:rsidR="00051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сукупність кількох складових 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елементів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правовідношення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7138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них належать: </w:t>
      </w:r>
      <w:r w:rsidR="007138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  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1)учасники або суб'єкти правовідносин, тобто особи, які беруть участь у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правовідношенні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7138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  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2) об'єкти правовідносин - немайнове або майнове благо, стосовно якого виникає певний зв'язок між суб'єктами </w:t>
      </w:r>
      <w:proofErr w:type="spellStart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правовідношення</w:t>
      </w:r>
      <w:proofErr w:type="spellEnd"/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7138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   </w:t>
      </w:r>
      <w:r w:rsidRPr="003C26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3) зміст правовідносин, що становлять суб'єктивні цивільні права та суб'єктивні цивільні обов'язки їх учасників.</w:t>
      </w:r>
      <w:r w:rsidR="009B5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</w:p>
    <w:p w:rsidR="00375AF7" w:rsidRPr="00AB0DB3" w:rsidRDefault="009B5CEC" w:rsidP="009B5CEC">
      <w:pPr>
        <w:ind w:left="-284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Цивільне право складається з трьох основних елементів: суб’єктів, об’єктів і змісту.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Суб’єктами цивільного права можуть бути фізичні та юридичні особи, територіальні громади, іноземні держави та інші суб’єкти публічного права.</w:t>
      </w:r>
    </w:p>
    <w:p w:rsidR="00375AF7" w:rsidRPr="00AB0DB3" w:rsidRDefault="009B5CEC" w:rsidP="009B5CEC">
      <w:pPr>
        <w:ind w:left="-284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51FB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gramStart"/>
      <w:r w:rsidR="00375AF7" w:rsidRPr="00AB0D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75AF7" w:rsidRPr="00AB0DB3">
        <w:rPr>
          <w:rFonts w:ascii="Times New Roman" w:hAnsi="Times New Roman" w:cs="Times New Roman"/>
          <w:sz w:val="28"/>
          <w:szCs w:val="28"/>
        </w:rPr>
        <w:t>Цив</w:t>
      </w:r>
      <w:proofErr w:type="gramEnd"/>
      <w:r w:rsidR="00375AF7" w:rsidRPr="00AB0DB3">
        <w:rPr>
          <w:rFonts w:ascii="Times New Roman" w:hAnsi="Times New Roman" w:cs="Times New Roman"/>
          <w:sz w:val="28"/>
          <w:szCs w:val="28"/>
        </w:rPr>
        <w:t>ільному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окремий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прав” (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. 177–201). </w:t>
      </w:r>
      <w:proofErr w:type="spellStart"/>
      <w:proofErr w:type="gramStart"/>
      <w:r w:rsidR="00375AF7" w:rsidRPr="00AB0D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75AF7" w:rsidRPr="00AB0DB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розуміють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lastRenderedPageBreak/>
        <w:t>матеріальні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нематеріальні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блага, з приводу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цивільні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правовідносини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Вв</w:t>
      </w:r>
      <w:r w:rsidR="00713879">
        <w:rPr>
          <w:rFonts w:ascii="Times New Roman" w:hAnsi="Times New Roman" w:cs="Times New Roman"/>
          <w:sz w:val="28"/>
          <w:szCs w:val="28"/>
        </w:rPr>
        <w:t>а</w:t>
      </w:r>
      <w:r w:rsidR="00713879">
        <w:rPr>
          <w:rFonts w:ascii="Times New Roman" w:hAnsi="Times New Roman" w:cs="Times New Roman"/>
          <w:sz w:val="28"/>
          <w:szCs w:val="28"/>
        </w:rPr>
        <w:softHyphen/>
      </w:r>
      <w:r w:rsidR="00375AF7" w:rsidRPr="00AB0DB3">
        <w:rPr>
          <w:rFonts w:ascii="Times New Roman" w:hAnsi="Times New Roman" w:cs="Times New Roman"/>
          <w:sz w:val="28"/>
          <w:szCs w:val="28"/>
        </w:rPr>
        <w:t>жається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="00713879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="00713879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713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879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="00713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879">
        <w:rPr>
          <w:rFonts w:ascii="Times New Roman" w:hAnsi="Times New Roman" w:cs="Times New Roman"/>
          <w:sz w:val="28"/>
          <w:szCs w:val="28"/>
        </w:rPr>
        <w:t>пра</w:t>
      </w:r>
      <w:r w:rsidR="00713879">
        <w:rPr>
          <w:rFonts w:ascii="Times New Roman" w:hAnsi="Times New Roman" w:cs="Times New Roman"/>
          <w:sz w:val="28"/>
          <w:szCs w:val="28"/>
        </w:rPr>
        <w:softHyphen/>
      </w:r>
      <w:r w:rsidR="00375AF7" w:rsidRPr="00AB0DB3">
        <w:rPr>
          <w:rFonts w:ascii="Times New Roman" w:hAnsi="Times New Roman" w:cs="Times New Roman"/>
          <w:sz w:val="28"/>
          <w:szCs w:val="28"/>
        </w:rPr>
        <w:t>вовідносин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тотожні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AF7" w:rsidRPr="00AB0DB3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="00375AF7" w:rsidRPr="00AB0DB3">
        <w:rPr>
          <w:rFonts w:ascii="Times New Roman" w:hAnsi="Times New Roman" w:cs="Times New Roman"/>
          <w:sz w:val="28"/>
          <w:szCs w:val="28"/>
        </w:rPr>
        <w:t>.</w:t>
      </w:r>
    </w:p>
    <w:p w:rsidR="00375AF7" w:rsidRPr="00AB0DB3" w:rsidRDefault="009B5CEC" w:rsidP="009B5CEC">
      <w:pPr>
        <w:ind w:left="-284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Об’єктами цивільних прав є все те, із приводу чого складаються цивільні правовідносини і на що спрямовані цивільні права та цивільні обов’язки їх суб’єктів.</w:t>
      </w:r>
    </w:p>
    <w:p w:rsidR="00375AF7" w:rsidRPr="00AB0DB3" w:rsidRDefault="009B5CEC" w:rsidP="009B5CEC">
      <w:pPr>
        <w:ind w:left="-284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об’єктів цивільних прав належать: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1) Речі,у тому числі гроші та цінні папери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2) Інше майно, майнові прав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3) Результати робіт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4) Послуги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5) </w:t>
      </w:r>
      <w:proofErr w:type="spellStart"/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Рузультати</w:t>
      </w:r>
      <w:proofErr w:type="spellEnd"/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інтелектуальної, творчої діяльності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3C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375AF7" w:rsidRPr="00AB0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6) Інформація</w:t>
      </w:r>
    </w:p>
    <w:p w:rsidR="003D1A9A" w:rsidRPr="00AB0DB3" w:rsidRDefault="00375AF7" w:rsidP="009B5CEC">
      <w:pPr>
        <w:pStyle w:val="a3"/>
        <w:widowControl/>
        <w:spacing w:line="360" w:lineRule="auto"/>
        <w:ind w:left="-284" w:firstLine="284"/>
        <w:jc w:val="left"/>
        <w:rPr>
          <w:sz w:val="28"/>
          <w:szCs w:val="28"/>
          <w:lang w:val="ru-RU"/>
        </w:rPr>
      </w:pPr>
      <w:proofErr w:type="spellStart"/>
      <w:r w:rsidRPr="00AB0DB3">
        <w:rPr>
          <w:sz w:val="28"/>
          <w:szCs w:val="28"/>
          <w:lang w:val="ru-RU"/>
        </w:rPr>
        <w:t>Функції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сучасно</w:t>
      </w:r>
      <w:r w:rsidRPr="00AB0DB3">
        <w:rPr>
          <w:sz w:val="28"/>
          <w:szCs w:val="28"/>
          <w:lang w:val="ru-RU"/>
        </w:rPr>
        <w:softHyphen/>
      </w:r>
      <w:r w:rsidR="003D1A9A" w:rsidRPr="00AB0DB3">
        <w:rPr>
          <w:sz w:val="28"/>
          <w:szCs w:val="28"/>
          <w:lang w:val="ru-RU"/>
        </w:rPr>
        <w:t>го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цивільного</w:t>
      </w:r>
      <w:proofErr w:type="spellEnd"/>
      <w:r w:rsidR="003D1A9A" w:rsidRPr="00AB0DB3">
        <w:rPr>
          <w:sz w:val="28"/>
          <w:szCs w:val="28"/>
          <w:lang w:val="ru-RU"/>
        </w:rPr>
        <w:t xml:space="preserve"> права — </w:t>
      </w:r>
      <w:proofErr w:type="spellStart"/>
      <w:r w:rsidR="003D1A9A" w:rsidRPr="00AB0DB3">
        <w:rPr>
          <w:sz w:val="28"/>
          <w:szCs w:val="28"/>
          <w:lang w:val="ru-RU"/>
        </w:rPr>
        <w:t>це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певні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напрям</w:t>
      </w:r>
      <w:r w:rsidR="009B5CEC">
        <w:rPr>
          <w:sz w:val="28"/>
          <w:szCs w:val="28"/>
          <w:lang w:val="ru-RU"/>
        </w:rPr>
        <w:t>и</w:t>
      </w:r>
      <w:proofErr w:type="spellEnd"/>
      <w:r w:rsidR="009B5CEC">
        <w:rPr>
          <w:sz w:val="28"/>
          <w:szCs w:val="28"/>
          <w:lang w:val="ru-RU"/>
        </w:rPr>
        <w:t xml:space="preserve"> </w:t>
      </w:r>
      <w:proofErr w:type="spellStart"/>
      <w:r w:rsidR="009B5CEC">
        <w:rPr>
          <w:sz w:val="28"/>
          <w:szCs w:val="28"/>
          <w:lang w:val="ru-RU"/>
        </w:rPr>
        <w:t>впливу</w:t>
      </w:r>
      <w:proofErr w:type="spellEnd"/>
      <w:r w:rsidR="009B5CEC">
        <w:rPr>
          <w:sz w:val="28"/>
          <w:szCs w:val="28"/>
          <w:lang w:val="ru-RU"/>
        </w:rPr>
        <w:t xml:space="preserve"> </w:t>
      </w:r>
      <w:proofErr w:type="spellStart"/>
      <w:r w:rsidR="009B5CEC">
        <w:rPr>
          <w:sz w:val="28"/>
          <w:szCs w:val="28"/>
          <w:lang w:val="ru-RU"/>
        </w:rPr>
        <w:t>цивільно</w:t>
      </w:r>
      <w:r w:rsidR="009B5CEC">
        <w:rPr>
          <w:sz w:val="28"/>
          <w:szCs w:val="28"/>
          <w:lang w:val="ru-RU"/>
        </w:rPr>
        <w:softHyphen/>
        <w:t>пра</w:t>
      </w:r>
      <w:proofErr w:type="spellEnd"/>
      <w:r w:rsidR="009B5CEC">
        <w:rPr>
          <w:sz w:val="28"/>
          <w:szCs w:val="28"/>
          <w:lang w:val="ru-RU"/>
        </w:rPr>
        <w:softHyphen/>
        <w:t xml:space="preserve"> </w:t>
      </w:r>
      <w:proofErr w:type="spellStart"/>
      <w:r w:rsidR="009B5CEC">
        <w:rPr>
          <w:sz w:val="28"/>
          <w:szCs w:val="28"/>
          <w:lang w:val="ru-RU"/>
        </w:rPr>
        <w:t>вових</w:t>
      </w:r>
      <w:proofErr w:type="spellEnd"/>
      <w:r w:rsidR="009B5CEC">
        <w:rPr>
          <w:sz w:val="28"/>
          <w:szCs w:val="28"/>
          <w:lang w:val="ru-RU"/>
        </w:rPr>
        <w:t xml:space="preserve"> но</w:t>
      </w:r>
      <w:r w:rsidR="003D1A9A" w:rsidRPr="00AB0DB3">
        <w:rPr>
          <w:sz w:val="28"/>
          <w:szCs w:val="28"/>
          <w:lang w:val="ru-RU"/>
        </w:rPr>
        <w:t xml:space="preserve">м, </w:t>
      </w:r>
      <w:proofErr w:type="spellStart"/>
      <w:r w:rsidR="003D1A9A" w:rsidRPr="00AB0DB3">
        <w:rPr>
          <w:sz w:val="28"/>
          <w:szCs w:val="28"/>
          <w:lang w:val="ru-RU"/>
        </w:rPr>
        <w:t>зумовлені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змістом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суспільних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відносин</w:t>
      </w:r>
      <w:proofErr w:type="spellEnd"/>
      <w:proofErr w:type="gramStart"/>
      <w:r w:rsidR="003D1A9A" w:rsidRPr="00AB0DB3">
        <w:rPr>
          <w:sz w:val="28"/>
          <w:szCs w:val="28"/>
          <w:lang w:val="ru-RU"/>
        </w:rPr>
        <w:t xml:space="preserve"> ,</w:t>
      </w:r>
      <w:proofErr w:type="gram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які</w:t>
      </w:r>
      <w:proofErr w:type="spellEnd"/>
      <w:r w:rsidR="003D1A9A" w:rsidRPr="00AB0DB3">
        <w:rPr>
          <w:sz w:val="28"/>
          <w:szCs w:val="28"/>
          <w:lang w:val="ru-RU"/>
        </w:rPr>
        <w:t xml:space="preserve"> включе</w:t>
      </w:r>
      <w:r w:rsidR="003D1A9A" w:rsidRPr="00AB0DB3">
        <w:rPr>
          <w:sz w:val="28"/>
          <w:szCs w:val="28"/>
          <w:lang w:val="ru-RU"/>
        </w:rPr>
        <w:softHyphen/>
        <w:t xml:space="preserve">но до предмета </w:t>
      </w:r>
      <w:proofErr w:type="spellStart"/>
      <w:r w:rsidR="003D1A9A" w:rsidRPr="00AB0DB3">
        <w:rPr>
          <w:sz w:val="28"/>
          <w:szCs w:val="28"/>
          <w:lang w:val="ru-RU"/>
        </w:rPr>
        <w:t>цивільно</w:t>
      </w:r>
      <w:r w:rsidR="003D1A9A" w:rsidRPr="00AB0DB3">
        <w:rPr>
          <w:sz w:val="28"/>
          <w:szCs w:val="28"/>
          <w:lang w:val="ru-RU"/>
        </w:rPr>
        <w:softHyphen/>
        <w:t>правового</w:t>
      </w:r>
      <w:proofErr w:type="spellEnd"/>
      <w:r w:rsidR="003D1A9A" w:rsidRPr="00AB0DB3">
        <w:rPr>
          <w:sz w:val="28"/>
          <w:szCs w:val="28"/>
          <w:lang w:val="ru-RU"/>
        </w:rPr>
        <w:t xml:space="preserve"> </w:t>
      </w:r>
      <w:proofErr w:type="spellStart"/>
      <w:r w:rsidR="003D1A9A" w:rsidRPr="00AB0DB3">
        <w:rPr>
          <w:sz w:val="28"/>
          <w:szCs w:val="28"/>
          <w:lang w:val="ru-RU"/>
        </w:rPr>
        <w:t>регулювання</w:t>
      </w:r>
      <w:proofErr w:type="spellEnd"/>
      <w:r w:rsidR="003D1A9A" w:rsidRPr="00AB0DB3">
        <w:rPr>
          <w:sz w:val="28"/>
          <w:szCs w:val="28"/>
          <w:lang w:val="ru-RU"/>
        </w:rPr>
        <w:t>.</w:t>
      </w:r>
    </w:p>
    <w:p w:rsidR="003D1A9A" w:rsidRPr="00AB0DB3" w:rsidRDefault="003D1A9A" w:rsidP="009B5CEC">
      <w:pPr>
        <w:pStyle w:val="a3"/>
        <w:widowControl/>
        <w:spacing w:line="360" w:lineRule="auto"/>
        <w:ind w:left="-284" w:firstLine="284"/>
        <w:jc w:val="left"/>
        <w:rPr>
          <w:sz w:val="28"/>
          <w:szCs w:val="28"/>
          <w:lang w:val="ru-RU"/>
        </w:rPr>
      </w:pPr>
      <w:proofErr w:type="spellStart"/>
      <w:r w:rsidRPr="00AB0DB3">
        <w:rPr>
          <w:sz w:val="28"/>
          <w:szCs w:val="28"/>
          <w:lang w:val="ru-RU"/>
        </w:rPr>
        <w:t>Принципи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цивільного</w:t>
      </w:r>
      <w:proofErr w:type="spellEnd"/>
      <w:r w:rsidRPr="00AB0DB3">
        <w:rPr>
          <w:sz w:val="28"/>
          <w:szCs w:val="28"/>
          <w:lang w:val="ru-RU"/>
        </w:rPr>
        <w:t xml:space="preserve"> права </w:t>
      </w:r>
      <w:proofErr w:type="spellStart"/>
      <w:r w:rsidRPr="00AB0DB3">
        <w:rPr>
          <w:sz w:val="28"/>
          <w:szCs w:val="28"/>
          <w:lang w:val="ru-RU"/>
        </w:rPr>
        <w:t>передбачаються</w:t>
      </w:r>
      <w:proofErr w:type="spellEnd"/>
      <w:r w:rsidRPr="00AB0DB3">
        <w:rPr>
          <w:sz w:val="28"/>
          <w:szCs w:val="28"/>
          <w:lang w:val="ru-RU"/>
        </w:rPr>
        <w:t xml:space="preserve"> в ст.3 ЦК </w:t>
      </w:r>
      <w:proofErr w:type="spellStart"/>
      <w:r w:rsidRPr="00AB0DB3">
        <w:rPr>
          <w:sz w:val="28"/>
          <w:szCs w:val="28"/>
          <w:lang w:val="ru-RU"/>
        </w:rPr>
        <w:t>України</w:t>
      </w:r>
      <w:proofErr w:type="spellEnd"/>
      <w:r w:rsidRPr="00AB0DB3">
        <w:rPr>
          <w:sz w:val="28"/>
          <w:szCs w:val="28"/>
          <w:lang w:val="ru-RU"/>
        </w:rPr>
        <w:t>:</w:t>
      </w:r>
    </w:p>
    <w:p w:rsidR="003D1A9A" w:rsidRPr="00AB0DB3" w:rsidRDefault="003D1A9A" w:rsidP="009B5CEC">
      <w:pPr>
        <w:pStyle w:val="a3"/>
        <w:widowControl/>
        <w:spacing w:line="360" w:lineRule="auto"/>
        <w:ind w:left="-284" w:firstLine="284"/>
        <w:jc w:val="left"/>
        <w:rPr>
          <w:sz w:val="28"/>
          <w:szCs w:val="28"/>
          <w:lang w:val="ru-RU"/>
        </w:rPr>
      </w:pPr>
      <w:r w:rsidRPr="00AB0DB3">
        <w:rPr>
          <w:sz w:val="28"/>
          <w:szCs w:val="28"/>
          <w:lang w:val="ru-RU"/>
        </w:rPr>
        <w:t xml:space="preserve">1) </w:t>
      </w:r>
      <w:proofErr w:type="spellStart"/>
      <w:r w:rsidRPr="00AB0DB3">
        <w:rPr>
          <w:sz w:val="28"/>
          <w:szCs w:val="28"/>
          <w:lang w:val="ru-RU"/>
        </w:rPr>
        <w:t>неприпустимість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свавільного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втручання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gramStart"/>
      <w:r w:rsidRPr="00AB0DB3">
        <w:rPr>
          <w:sz w:val="28"/>
          <w:szCs w:val="28"/>
          <w:lang w:val="ru-RU"/>
        </w:rPr>
        <w:t>у</w:t>
      </w:r>
      <w:proofErr w:type="gramEnd"/>
      <w:r w:rsidRPr="00AB0DB3">
        <w:rPr>
          <w:sz w:val="28"/>
          <w:szCs w:val="28"/>
          <w:lang w:val="ru-RU"/>
        </w:rPr>
        <w:t xml:space="preserve"> </w:t>
      </w:r>
      <w:proofErr w:type="gramStart"/>
      <w:r w:rsidRPr="00AB0DB3">
        <w:rPr>
          <w:sz w:val="28"/>
          <w:szCs w:val="28"/>
          <w:lang w:val="ru-RU"/>
        </w:rPr>
        <w:t>сферу</w:t>
      </w:r>
      <w:proofErr w:type="gram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особис</w:t>
      </w:r>
      <w:proofErr w:type="spellEnd"/>
      <w:r w:rsidRPr="00AB0DB3">
        <w:rPr>
          <w:sz w:val="28"/>
          <w:szCs w:val="28"/>
          <w:lang w:val="ru-RU"/>
        </w:rPr>
        <w:t xml:space="preserve">" того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фізичної</w:t>
      </w:r>
      <w:proofErr w:type="spellEnd"/>
      <w:r w:rsidRPr="00AB0DB3">
        <w:rPr>
          <w:sz w:val="28"/>
          <w:szCs w:val="28"/>
          <w:lang w:val="ru-RU"/>
        </w:rPr>
        <w:t xml:space="preserve"> особи. </w:t>
      </w:r>
      <w:proofErr w:type="spellStart"/>
      <w:r w:rsidRPr="00AB0DB3">
        <w:rPr>
          <w:sz w:val="28"/>
          <w:szCs w:val="28"/>
          <w:lang w:val="ru-RU"/>
        </w:rPr>
        <w:t>Конституція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України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гарантує</w:t>
      </w:r>
      <w:proofErr w:type="spellEnd"/>
      <w:r w:rsidRPr="00AB0DB3">
        <w:rPr>
          <w:sz w:val="28"/>
          <w:szCs w:val="28"/>
          <w:lang w:val="ru-RU"/>
        </w:rPr>
        <w:t xml:space="preserve"> не</w:t>
      </w:r>
      <w:r w:rsidRPr="00AB0DB3">
        <w:rPr>
          <w:sz w:val="28"/>
          <w:szCs w:val="28"/>
          <w:lang w:val="ru-RU"/>
        </w:rPr>
        <w:softHyphen/>
        <w:t xml:space="preserve"> </w:t>
      </w:r>
      <w:proofErr w:type="spellStart"/>
      <w:r w:rsidRPr="00AB0DB3">
        <w:rPr>
          <w:sz w:val="28"/>
          <w:szCs w:val="28"/>
          <w:lang w:val="ru-RU"/>
        </w:rPr>
        <w:t>доторканність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особистого</w:t>
      </w:r>
      <w:proofErr w:type="spellEnd"/>
      <w:r w:rsidRPr="00AB0DB3">
        <w:rPr>
          <w:sz w:val="28"/>
          <w:szCs w:val="28"/>
          <w:lang w:val="ru-RU"/>
        </w:rPr>
        <w:t xml:space="preserve"> і </w:t>
      </w:r>
      <w:proofErr w:type="spellStart"/>
      <w:r w:rsidRPr="00AB0DB3">
        <w:rPr>
          <w:sz w:val="28"/>
          <w:szCs w:val="28"/>
          <w:lang w:val="ru-RU"/>
        </w:rPr>
        <w:t>сімейного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фізичної</w:t>
      </w:r>
      <w:proofErr w:type="spellEnd"/>
      <w:r w:rsidRPr="00AB0DB3">
        <w:rPr>
          <w:sz w:val="28"/>
          <w:szCs w:val="28"/>
          <w:lang w:val="ru-RU"/>
        </w:rPr>
        <w:t xml:space="preserve"> особи (ст. 32). </w:t>
      </w:r>
      <w:proofErr w:type="spellStart"/>
      <w:r w:rsidRPr="00AB0DB3">
        <w:rPr>
          <w:sz w:val="28"/>
          <w:szCs w:val="28"/>
          <w:lang w:val="ru-RU"/>
        </w:rPr>
        <w:t>Фізична</w:t>
      </w:r>
      <w:proofErr w:type="spellEnd"/>
      <w:r w:rsidRPr="00AB0DB3">
        <w:rPr>
          <w:sz w:val="28"/>
          <w:szCs w:val="28"/>
          <w:lang w:val="ru-RU"/>
        </w:rPr>
        <w:t xml:space="preserve"> особа </w:t>
      </w:r>
      <w:proofErr w:type="spellStart"/>
      <w:r w:rsidRPr="00AB0DB3">
        <w:rPr>
          <w:sz w:val="28"/>
          <w:szCs w:val="28"/>
          <w:lang w:val="ru-RU"/>
        </w:rPr>
        <w:t>має</w:t>
      </w:r>
      <w:proofErr w:type="spellEnd"/>
      <w:r w:rsidRPr="00AB0DB3">
        <w:rPr>
          <w:sz w:val="28"/>
          <w:szCs w:val="28"/>
          <w:lang w:val="ru-RU"/>
        </w:rPr>
        <w:t xml:space="preserve"> право на </w:t>
      </w:r>
      <w:proofErr w:type="spellStart"/>
      <w:r w:rsidRPr="00AB0DB3">
        <w:rPr>
          <w:sz w:val="28"/>
          <w:szCs w:val="28"/>
          <w:lang w:val="ru-RU"/>
        </w:rPr>
        <w:t>особисте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. Вона </w:t>
      </w:r>
      <w:proofErr w:type="spellStart"/>
      <w:r w:rsidRPr="00AB0DB3">
        <w:rPr>
          <w:sz w:val="28"/>
          <w:szCs w:val="28"/>
          <w:lang w:val="ru-RU"/>
        </w:rPr>
        <w:t>са</w:t>
      </w:r>
      <w:r w:rsidRPr="00AB0DB3">
        <w:rPr>
          <w:sz w:val="28"/>
          <w:szCs w:val="28"/>
          <w:lang w:val="ru-RU"/>
        </w:rPr>
        <w:softHyphen/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ма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визначає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своє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особисте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 і </w:t>
      </w:r>
      <w:proofErr w:type="spellStart"/>
      <w:r w:rsidRPr="00AB0DB3">
        <w:rPr>
          <w:sz w:val="28"/>
          <w:szCs w:val="28"/>
          <w:lang w:val="ru-RU"/>
        </w:rPr>
        <w:t>можливість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ознайомлення</w:t>
      </w:r>
      <w:proofErr w:type="spellEnd"/>
      <w:r w:rsidRPr="00AB0DB3">
        <w:rPr>
          <w:sz w:val="28"/>
          <w:szCs w:val="28"/>
          <w:lang w:val="ru-RU"/>
        </w:rPr>
        <w:t xml:space="preserve"> з ним </w:t>
      </w:r>
      <w:proofErr w:type="spellStart"/>
      <w:r w:rsidRPr="00AB0DB3">
        <w:rPr>
          <w:sz w:val="28"/>
          <w:szCs w:val="28"/>
          <w:lang w:val="ru-RU"/>
        </w:rPr>
        <w:t>інших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осіб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Фізична</w:t>
      </w:r>
      <w:proofErr w:type="spellEnd"/>
      <w:r w:rsidRPr="00AB0DB3">
        <w:rPr>
          <w:sz w:val="28"/>
          <w:szCs w:val="28"/>
          <w:lang w:val="ru-RU"/>
        </w:rPr>
        <w:t xml:space="preserve"> особа </w:t>
      </w:r>
      <w:proofErr w:type="spellStart"/>
      <w:r w:rsidRPr="00AB0DB3">
        <w:rPr>
          <w:sz w:val="28"/>
          <w:szCs w:val="28"/>
          <w:lang w:val="ru-RU"/>
        </w:rPr>
        <w:t>має</w:t>
      </w:r>
      <w:proofErr w:type="spellEnd"/>
      <w:r w:rsidRPr="00AB0DB3">
        <w:rPr>
          <w:sz w:val="28"/>
          <w:szCs w:val="28"/>
          <w:lang w:val="ru-RU"/>
        </w:rPr>
        <w:t xml:space="preserve"> право на </w:t>
      </w:r>
      <w:proofErr w:type="spellStart"/>
      <w:r w:rsidRPr="00AB0DB3">
        <w:rPr>
          <w:sz w:val="28"/>
          <w:szCs w:val="28"/>
          <w:lang w:val="ru-RU"/>
        </w:rPr>
        <w:t>збереження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gramStart"/>
      <w:r w:rsidRPr="00AB0DB3">
        <w:rPr>
          <w:sz w:val="28"/>
          <w:szCs w:val="28"/>
          <w:lang w:val="ru-RU"/>
        </w:rPr>
        <w:t>у</w:t>
      </w:r>
      <w:proofErr w:type="gram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таємниці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обставин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свого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особистого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Обставини</w:t>
      </w:r>
      <w:proofErr w:type="spellEnd"/>
      <w:r w:rsidRPr="00AB0DB3">
        <w:rPr>
          <w:sz w:val="28"/>
          <w:szCs w:val="28"/>
          <w:lang w:val="ru-RU"/>
        </w:rPr>
        <w:t xml:space="preserve"> особи</w:t>
      </w:r>
      <w:r w:rsidRPr="00AB0DB3">
        <w:rPr>
          <w:sz w:val="28"/>
          <w:szCs w:val="28"/>
          <w:lang w:val="ru-RU"/>
        </w:rPr>
        <w:softHyphen/>
        <w:t xml:space="preserve"> </w:t>
      </w:r>
      <w:proofErr w:type="spellStart"/>
      <w:r w:rsidRPr="00AB0DB3">
        <w:rPr>
          <w:sz w:val="28"/>
          <w:szCs w:val="28"/>
          <w:lang w:val="ru-RU"/>
        </w:rPr>
        <w:t>стого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життя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фізичної</w:t>
      </w:r>
      <w:proofErr w:type="spellEnd"/>
      <w:r w:rsidRPr="00AB0DB3">
        <w:rPr>
          <w:sz w:val="28"/>
          <w:szCs w:val="28"/>
          <w:lang w:val="ru-RU"/>
        </w:rPr>
        <w:t xml:space="preserve"> особи </w:t>
      </w:r>
      <w:proofErr w:type="spellStart"/>
      <w:r w:rsidRPr="00AB0DB3">
        <w:rPr>
          <w:sz w:val="28"/>
          <w:szCs w:val="28"/>
          <w:lang w:val="ru-RU"/>
        </w:rPr>
        <w:t>можуть</w:t>
      </w:r>
      <w:proofErr w:type="spellEnd"/>
      <w:r w:rsidRPr="00AB0DB3">
        <w:rPr>
          <w:sz w:val="28"/>
          <w:szCs w:val="28"/>
          <w:lang w:val="ru-RU"/>
        </w:rPr>
        <w:t xml:space="preserve"> бути </w:t>
      </w:r>
      <w:proofErr w:type="spellStart"/>
      <w:r w:rsidRPr="00AB0DB3">
        <w:rPr>
          <w:sz w:val="28"/>
          <w:szCs w:val="28"/>
          <w:lang w:val="ru-RU"/>
        </w:rPr>
        <w:t>розголошені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іншими</w:t>
      </w:r>
      <w:proofErr w:type="spellEnd"/>
      <w:r w:rsidRPr="00AB0DB3">
        <w:rPr>
          <w:sz w:val="28"/>
          <w:szCs w:val="28"/>
          <w:lang w:val="ru-RU"/>
        </w:rPr>
        <w:t xml:space="preserve"> особами </w:t>
      </w:r>
      <w:proofErr w:type="spellStart"/>
      <w:r w:rsidRPr="00AB0DB3">
        <w:rPr>
          <w:sz w:val="28"/>
          <w:szCs w:val="28"/>
          <w:lang w:val="ru-RU"/>
        </w:rPr>
        <w:t>лише</w:t>
      </w:r>
      <w:proofErr w:type="spellEnd"/>
      <w:r w:rsidRPr="00AB0DB3">
        <w:rPr>
          <w:sz w:val="28"/>
          <w:szCs w:val="28"/>
          <w:lang w:val="ru-RU"/>
        </w:rPr>
        <w:t xml:space="preserve"> за </w:t>
      </w:r>
      <w:proofErr w:type="spellStart"/>
      <w:r w:rsidRPr="00AB0DB3">
        <w:rPr>
          <w:sz w:val="28"/>
          <w:szCs w:val="28"/>
          <w:lang w:val="ru-RU"/>
        </w:rPr>
        <w:t>умови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що</w:t>
      </w:r>
      <w:proofErr w:type="spellEnd"/>
      <w:r w:rsidRPr="00AB0DB3">
        <w:rPr>
          <w:sz w:val="28"/>
          <w:szCs w:val="28"/>
          <w:lang w:val="ru-RU"/>
        </w:rPr>
        <w:t xml:space="preserve"> вони </w:t>
      </w:r>
      <w:proofErr w:type="spellStart"/>
      <w:r w:rsidRPr="00AB0DB3">
        <w:rPr>
          <w:sz w:val="28"/>
          <w:szCs w:val="28"/>
          <w:lang w:val="ru-RU"/>
        </w:rPr>
        <w:t>містять</w:t>
      </w:r>
      <w:proofErr w:type="spellEnd"/>
      <w:r w:rsidRPr="00AB0DB3">
        <w:rPr>
          <w:sz w:val="28"/>
          <w:szCs w:val="28"/>
          <w:lang w:val="ru-RU"/>
        </w:rPr>
        <w:t xml:space="preserve"> склад </w:t>
      </w:r>
      <w:proofErr w:type="spellStart"/>
      <w:r w:rsidRPr="00AB0DB3">
        <w:rPr>
          <w:sz w:val="28"/>
          <w:szCs w:val="28"/>
          <w:lang w:val="ru-RU"/>
        </w:rPr>
        <w:t>правопорушен</w:t>
      </w:r>
      <w:proofErr w:type="spellEnd"/>
      <w:r w:rsidRPr="00AB0DB3">
        <w:rPr>
          <w:sz w:val="28"/>
          <w:szCs w:val="28"/>
          <w:lang w:val="ru-RU"/>
        </w:rPr>
        <w:softHyphen/>
        <w:t xml:space="preserve"> </w:t>
      </w:r>
      <w:proofErr w:type="spellStart"/>
      <w:r w:rsidRPr="00AB0DB3">
        <w:rPr>
          <w:sz w:val="28"/>
          <w:szCs w:val="28"/>
          <w:lang w:val="ru-RU"/>
        </w:rPr>
        <w:t>ня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що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B0DB3">
        <w:rPr>
          <w:sz w:val="28"/>
          <w:szCs w:val="28"/>
          <w:lang w:val="ru-RU"/>
        </w:rPr>
        <w:t>п</w:t>
      </w:r>
      <w:proofErr w:type="gramEnd"/>
      <w:r w:rsidRPr="00AB0DB3">
        <w:rPr>
          <w:sz w:val="28"/>
          <w:szCs w:val="28"/>
          <w:lang w:val="ru-RU"/>
        </w:rPr>
        <w:t>ідтверджено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вироком</w:t>
      </w:r>
      <w:proofErr w:type="spellEnd"/>
      <w:r w:rsidRPr="00AB0DB3">
        <w:rPr>
          <w:sz w:val="28"/>
          <w:szCs w:val="28"/>
          <w:lang w:val="ru-RU"/>
        </w:rPr>
        <w:t xml:space="preserve"> суду, </w:t>
      </w:r>
      <w:proofErr w:type="spellStart"/>
      <w:r w:rsidRPr="00AB0DB3">
        <w:rPr>
          <w:sz w:val="28"/>
          <w:szCs w:val="28"/>
          <w:lang w:val="ru-RU"/>
        </w:rPr>
        <w:t>рішенням</w:t>
      </w:r>
      <w:proofErr w:type="spellEnd"/>
      <w:r w:rsidRPr="00AB0DB3">
        <w:rPr>
          <w:sz w:val="28"/>
          <w:szCs w:val="28"/>
          <w:lang w:val="ru-RU"/>
        </w:rPr>
        <w:t xml:space="preserve"> суду </w:t>
      </w:r>
      <w:proofErr w:type="spellStart"/>
      <w:r w:rsidRPr="00AB0DB3">
        <w:rPr>
          <w:sz w:val="28"/>
          <w:szCs w:val="28"/>
          <w:lang w:val="ru-RU"/>
        </w:rPr>
        <w:t>або</w:t>
      </w:r>
      <w:proofErr w:type="spellEnd"/>
      <w:r w:rsidRPr="00AB0DB3">
        <w:rPr>
          <w:sz w:val="28"/>
          <w:szCs w:val="28"/>
          <w:lang w:val="ru-RU"/>
        </w:rPr>
        <w:t xml:space="preserve"> поста</w:t>
      </w:r>
      <w:r w:rsidRPr="00AB0DB3">
        <w:rPr>
          <w:sz w:val="28"/>
          <w:szCs w:val="28"/>
          <w:lang w:val="ru-RU"/>
        </w:rPr>
        <w:softHyphen/>
        <w:t xml:space="preserve"> новою </w:t>
      </w:r>
      <w:proofErr w:type="spellStart"/>
      <w:r w:rsidRPr="00AB0DB3">
        <w:rPr>
          <w:sz w:val="28"/>
          <w:szCs w:val="28"/>
          <w:lang w:val="ru-RU"/>
        </w:rPr>
        <w:t>адміністративного</w:t>
      </w:r>
      <w:proofErr w:type="spellEnd"/>
      <w:r w:rsidRPr="00AB0DB3">
        <w:rPr>
          <w:sz w:val="28"/>
          <w:szCs w:val="28"/>
          <w:lang w:val="ru-RU"/>
        </w:rPr>
        <w:t xml:space="preserve"> органу;</w:t>
      </w:r>
      <w:r w:rsidR="00713879" w:rsidRPr="00713879">
        <w:rPr>
          <w:sz w:val="28"/>
          <w:szCs w:val="28"/>
          <w:lang w:val="ru-RU"/>
        </w:rPr>
        <w:br/>
        <w:t xml:space="preserve">   </w:t>
      </w:r>
      <w:r w:rsidRPr="00AB0DB3">
        <w:rPr>
          <w:sz w:val="28"/>
          <w:szCs w:val="28"/>
          <w:lang w:val="ru-RU"/>
        </w:rPr>
        <w:t xml:space="preserve">2) </w:t>
      </w:r>
      <w:proofErr w:type="spellStart"/>
      <w:r w:rsidRPr="00AB0DB3">
        <w:rPr>
          <w:sz w:val="28"/>
          <w:szCs w:val="28"/>
          <w:lang w:val="ru-RU"/>
        </w:rPr>
        <w:t>неприпустимість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позбавлення</w:t>
      </w:r>
      <w:proofErr w:type="spellEnd"/>
      <w:r w:rsidRPr="00AB0DB3">
        <w:rPr>
          <w:sz w:val="28"/>
          <w:szCs w:val="28"/>
          <w:lang w:val="ru-RU"/>
        </w:rPr>
        <w:t xml:space="preserve"> права </w:t>
      </w:r>
      <w:proofErr w:type="spellStart"/>
      <w:r w:rsidRPr="00AB0DB3">
        <w:rPr>
          <w:sz w:val="28"/>
          <w:szCs w:val="28"/>
          <w:lang w:val="ru-RU"/>
        </w:rPr>
        <w:t>власності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крім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</w:t>
      </w:r>
      <w:r w:rsidRPr="00AB0DB3">
        <w:rPr>
          <w:sz w:val="28"/>
          <w:szCs w:val="28"/>
          <w:lang w:val="ru-RU"/>
        </w:rPr>
        <w:softHyphen/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падків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передбачених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виключно</w:t>
      </w:r>
      <w:proofErr w:type="spellEnd"/>
      <w:r w:rsidRPr="00AB0DB3">
        <w:rPr>
          <w:sz w:val="28"/>
          <w:szCs w:val="28"/>
          <w:lang w:val="ru-RU"/>
        </w:rPr>
        <w:t xml:space="preserve"> законом. </w:t>
      </w:r>
      <w:proofErr w:type="spellStart"/>
      <w:r w:rsidRPr="00AB0DB3">
        <w:rPr>
          <w:sz w:val="28"/>
          <w:szCs w:val="28"/>
          <w:lang w:val="ru-RU"/>
        </w:rPr>
        <w:t>Конституція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Ук</w:t>
      </w:r>
      <w:r w:rsidRPr="00AB0DB3">
        <w:rPr>
          <w:sz w:val="28"/>
          <w:szCs w:val="28"/>
          <w:lang w:val="ru-RU"/>
        </w:rPr>
        <w:softHyphen/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раїни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проголошує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непорушність</w:t>
      </w:r>
      <w:proofErr w:type="spellEnd"/>
      <w:r w:rsidRPr="00AB0DB3">
        <w:rPr>
          <w:sz w:val="28"/>
          <w:szCs w:val="28"/>
          <w:lang w:val="ru-RU"/>
        </w:rPr>
        <w:t xml:space="preserve"> права </w:t>
      </w:r>
      <w:proofErr w:type="spellStart"/>
      <w:r w:rsidRPr="00AB0DB3">
        <w:rPr>
          <w:sz w:val="28"/>
          <w:szCs w:val="28"/>
          <w:lang w:val="ru-RU"/>
        </w:rPr>
        <w:t>приватної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власності</w:t>
      </w:r>
      <w:proofErr w:type="spellEnd"/>
      <w:r w:rsidRPr="00AB0DB3">
        <w:rPr>
          <w:sz w:val="28"/>
          <w:szCs w:val="28"/>
          <w:lang w:val="ru-RU"/>
        </w:rPr>
        <w:t xml:space="preserve"> (ст. 41). </w:t>
      </w:r>
      <w:proofErr w:type="spellStart"/>
      <w:r w:rsidRPr="00AB0DB3">
        <w:rPr>
          <w:sz w:val="28"/>
          <w:szCs w:val="28"/>
          <w:lang w:val="ru-RU"/>
        </w:rPr>
        <w:t>Власність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зумовлює</w:t>
      </w:r>
      <w:proofErr w:type="spellEnd"/>
      <w:r w:rsidRPr="00AB0DB3">
        <w:rPr>
          <w:sz w:val="28"/>
          <w:szCs w:val="28"/>
          <w:lang w:val="ru-RU"/>
        </w:rPr>
        <w:t xml:space="preserve"> і </w:t>
      </w:r>
      <w:proofErr w:type="spellStart"/>
      <w:r w:rsidRPr="00AB0DB3">
        <w:rPr>
          <w:sz w:val="28"/>
          <w:szCs w:val="28"/>
          <w:lang w:val="ru-RU"/>
        </w:rPr>
        <w:lastRenderedPageBreak/>
        <w:t>забезпечує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майнову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відокрем</w:t>
      </w:r>
      <w:proofErr w:type="spellEnd"/>
      <w:r w:rsidRPr="00AB0DB3">
        <w:rPr>
          <w:sz w:val="28"/>
          <w:szCs w:val="28"/>
          <w:lang w:val="ru-RU"/>
        </w:rPr>
        <w:softHyphen/>
        <w:t xml:space="preserve"> </w:t>
      </w:r>
      <w:proofErr w:type="spellStart"/>
      <w:r w:rsidRPr="00AB0DB3">
        <w:rPr>
          <w:sz w:val="28"/>
          <w:szCs w:val="28"/>
          <w:lang w:val="ru-RU"/>
        </w:rPr>
        <w:t>леність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суб’єктів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цивільних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правовідносин</w:t>
      </w:r>
      <w:proofErr w:type="spellEnd"/>
      <w:r w:rsidRPr="00AB0DB3">
        <w:rPr>
          <w:sz w:val="28"/>
          <w:szCs w:val="28"/>
          <w:lang w:val="ru-RU"/>
        </w:rPr>
        <w:t>;</w:t>
      </w:r>
      <w:r w:rsidR="00713879" w:rsidRPr="00713879">
        <w:rPr>
          <w:sz w:val="28"/>
          <w:szCs w:val="28"/>
          <w:lang w:val="ru-RU"/>
        </w:rPr>
        <w:br/>
        <w:t xml:space="preserve">   </w:t>
      </w:r>
      <w:r w:rsidRPr="00AB0DB3">
        <w:rPr>
          <w:sz w:val="28"/>
          <w:szCs w:val="28"/>
          <w:lang w:val="ru-RU"/>
        </w:rPr>
        <w:t xml:space="preserve"> 3) свобода договору. </w:t>
      </w:r>
      <w:proofErr w:type="spellStart"/>
      <w:r w:rsidRPr="00AB0DB3">
        <w:rPr>
          <w:sz w:val="28"/>
          <w:szCs w:val="28"/>
          <w:lang w:val="ru-RU"/>
        </w:rPr>
        <w:t>Циві</w:t>
      </w:r>
      <w:proofErr w:type="gramStart"/>
      <w:r w:rsidRPr="00AB0DB3">
        <w:rPr>
          <w:sz w:val="28"/>
          <w:szCs w:val="28"/>
          <w:lang w:val="ru-RU"/>
        </w:rPr>
        <w:t>льне</w:t>
      </w:r>
      <w:proofErr w:type="spellEnd"/>
      <w:proofErr w:type="gramEnd"/>
      <w:r w:rsidRPr="00AB0DB3">
        <w:rPr>
          <w:sz w:val="28"/>
          <w:szCs w:val="28"/>
          <w:lang w:val="ru-RU"/>
        </w:rPr>
        <w:t xml:space="preserve"> право не </w:t>
      </w:r>
      <w:proofErr w:type="spellStart"/>
      <w:r w:rsidRPr="00AB0DB3">
        <w:rPr>
          <w:sz w:val="28"/>
          <w:szCs w:val="28"/>
          <w:lang w:val="ru-RU"/>
        </w:rPr>
        <w:t>передбачає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вичерп</w:t>
      </w:r>
      <w:r w:rsidR="00051FB5">
        <w:rPr>
          <w:sz w:val="28"/>
          <w:szCs w:val="28"/>
          <w:lang w:val="ru-RU"/>
        </w:rPr>
        <w:t>а</w:t>
      </w:r>
      <w:r w:rsidRPr="00AB0DB3">
        <w:rPr>
          <w:sz w:val="28"/>
          <w:szCs w:val="28"/>
          <w:lang w:val="ru-RU"/>
        </w:rPr>
        <w:softHyphen/>
        <w:t>ного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переліку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договорів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Можливо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укладення</w:t>
      </w:r>
      <w:proofErr w:type="spellEnd"/>
      <w:r w:rsidRPr="00AB0DB3">
        <w:rPr>
          <w:sz w:val="28"/>
          <w:szCs w:val="28"/>
          <w:lang w:val="ru-RU"/>
        </w:rPr>
        <w:t xml:space="preserve"> договору, </w:t>
      </w:r>
      <w:proofErr w:type="spellStart"/>
      <w:r w:rsidRPr="00AB0DB3">
        <w:rPr>
          <w:sz w:val="28"/>
          <w:szCs w:val="28"/>
          <w:lang w:val="ru-RU"/>
        </w:rPr>
        <w:t>який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хоч</w:t>
      </w:r>
      <w:proofErr w:type="spellEnd"/>
      <w:r w:rsidRPr="00AB0DB3">
        <w:rPr>
          <w:sz w:val="28"/>
          <w:szCs w:val="28"/>
          <w:lang w:val="ru-RU"/>
        </w:rPr>
        <w:t xml:space="preserve"> і не </w:t>
      </w:r>
      <w:proofErr w:type="spellStart"/>
      <w:r w:rsidRPr="00AB0DB3">
        <w:rPr>
          <w:sz w:val="28"/>
          <w:szCs w:val="28"/>
          <w:lang w:val="ru-RU"/>
        </w:rPr>
        <w:t>передбачений</w:t>
      </w:r>
      <w:proofErr w:type="spellEnd"/>
      <w:r w:rsidRPr="00AB0DB3">
        <w:rPr>
          <w:sz w:val="28"/>
          <w:szCs w:val="28"/>
          <w:lang w:val="ru-RU"/>
        </w:rPr>
        <w:t xml:space="preserve"> законом, але </w:t>
      </w:r>
      <w:proofErr w:type="spellStart"/>
      <w:r w:rsidRPr="00AB0DB3">
        <w:rPr>
          <w:sz w:val="28"/>
          <w:szCs w:val="28"/>
          <w:lang w:val="ru-RU"/>
        </w:rPr>
        <w:t>такий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що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йом</w:t>
      </w:r>
      <w:r w:rsidR="00051FB5">
        <w:rPr>
          <w:sz w:val="28"/>
          <w:szCs w:val="28"/>
          <w:lang w:val="ru-RU"/>
        </w:rPr>
        <w:t>у</w:t>
      </w:r>
      <w:proofErr w:type="spellEnd"/>
      <w:r w:rsidR="00051FB5">
        <w:rPr>
          <w:sz w:val="28"/>
          <w:szCs w:val="28"/>
          <w:lang w:val="ru-RU"/>
        </w:rPr>
        <w:t xml:space="preserve"> не </w:t>
      </w:r>
      <w:proofErr w:type="spellStart"/>
      <w:r w:rsidR="00051FB5">
        <w:rPr>
          <w:sz w:val="28"/>
          <w:szCs w:val="28"/>
          <w:lang w:val="ru-RU"/>
        </w:rPr>
        <w:t>супере</w:t>
      </w:r>
      <w:r w:rsidR="00051FB5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чить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Сторони</w:t>
      </w:r>
      <w:proofErr w:type="spellEnd"/>
      <w:r w:rsidRPr="00AB0DB3">
        <w:rPr>
          <w:sz w:val="28"/>
          <w:szCs w:val="28"/>
          <w:lang w:val="ru-RU"/>
        </w:rPr>
        <w:t xml:space="preserve"> договору є </w:t>
      </w:r>
      <w:proofErr w:type="spellStart"/>
      <w:r w:rsidRPr="00AB0DB3">
        <w:rPr>
          <w:sz w:val="28"/>
          <w:szCs w:val="28"/>
          <w:lang w:val="ru-RU"/>
        </w:rPr>
        <w:t>вільними</w:t>
      </w:r>
      <w:proofErr w:type="spellEnd"/>
      <w:r w:rsidRPr="00AB0DB3">
        <w:rPr>
          <w:sz w:val="28"/>
          <w:szCs w:val="28"/>
          <w:lang w:val="ru-RU"/>
        </w:rPr>
        <w:t xml:space="preserve"> у </w:t>
      </w:r>
      <w:proofErr w:type="spellStart"/>
      <w:r w:rsidRPr="00AB0DB3">
        <w:rPr>
          <w:sz w:val="28"/>
          <w:szCs w:val="28"/>
          <w:lang w:val="ru-RU"/>
        </w:rPr>
        <w:t>виборі</w:t>
      </w:r>
      <w:proofErr w:type="spellEnd"/>
      <w:r w:rsidRPr="00AB0DB3">
        <w:rPr>
          <w:sz w:val="28"/>
          <w:szCs w:val="28"/>
          <w:lang w:val="ru-RU"/>
        </w:rPr>
        <w:t xml:space="preserve"> контрагента, у</w:t>
      </w:r>
      <w:r w:rsidRPr="00AB0DB3">
        <w:rPr>
          <w:sz w:val="28"/>
          <w:szCs w:val="28"/>
          <w:lang w:val="uk-UA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визначенні</w:t>
      </w:r>
      <w:proofErr w:type="spellEnd"/>
      <w:r w:rsidRPr="00AB0DB3">
        <w:rPr>
          <w:sz w:val="28"/>
          <w:szCs w:val="28"/>
          <w:lang w:val="ru-RU"/>
        </w:rPr>
        <w:t xml:space="preserve"> ум</w:t>
      </w:r>
      <w:r w:rsidR="00051FB5">
        <w:rPr>
          <w:sz w:val="28"/>
          <w:szCs w:val="28"/>
          <w:lang w:val="ru-RU"/>
        </w:rPr>
        <w:t xml:space="preserve">ов договору з </w:t>
      </w:r>
      <w:proofErr w:type="spellStart"/>
      <w:r w:rsidR="00051FB5">
        <w:rPr>
          <w:sz w:val="28"/>
          <w:szCs w:val="28"/>
          <w:lang w:val="ru-RU"/>
        </w:rPr>
        <w:t>урахуванням</w:t>
      </w:r>
      <w:proofErr w:type="spellEnd"/>
      <w:r w:rsidR="00051FB5">
        <w:rPr>
          <w:sz w:val="28"/>
          <w:szCs w:val="28"/>
          <w:lang w:val="ru-RU"/>
        </w:rPr>
        <w:t xml:space="preserve"> </w:t>
      </w:r>
      <w:proofErr w:type="spellStart"/>
      <w:r w:rsidR="00051FB5">
        <w:rPr>
          <w:sz w:val="28"/>
          <w:szCs w:val="28"/>
          <w:lang w:val="ru-RU"/>
        </w:rPr>
        <w:t>вимогочинних</w:t>
      </w:r>
      <w:proofErr w:type="spellEnd"/>
      <w:r w:rsidR="00051FB5">
        <w:rPr>
          <w:sz w:val="28"/>
          <w:szCs w:val="28"/>
          <w:lang w:val="ru-RU"/>
        </w:rPr>
        <w:t xml:space="preserve"> </w:t>
      </w:r>
      <w:proofErr w:type="spellStart"/>
      <w:r w:rsidR="00051FB5">
        <w:rPr>
          <w:sz w:val="28"/>
          <w:szCs w:val="28"/>
          <w:lang w:val="ru-RU"/>
        </w:rPr>
        <w:t>право</w:t>
      </w:r>
      <w:r w:rsidR="00051FB5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вих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актів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звичаїв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ділового</w:t>
      </w:r>
      <w:proofErr w:type="spellEnd"/>
      <w:r w:rsidRPr="00AB0DB3">
        <w:rPr>
          <w:sz w:val="28"/>
          <w:szCs w:val="28"/>
          <w:lang w:val="ru-RU"/>
        </w:rPr>
        <w:t xml:space="preserve"> обороту (ст. 6 ЦК </w:t>
      </w:r>
      <w:proofErr w:type="spellStart"/>
      <w:r w:rsidRPr="00AB0DB3">
        <w:rPr>
          <w:sz w:val="28"/>
          <w:szCs w:val="28"/>
          <w:lang w:val="ru-RU"/>
        </w:rPr>
        <w:t>України</w:t>
      </w:r>
      <w:proofErr w:type="spellEnd"/>
      <w:r w:rsidRPr="00AB0DB3">
        <w:rPr>
          <w:sz w:val="28"/>
          <w:szCs w:val="28"/>
          <w:lang w:val="ru-RU"/>
        </w:rPr>
        <w:t>);</w:t>
      </w:r>
      <w:r w:rsidR="00713879" w:rsidRPr="00713879">
        <w:rPr>
          <w:sz w:val="28"/>
          <w:szCs w:val="28"/>
          <w:lang w:val="ru-RU"/>
        </w:rPr>
        <w:br/>
        <w:t xml:space="preserve">   </w:t>
      </w:r>
      <w:r w:rsidRPr="00AB0DB3">
        <w:rPr>
          <w:sz w:val="28"/>
          <w:szCs w:val="28"/>
          <w:lang w:val="ru-RU"/>
        </w:rPr>
        <w:t xml:space="preserve"> 4) свобода </w:t>
      </w:r>
      <w:proofErr w:type="spellStart"/>
      <w:proofErr w:type="gramStart"/>
      <w:r w:rsidRPr="00AB0DB3">
        <w:rPr>
          <w:sz w:val="28"/>
          <w:szCs w:val="28"/>
          <w:lang w:val="ru-RU"/>
        </w:rPr>
        <w:t>п</w:t>
      </w:r>
      <w:proofErr w:type="gramEnd"/>
      <w:r w:rsidRPr="00AB0DB3">
        <w:rPr>
          <w:sz w:val="28"/>
          <w:szCs w:val="28"/>
          <w:lang w:val="ru-RU"/>
        </w:rPr>
        <w:t>ідприємництва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Конституція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України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гарантує</w:t>
      </w:r>
      <w:proofErr w:type="spellEnd"/>
      <w:r w:rsidRPr="00AB0DB3">
        <w:rPr>
          <w:sz w:val="28"/>
          <w:szCs w:val="28"/>
          <w:lang w:val="ru-RU"/>
        </w:rPr>
        <w:t xml:space="preserve"> право на </w:t>
      </w:r>
      <w:proofErr w:type="spellStart"/>
      <w:proofErr w:type="gramStart"/>
      <w:r w:rsidRPr="00AB0DB3">
        <w:rPr>
          <w:sz w:val="28"/>
          <w:szCs w:val="28"/>
          <w:lang w:val="ru-RU"/>
        </w:rPr>
        <w:t>п</w:t>
      </w:r>
      <w:proofErr w:type="gramEnd"/>
      <w:r w:rsidRPr="00AB0DB3">
        <w:rPr>
          <w:sz w:val="28"/>
          <w:szCs w:val="28"/>
          <w:lang w:val="ru-RU"/>
        </w:rPr>
        <w:t>ідприємницьку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діял</w:t>
      </w:r>
      <w:r w:rsidR="00713879">
        <w:rPr>
          <w:sz w:val="28"/>
          <w:szCs w:val="28"/>
          <w:lang w:val="ru-RU"/>
        </w:rPr>
        <w:t>ьність</w:t>
      </w:r>
      <w:proofErr w:type="spellEnd"/>
      <w:r w:rsidR="00713879">
        <w:rPr>
          <w:sz w:val="28"/>
          <w:szCs w:val="28"/>
          <w:lang w:val="ru-RU"/>
        </w:rPr>
        <w:t>, яка не заборонена зако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 xml:space="preserve">ном. Держава </w:t>
      </w:r>
      <w:proofErr w:type="spellStart"/>
      <w:r w:rsidRPr="00AB0DB3">
        <w:rPr>
          <w:sz w:val="28"/>
          <w:szCs w:val="28"/>
          <w:lang w:val="ru-RU"/>
        </w:rPr>
        <w:t>забезпечує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зах</w:t>
      </w:r>
      <w:r w:rsidR="00713879">
        <w:rPr>
          <w:sz w:val="28"/>
          <w:szCs w:val="28"/>
          <w:lang w:val="ru-RU"/>
        </w:rPr>
        <w:t>ист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конкуренції</w:t>
      </w:r>
      <w:proofErr w:type="spellEnd"/>
      <w:r w:rsidR="00713879">
        <w:rPr>
          <w:sz w:val="28"/>
          <w:szCs w:val="28"/>
          <w:lang w:val="ru-RU"/>
        </w:rPr>
        <w:t xml:space="preserve"> у </w:t>
      </w:r>
      <w:proofErr w:type="spellStart"/>
      <w:proofErr w:type="gramStart"/>
      <w:r w:rsidR="00713879">
        <w:rPr>
          <w:sz w:val="28"/>
          <w:szCs w:val="28"/>
          <w:lang w:val="ru-RU"/>
        </w:rPr>
        <w:t>п</w:t>
      </w:r>
      <w:proofErr w:type="gramEnd"/>
      <w:r w:rsidR="00713879">
        <w:rPr>
          <w:sz w:val="28"/>
          <w:szCs w:val="28"/>
          <w:lang w:val="ru-RU"/>
        </w:rPr>
        <w:t>ідприємниць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кій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діяльності</w:t>
      </w:r>
      <w:proofErr w:type="spellEnd"/>
      <w:r w:rsidRPr="00AB0DB3">
        <w:rPr>
          <w:sz w:val="28"/>
          <w:szCs w:val="28"/>
          <w:lang w:val="ru-RU"/>
        </w:rPr>
        <w:t xml:space="preserve">. Не </w:t>
      </w:r>
      <w:proofErr w:type="spellStart"/>
      <w:r w:rsidRPr="00AB0DB3">
        <w:rPr>
          <w:sz w:val="28"/>
          <w:szCs w:val="28"/>
          <w:lang w:val="ru-RU"/>
        </w:rPr>
        <w:t>допускається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зловживання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монопольним</w:t>
      </w:r>
      <w:proofErr w:type="spellEnd"/>
      <w:r w:rsidRPr="00AB0DB3">
        <w:rPr>
          <w:sz w:val="28"/>
          <w:szCs w:val="28"/>
          <w:lang w:val="ru-RU"/>
        </w:rPr>
        <w:t xml:space="preserve"> становищем на ринку, </w:t>
      </w:r>
      <w:proofErr w:type="spellStart"/>
      <w:r w:rsidRPr="00AB0DB3">
        <w:rPr>
          <w:sz w:val="28"/>
          <w:szCs w:val="28"/>
          <w:lang w:val="ru-RU"/>
        </w:rPr>
        <w:t>неправомірне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обмеження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конкуренції</w:t>
      </w:r>
      <w:proofErr w:type="spellEnd"/>
      <w:r w:rsidRPr="00AB0DB3">
        <w:rPr>
          <w:sz w:val="28"/>
          <w:szCs w:val="28"/>
          <w:lang w:val="ru-RU"/>
        </w:rPr>
        <w:t xml:space="preserve"> та </w:t>
      </w:r>
      <w:proofErr w:type="spellStart"/>
      <w:r w:rsidRPr="00AB0DB3">
        <w:rPr>
          <w:sz w:val="28"/>
          <w:szCs w:val="28"/>
          <w:lang w:val="ru-RU"/>
        </w:rPr>
        <w:t>недобросовісна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конкуренція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Відповідно</w:t>
      </w:r>
      <w:proofErr w:type="spellEnd"/>
      <w:r w:rsidRPr="00AB0DB3">
        <w:rPr>
          <w:sz w:val="28"/>
          <w:szCs w:val="28"/>
          <w:lang w:val="ru-RU"/>
        </w:rPr>
        <w:t xml:space="preserve"> до ст. 1 ЦК </w:t>
      </w:r>
      <w:proofErr w:type="spellStart"/>
      <w:r w:rsidRPr="00AB0DB3">
        <w:rPr>
          <w:sz w:val="28"/>
          <w:szCs w:val="28"/>
          <w:lang w:val="ru-RU"/>
        </w:rPr>
        <w:t>Ук</w:t>
      </w:r>
      <w:r w:rsidRPr="00AB0DB3">
        <w:rPr>
          <w:sz w:val="28"/>
          <w:szCs w:val="28"/>
          <w:lang w:val="ru-RU"/>
        </w:rPr>
        <w:softHyphen/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раїни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відносини</w:t>
      </w:r>
      <w:proofErr w:type="spellEnd"/>
      <w:r w:rsidRPr="00AB0DB3">
        <w:rPr>
          <w:sz w:val="28"/>
          <w:szCs w:val="28"/>
          <w:lang w:val="ru-RU"/>
        </w:rPr>
        <w:t xml:space="preserve"> у </w:t>
      </w:r>
      <w:proofErr w:type="spellStart"/>
      <w:r w:rsidRPr="00AB0DB3">
        <w:rPr>
          <w:sz w:val="28"/>
          <w:szCs w:val="28"/>
          <w:lang w:val="ru-RU"/>
        </w:rPr>
        <w:t>сфері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підп</w:t>
      </w:r>
      <w:r w:rsidR="00713879">
        <w:rPr>
          <w:sz w:val="28"/>
          <w:szCs w:val="28"/>
          <w:lang w:val="ru-RU"/>
        </w:rPr>
        <w:t>риємництва</w:t>
      </w:r>
      <w:proofErr w:type="spellEnd"/>
      <w:r w:rsidR="00713879">
        <w:rPr>
          <w:sz w:val="28"/>
          <w:szCs w:val="28"/>
          <w:lang w:val="ru-RU"/>
        </w:rPr>
        <w:t xml:space="preserve"> — </w:t>
      </w:r>
      <w:proofErr w:type="spellStart"/>
      <w:r w:rsidR="00713879">
        <w:rPr>
          <w:sz w:val="28"/>
          <w:szCs w:val="28"/>
          <w:lang w:val="ru-RU"/>
        </w:rPr>
        <w:t>це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частина</w:t>
      </w:r>
      <w:proofErr w:type="spellEnd"/>
      <w:r w:rsidR="00713879">
        <w:rPr>
          <w:sz w:val="28"/>
          <w:szCs w:val="28"/>
          <w:lang w:val="ru-RU"/>
        </w:rPr>
        <w:t xml:space="preserve"> предме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 xml:space="preserve">та </w:t>
      </w:r>
      <w:proofErr w:type="spellStart"/>
      <w:r w:rsidRPr="00AB0DB3">
        <w:rPr>
          <w:sz w:val="28"/>
          <w:szCs w:val="28"/>
          <w:lang w:val="ru-RU"/>
        </w:rPr>
        <w:t>цивільного</w:t>
      </w:r>
      <w:proofErr w:type="spellEnd"/>
      <w:r w:rsidRPr="00AB0DB3">
        <w:rPr>
          <w:sz w:val="28"/>
          <w:szCs w:val="28"/>
          <w:lang w:val="ru-RU"/>
        </w:rPr>
        <w:t xml:space="preserve"> права. ЦК </w:t>
      </w:r>
      <w:proofErr w:type="spellStart"/>
      <w:r w:rsidRPr="00AB0DB3">
        <w:rPr>
          <w:sz w:val="28"/>
          <w:szCs w:val="28"/>
          <w:lang w:val="ru-RU"/>
        </w:rPr>
        <w:t>У</w:t>
      </w:r>
      <w:r w:rsidR="00713879">
        <w:rPr>
          <w:sz w:val="28"/>
          <w:szCs w:val="28"/>
          <w:lang w:val="ru-RU"/>
        </w:rPr>
        <w:t>країни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докладно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регулює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713879">
        <w:rPr>
          <w:sz w:val="28"/>
          <w:szCs w:val="28"/>
          <w:lang w:val="ru-RU"/>
        </w:rPr>
        <w:t>п</w:t>
      </w:r>
      <w:proofErr w:type="gramEnd"/>
      <w:r w:rsidR="00713879">
        <w:rPr>
          <w:sz w:val="28"/>
          <w:szCs w:val="28"/>
          <w:lang w:val="ru-RU"/>
        </w:rPr>
        <w:t>ідпри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ємницьку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діяльність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фізичних</w:t>
      </w:r>
      <w:proofErr w:type="spellEnd"/>
      <w:r w:rsidRPr="00AB0DB3">
        <w:rPr>
          <w:sz w:val="28"/>
          <w:szCs w:val="28"/>
          <w:lang w:val="ru-RU"/>
        </w:rPr>
        <w:t xml:space="preserve"> та </w:t>
      </w:r>
      <w:proofErr w:type="spellStart"/>
      <w:r w:rsidRPr="00AB0DB3">
        <w:rPr>
          <w:sz w:val="28"/>
          <w:szCs w:val="28"/>
          <w:lang w:val="ru-RU"/>
        </w:rPr>
        <w:t>юридичн</w:t>
      </w:r>
      <w:r w:rsidR="00713879">
        <w:rPr>
          <w:sz w:val="28"/>
          <w:szCs w:val="28"/>
          <w:lang w:val="ru-RU"/>
        </w:rPr>
        <w:t>их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осіб</w:t>
      </w:r>
      <w:proofErr w:type="spellEnd"/>
      <w:r w:rsidR="00713879">
        <w:rPr>
          <w:sz w:val="28"/>
          <w:szCs w:val="28"/>
          <w:lang w:val="ru-RU"/>
        </w:rPr>
        <w:t xml:space="preserve">; </w:t>
      </w:r>
      <w:r w:rsidR="00713879" w:rsidRPr="00713879">
        <w:rPr>
          <w:sz w:val="28"/>
          <w:szCs w:val="28"/>
          <w:lang w:val="ru-RU"/>
        </w:rPr>
        <w:br/>
        <w:t xml:space="preserve">   </w:t>
      </w:r>
      <w:r w:rsidR="00713879">
        <w:rPr>
          <w:sz w:val="28"/>
          <w:szCs w:val="28"/>
          <w:lang w:val="ru-RU"/>
        </w:rPr>
        <w:t xml:space="preserve">5) </w:t>
      </w:r>
      <w:proofErr w:type="spellStart"/>
      <w:r w:rsidR="00713879">
        <w:rPr>
          <w:sz w:val="28"/>
          <w:szCs w:val="28"/>
          <w:lang w:val="ru-RU"/>
        </w:rPr>
        <w:t>судовий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захист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будь</w:t>
      </w:r>
      <w:r w:rsidR="00713879" w:rsidRPr="00713879">
        <w:rPr>
          <w:sz w:val="28"/>
          <w:szCs w:val="28"/>
          <w:lang w:val="ru-RU"/>
        </w:rPr>
        <w:t>’</w:t>
      </w:r>
      <w:r w:rsidRPr="00AB0DB3">
        <w:rPr>
          <w:sz w:val="28"/>
          <w:szCs w:val="28"/>
          <w:lang w:val="ru-RU"/>
        </w:rPr>
        <w:t>якого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цивільного</w:t>
      </w:r>
      <w:proofErr w:type="spellEnd"/>
      <w:r w:rsidRPr="00AB0DB3">
        <w:rPr>
          <w:sz w:val="28"/>
          <w:szCs w:val="28"/>
          <w:lang w:val="ru-RU"/>
        </w:rPr>
        <w:t xml:space="preserve"> права у </w:t>
      </w:r>
      <w:proofErr w:type="spellStart"/>
      <w:r w:rsidRPr="00AB0DB3">
        <w:rPr>
          <w:sz w:val="28"/>
          <w:szCs w:val="28"/>
          <w:lang w:val="ru-RU"/>
        </w:rPr>
        <w:t>разі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його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порушення</w:t>
      </w:r>
      <w:proofErr w:type="spellEnd"/>
      <w:r w:rsidRPr="00AB0DB3">
        <w:rPr>
          <w:sz w:val="28"/>
          <w:szCs w:val="28"/>
          <w:lang w:val="ru-RU"/>
        </w:rPr>
        <w:t xml:space="preserve">. </w:t>
      </w:r>
      <w:proofErr w:type="spellStart"/>
      <w:r w:rsidRPr="00AB0DB3">
        <w:rPr>
          <w:sz w:val="28"/>
          <w:szCs w:val="28"/>
          <w:lang w:val="ru-RU"/>
        </w:rPr>
        <w:t>Конституція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забезпечує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gramStart"/>
      <w:r w:rsidRPr="00AB0DB3">
        <w:rPr>
          <w:sz w:val="28"/>
          <w:szCs w:val="28"/>
          <w:lang w:val="ru-RU"/>
        </w:rPr>
        <w:t>кожному</w:t>
      </w:r>
      <w:proofErr w:type="gram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судовий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захист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його</w:t>
      </w:r>
      <w:proofErr w:type="spellEnd"/>
      <w:r w:rsidRPr="00AB0DB3">
        <w:rPr>
          <w:sz w:val="28"/>
          <w:szCs w:val="28"/>
          <w:lang w:val="ru-RU"/>
        </w:rPr>
        <w:t xml:space="preserve"> прав. Кожному </w:t>
      </w:r>
      <w:proofErr w:type="spellStart"/>
      <w:r w:rsidRPr="00AB0DB3">
        <w:rPr>
          <w:sz w:val="28"/>
          <w:szCs w:val="28"/>
          <w:lang w:val="ru-RU"/>
        </w:rPr>
        <w:t>гарантується</w:t>
      </w:r>
      <w:proofErr w:type="spellEnd"/>
      <w:r w:rsidRPr="00AB0DB3">
        <w:rPr>
          <w:sz w:val="28"/>
          <w:szCs w:val="28"/>
          <w:lang w:val="ru-RU"/>
        </w:rPr>
        <w:t xml:space="preserve"> право на </w:t>
      </w:r>
      <w:proofErr w:type="spellStart"/>
      <w:r w:rsidRPr="00AB0DB3">
        <w:rPr>
          <w:sz w:val="28"/>
          <w:szCs w:val="28"/>
          <w:lang w:val="ru-RU"/>
        </w:rPr>
        <w:t>оскарження</w:t>
      </w:r>
      <w:proofErr w:type="spellEnd"/>
      <w:r w:rsidRPr="00AB0DB3">
        <w:rPr>
          <w:sz w:val="28"/>
          <w:szCs w:val="28"/>
          <w:lang w:val="ru-RU"/>
        </w:rPr>
        <w:t xml:space="preserve"> в </w:t>
      </w:r>
      <w:proofErr w:type="spellStart"/>
      <w:r w:rsidRPr="00AB0DB3">
        <w:rPr>
          <w:sz w:val="28"/>
          <w:szCs w:val="28"/>
          <w:lang w:val="ru-RU"/>
        </w:rPr>
        <w:t>суді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B0DB3">
        <w:rPr>
          <w:sz w:val="28"/>
          <w:szCs w:val="28"/>
          <w:lang w:val="ru-RU"/>
        </w:rPr>
        <w:t>р</w:t>
      </w:r>
      <w:proofErr w:type="gramEnd"/>
      <w:r w:rsidRPr="00AB0DB3">
        <w:rPr>
          <w:sz w:val="28"/>
          <w:szCs w:val="28"/>
          <w:lang w:val="ru-RU"/>
        </w:rPr>
        <w:t>ішень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дій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чи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бездіяльності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органів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державної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влади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органів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місцевого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самоврядування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п</w:t>
      </w:r>
      <w:r w:rsidR="00713879">
        <w:rPr>
          <w:sz w:val="28"/>
          <w:szCs w:val="28"/>
          <w:lang w:val="ru-RU"/>
        </w:rPr>
        <w:t>осадових</w:t>
      </w:r>
      <w:proofErr w:type="spellEnd"/>
      <w:r w:rsidR="00713879">
        <w:rPr>
          <w:sz w:val="28"/>
          <w:szCs w:val="28"/>
          <w:lang w:val="ru-RU"/>
        </w:rPr>
        <w:t xml:space="preserve"> і </w:t>
      </w:r>
      <w:proofErr w:type="spellStart"/>
      <w:r w:rsidR="00713879">
        <w:rPr>
          <w:sz w:val="28"/>
          <w:szCs w:val="28"/>
          <w:lang w:val="ru-RU"/>
        </w:rPr>
        <w:t>службових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осіб</w:t>
      </w:r>
      <w:proofErr w:type="spellEnd"/>
      <w:r w:rsidR="00713879">
        <w:rPr>
          <w:sz w:val="28"/>
          <w:szCs w:val="28"/>
          <w:lang w:val="ru-RU"/>
        </w:rPr>
        <w:t>. Дер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 xml:space="preserve">жава </w:t>
      </w:r>
      <w:proofErr w:type="spellStart"/>
      <w:r w:rsidRPr="00AB0DB3">
        <w:rPr>
          <w:sz w:val="28"/>
          <w:szCs w:val="28"/>
          <w:lang w:val="ru-RU"/>
        </w:rPr>
        <w:t>чи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органи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місцевого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самовряд</w:t>
      </w:r>
      <w:r w:rsidR="00713879">
        <w:rPr>
          <w:sz w:val="28"/>
          <w:szCs w:val="28"/>
          <w:lang w:val="ru-RU"/>
        </w:rPr>
        <w:t>ування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відшкодовують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ма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теріальну</w:t>
      </w:r>
      <w:proofErr w:type="spellEnd"/>
      <w:r w:rsidRPr="00AB0DB3">
        <w:rPr>
          <w:sz w:val="28"/>
          <w:szCs w:val="28"/>
          <w:lang w:val="ru-RU"/>
        </w:rPr>
        <w:t xml:space="preserve"> та </w:t>
      </w:r>
      <w:proofErr w:type="spellStart"/>
      <w:r w:rsidRPr="00AB0DB3">
        <w:rPr>
          <w:sz w:val="28"/>
          <w:szCs w:val="28"/>
          <w:lang w:val="ru-RU"/>
        </w:rPr>
        <w:t>моральну</w:t>
      </w:r>
      <w:proofErr w:type="spellEnd"/>
      <w:r w:rsidRPr="00AB0DB3">
        <w:rPr>
          <w:sz w:val="28"/>
          <w:szCs w:val="28"/>
          <w:lang w:val="ru-RU"/>
        </w:rPr>
        <w:t xml:space="preserve"> шкод</w:t>
      </w:r>
      <w:r w:rsidR="00713879">
        <w:rPr>
          <w:sz w:val="28"/>
          <w:szCs w:val="28"/>
          <w:lang w:val="ru-RU"/>
        </w:rPr>
        <w:t xml:space="preserve">у, </w:t>
      </w:r>
      <w:proofErr w:type="spellStart"/>
      <w:r w:rsidR="00713879">
        <w:rPr>
          <w:sz w:val="28"/>
          <w:szCs w:val="28"/>
          <w:lang w:val="ru-RU"/>
        </w:rPr>
        <w:t>завдану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незаконними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рішення</w:t>
      </w:r>
      <w:r w:rsidR="00713879">
        <w:rPr>
          <w:sz w:val="28"/>
          <w:szCs w:val="28"/>
          <w:lang w:val="ru-RU"/>
        </w:rPr>
        <w:softHyphen/>
      </w:r>
      <w:r w:rsidRPr="00AB0DB3">
        <w:rPr>
          <w:sz w:val="28"/>
          <w:szCs w:val="28"/>
          <w:lang w:val="ru-RU"/>
        </w:rPr>
        <w:t>ми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діями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чи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бездіяльністю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органів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державної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влади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органів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місцевого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самоврядування</w:t>
      </w:r>
      <w:proofErr w:type="spellEnd"/>
      <w:r w:rsidRPr="00AB0DB3">
        <w:rPr>
          <w:sz w:val="28"/>
          <w:szCs w:val="28"/>
          <w:lang w:val="ru-RU"/>
        </w:rPr>
        <w:t xml:space="preserve">, </w:t>
      </w:r>
      <w:proofErr w:type="spellStart"/>
      <w:r w:rsidRPr="00AB0DB3">
        <w:rPr>
          <w:sz w:val="28"/>
          <w:szCs w:val="28"/>
          <w:lang w:val="ru-RU"/>
        </w:rPr>
        <w:t>їх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посадових</w:t>
      </w:r>
      <w:proofErr w:type="spellEnd"/>
      <w:r w:rsidRPr="00AB0DB3">
        <w:rPr>
          <w:sz w:val="28"/>
          <w:szCs w:val="28"/>
          <w:lang w:val="ru-RU"/>
        </w:rPr>
        <w:t xml:space="preserve"> і </w:t>
      </w:r>
      <w:proofErr w:type="spellStart"/>
      <w:r w:rsidRPr="00AB0DB3">
        <w:rPr>
          <w:sz w:val="28"/>
          <w:szCs w:val="28"/>
          <w:lang w:val="ru-RU"/>
        </w:rPr>
        <w:t>службових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B0DB3">
        <w:rPr>
          <w:sz w:val="28"/>
          <w:szCs w:val="28"/>
          <w:lang w:val="ru-RU"/>
        </w:rPr>
        <w:t>осіб</w:t>
      </w:r>
      <w:proofErr w:type="spellEnd"/>
      <w:proofErr w:type="gramEnd"/>
      <w:r w:rsidRPr="00AB0DB3">
        <w:rPr>
          <w:sz w:val="28"/>
          <w:szCs w:val="28"/>
          <w:lang w:val="ru-RU"/>
        </w:rPr>
        <w:t xml:space="preserve"> при </w:t>
      </w:r>
      <w:proofErr w:type="spellStart"/>
      <w:r w:rsidRPr="00AB0DB3">
        <w:rPr>
          <w:sz w:val="28"/>
          <w:szCs w:val="28"/>
          <w:lang w:val="ru-RU"/>
        </w:rPr>
        <w:t>здійсненні</w:t>
      </w:r>
      <w:proofErr w:type="spellEnd"/>
      <w:r w:rsidRPr="00AB0DB3">
        <w:rPr>
          <w:sz w:val="28"/>
          <w:szCs w:val="28"/>
          <w:lang w:val="ru-RU"/>
        </w:rPr>
        <w:t xml:space="preserve"> ними </w:t>
      </w:r>
      <w:proofErr w:type="spellStart"/>
      <w:r w:rsidRPr="00AB0DB3">
        <w:rPr>
          <w:sz w:val="28"/>
          <w:szCs w:val="28"/>
          <w:lang w:val="ru-RU"/>
        </w:rPr>
        <w:t>своїх</w:t>
      </w:r>
      <w:proofErr w:type="spellEnd"/>
      <w:r w:rsidRPr="00AB0DB3">
        <w:rPr>
          <w:sz w:val="28"/>
          <w:szCs w:val="28"/>
          <w:lang w:val="ru-RU"/>
        </w:rPr>
        <w:t xml:space="preserve"> </w:t>
      </w:r>
      <w:proofErr w:type="spellStart"/>
      <w:r w:rsidRPr="00AB0DB3">
        <w:rPr>
          <w:sz w:val="28"/>
          <w:szCs w:val="28"/>
          <w:lang w:val="ru-RU"/>
        </w:rPr>
        <w:t>повноважень</w:t>
      </w:r>
      <w:proofErr w:type="spellEnd"/>
      <w:r w:rsidRPr="00AB0DB3">
        <w:rPr>
          <w:sz w:val="28"/>
          <w:szCs w:val="28"/>
          <w:lang w:val="ru-RU"/>
        </w:rPr>
        <w:t>.</w:t>
      </w:r>
    </w:p>
    <w:p w:rsidR="00AB0DB3" w:rsidRPr="00AB0DB3" w:rsidRDefault="009B5CEC" w:rsidP="009B5CEC">
      <w:pPr>
        <w:pStyle w:val="a3"/>
        <w:spacing w:line="360" w:lineRule="auto"/>
        <w:ind w:left="-284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proofErr w:type="spellStart"/>
      <w:r w:rsidR="00AB0DB3" w:rsidRPr="00AB0DB3">
        <w:rPr>
          <w:sz w:val="28"/>
          <w:szCs w:val="28"/>
          <w:lang w:val="ru-RU"/>
        </w:rPr>
        <w:t>Особливу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частину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цивільного</w:t>
      </w:r>
      <w:proofErr w:type="spellEnd"/>
      <w:r w:rsidR="00AB0DB3" w:rsidRPr="00AB0DB3">
        <w:rPr>
          <w:sz w:val="28"/>
          <w:szCs w:val="28"/>
          <w:lang w:val="ru-RU"/>
        </w:rPr>
        <w:t xml:space="preserve"> права </w:t>
      </w:r>
      <w:proofErr w:type="spellStart"/>
      <w:r w:rsidR="00AB0DB3" w:rsidRPr="00AB0DB3">
        <w:rPr>
          <w:sz w:val="28"/>
          <w:szCs w:val="28"/>
          <w:lang w:val="ru-RU"/>
        </w:rPr>
        <w:t>складають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норми</w:t>
      </w:r>
      <w:proofErr w:type="spellEnd"/>
      <w:r w:rsidR="00AB0DB3" w:rsidRPr="00AB0DB3">
        <w:rPr>
          <w:sz w:val="28"/>
          <w:szCs w:val="28"/>
          <w:lang w:val="ru-RU"/>
        </w:rPr>
        <w:t xml:space="preserve"> права, </w:t>
      </w:r>
      <w:proofErr w:type="spellStart"/>
      <w:r w:rsidR="00AB0DB3" w:rsidRPr="00AB0DB3">
        <w:rPr>
          <w:sz w:val="28"/>
          <w:szCs w:val="28"/>
          <w:lang w:val="ru-RU"/>
        </w:rPr>
        <w:t>які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регулюють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окремі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групи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AB0DB3" w:rsidRPr="00AB0DB3">
        <w:rPr>
          <w:sz w:val="28"/>
          <w:szCs w:val="28"/>
          <w:lang w:val="ru-RU"/>
        </w:rPr>
        <w:t>спец</w:t>
      </w:r>
      <w:proofErr w:type="gramEnd"/>
      <w:r w:rsidR="00AB0DB3" w:rsidRPr="00AB0DB3">
        <w:rPr>
          <w:sz w:val="28"/>
          <w:szCs w:val="28"/>
          <w:lang w:val="ru-RU"/>
        </w:rPr>
        <w:t>іальних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цивільно-правових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відносин</w:t>
      </w:r>
      <w:proofErr w:type="spellEnd"/>
      <w:r w:rsidR="00AB0DB3" w:rsidRPr="00AB0DB3">
        <w:rPr>
          <w:sz w:val="28"/>
          <w:szCs w:val="28"/>
          <w:lang w:val="ru-RU"/>
        </w:rPr>
        <w:t xml:space="preserve">. Вона </w:t>
      </w:r>
      <w:proofErr w:type="spellStart"/>
      <w:proofErr w:type="gramStart"/>
      <w:r w:rsidR="00AB0DB3" w:rsidRPr="00AB0DB3">
        <w:rPr>
          <w:sz w:val="28"/>
          <w:szCs w:val="28"/>
          <w:lang w:val="ru-RU"/>
        </w:rPr>
        <w:t>кр</w:t>
      </w:r>
      <w:r w:rsidR="00713879">
        <w:rPr>
          <w:sz w:val="28"/>
          <w:szCs w:val="28"/>
          <w:lang w:val="ru-RU"/>
        </w:rPr>
        <w:t>иє</w:t>
      </w:r>
      <w:proofErr w:type="spellEnd"/>
      <w:r w:rsidR="00713879">
        <w:rPr>
          <w:sz w:val="28"/>
          <w:szCs w:val="28"/>
          <w:lang w:val="ru-RU"/>
        </w:rPr>
        <w:t xml:space="preserve"> в</w:t>
      </w:r>
      <w:proofErr w:type="gram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собі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такі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інститути</w:t>
      </w:r>
      <w:proofErr w:type="spellEnd"/>
      <w:r w:rsidR="00713879">
        <w:rPr>
          <w:sz w:val="28"/>
          <w:szCs w:val="28"/>
          <w:lang w:val="ru-RU"/>
        </w:rPr>
        <w:t xml:space="preserve">: </w:t>
      </w:r>
      <w:proofErr w:type="spellStart"/>
      <w:r w:rsidR="00713879">
        <w:rPr>
          <w:sz w:val="28"/>
          <w:szCs w:val="28"/>
          <w:lang w:val="ru-RU"/>
        </w:rPr>
        <w:t>право</w:t>
      </w:r>
      <w:r w:rsidR="00AB0DB3" w:rsidRPr="00AB0DB3">
        <w:rPr>
          <w:sz w:val="28"/>
          <w:szCs w:val="28"/>
          <w:lang w:val="ru-RU"/>
        </w:rPr>
        <w:t>власності</w:t>
      </w:r>
      <w:proofErr w:type="spellEnd"/>
      <w:r w:rsidR="00AB0DB3" w:rsidRPr="00AB0DB3">
        <w:rPr>
          <w:sz w:val="28"/>
          <w:szCs w:val="28"/>
          <w:lang w:val="ru-RU"/>
        </w:rPr>
        <w:t xml:space="preserve">; </w:t>
      </w:r>
      <w:proofErr w:type="spellStart"/>
      <w:r w:rsidR="00AB0DB3" w:rsidRPr="00AB0DB3">
        <w:rPr>
          <w:sz w:val="28"/>
          <w:szCs w:val="28"/>
          <w:lang w:val="ru-RU"/>
        </w:rPr>
        <w:t>зобов'язальне</w:t>
      </w:r>
      <w:proofErr w:type="spellEnd"/>
      <w:r w:rsidR="00AB0DB3" w:rsidRPr="00AB0DB3">
        <w:rPr>
          <w:sz w:val="28"/>
          <w:szCs w:val="28"/>
          <w:lang w:val="ru-RU"/>
        </w:rPr>
        <w:t xml:space="preserve"> право; </w:t>
      </w:r>
      <w:proofErr w:type="spellStart"/>
      <w:r w:rsidR="00AB0DB3" w:rsidRPr="00AB0DB3">
        <w:rPr>
          <w:sz w:val="28"/>
          <w:szCs w:val="28"/>
          <w:lang w:val="ru-RU"/>
        </w:rPr>
        <w:t>авторське</w:t>
      </w:r>
      <w:proofErr w:type="spellEnd"/>
      <w:r w:rsidR="00AB0DB3" w:rsidRPr="00AB0DB3">
        <w:rPr>
          <w:sz w:val="28"/>
          <w:szCs w:val="28"/>
          <w:lang w:val="ru-RU"/>
        </w:rPr>
        <w:t xml:space="preserve"> право; право на </w:t>
      </w:r>
      <w:proofErr w:type="spellStart"/>
      <w:r w:rsidR="00AB0DB3" w:rsidRPr="00AB0DB3">
        <w:rPr>
          <w:sz w:val="28"/>
          <w:szCs w:val="28"/>
          <w:lang w:val="ru-RU"/>
        </w:rPr>
        <w:t>відкриття</w:t>
      </w:r>
      <w:proofErr w:type="spellEnd"/>
      <w:r w:rsidR="00AB0DB3" w:rsidRPr="00AB0DB3">
        <w:rPr>
          <w:sz w:val="28"/>
          <w:szCs w:val="28"/>
          <w:lang w:val="ru-RU"/>
        </w:rPr>
        <w:t xml:space="preserve">; право на </w:t>
      </w:r>
      <w:proofErr w:type="spellStart"/>
      <w:r w:rsidR="00AB0DB3" w:rsidRPr="00AB0DB3">
        <w:rPr>
          <w:sz w:val="28"/>
          <w:szCs w:val="28"/>
          <w:lang w:val="ru-RU"/>
        </w:rPr>
        <w:t>винахід</w:t>
      </w:r>
      <w:proofErr w:type="spellEnd"/>
      <w:r w:rsidR="00AB0DB3" w:rsidRPr="00AB0DB3">
        <w:rPr>
          <w:sz w:val="28"/>
          <w:szCs w:val="28"/>
          <w:lang w:val="ru-RU"/>
        </w:rPr>
        <w:t xml:space="preserve">, </w:t>
      </w:r>
      <w:proofErr w:type="spellStart"/>
      <w:r w:rsidR="00AB0DB3" w:rsidRPr="00AB0DB3">
        <w:rPr>
          <w:sz w:val="28"/>
          <w:szCs w:val="28"/>
          <w:lang w:val="ru-RU"/>
        </w:rPr>
        <w:t>корисну</w:t>
      </w:r>
      <w:proofErr w:type="spellEnd"/>
      <w:r w:rsidR="00AB0DB3" w:rsidRPr="00AB0DB3">
        <w:rPr>
          <w:sz w:val="28"/>
          <w:szCs w:val="28"/>
          <w:lang w:val="ru-RU"/>
        </w:rPr>
        <w:t xml:space="preserve"> модель, </w:t>
      </w:r>
      <w:proofErr w:type="spellStart"/>
      <w:r w:rsidR="00AB0DB3" w:rsidRPr="00AB0DB3">
        <w:rPr>
          <w:sz w:val="28"/>
          <w:szCs w:val="28"/>
          <w:lang w:val="ru-RU"/>
        </w:rPr>
        <w:t>промисловий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зразок</w:t>
      </w:r>
      <w:proofErr w:type="spellEnd"/>
      <w:r w:rsidR="00AB0DB3" w:rsidRPr="00AB0DB3">
        <w:rPr>
          <w:sz w:val="28"/>
          <w:szCs w:val="28"/>
          <w:lang w:val="ru-RU"/>
        </w:rPr>
        <w:t xml:space="preserve">, знак для </w:t>
      </w:r>
      <w:proofErr w:type="spellStart"/>
      <w:r w:rsidR="00AB0DB3" w:rsidRPr="00AB0DB3">
        <w:rPr>
          <w:sz w:val="28"/>
          <w:szCs w:val="28"/>
          <w:lang w:val="ru-RU"/>
        </w:rPr>
        <w:t>товарів</w:t>
      </w:r>
      <w:proofErr w:type="spellEnd"/>
      <w:r w:rsidR="00AB0DB3" w:rsidRPr="00AB0DB3">
        <w:rPr>
          <w:sz w:val="28"/>
          <w:szCs w:val="28"/>
          <w:lang w:val="ru-RU"/>
        </w:rPr>
        <w:t xml:space="preserve"> і </w:t>
      </w:r>
      <w:proofErr w:type="spellStart"/>
      <w:r w:rsidR="00AB0DB3" w:rsidRPr="00AB0DB3">
        <w:rPr>
          <w:sz w:val="28"/>
          <w:szCs w:val="28"/>
          <w:lang w:val="ru-RU"/>
        </w:rPr>
        <w:t>послуг</w:t>
      </w:r>
      <w:proofErr w:type="spellEnd"/>
      <w:r w:rsidR="00AB0DB3" w:rsidRPr="00AB0DB3">
        <w:rPr>
          <w:sz w:val="28"/>
          <w:szCs w:val="28"/>
          <w:lang w:val="ru-RU"/>
        </w:rPr>
        <w:t xml:space="preserve">, </w:t>
      </w:r>
      <w:proofErr w:type="spellStart"/>
      <w:r w:rsidR="00AB0DB3" w:rsidRPr="00AB0DB3">
        <w:rPr>
          <w:sz w:val="28"/>
          <w:szCs w:val="28"/>
          <w:lang w:val="ru-RU"/>
        </w:rPr>
        <w:t>раціоналізаторську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пропозицію</w:t>
      </w:r>
      <w:proofErr w:type="spellEnd"/>
      <w:r w:rsidR="00AB0DB3" w:rsidRPr="00AB0DB3">
        <w:rPr>
          <w:sz w:val="28"/>
          <w:szCs w:val="28"/>
          <w:lang w:val="ru-RU"/>
        </w:rPr>
        <w:t xml:space="preserve">; </w:t>
      </w:r>
      <w:proofErr w:type="spellStart"/>
      <w:r w:rsidR="00AB0DB3" w:rsidRPr="00AB0DB3">
        <w:rPr>
          <w:sz w:val="28"/>
          <w:szCs w:val="28"/>
          <w:lang w:val="ru-RU"/>
        </w:rPr>
        <w:t>спадкове</w:t>
      </w:r>
      <w:proofErr w:type="spellEnd"/>
      <w:r w:rsidR="00AB0DB3" w:rsidRPr="00AB0DB3">
        <w:rPr>
          <w:sz w:val="28"/>
          <w:szCs w:val="28"/>
          <w:lang w:val="ru-RU"/>
        </w:rPr>
        <w:t xml:space="preserve"> право; </w:t>
      </w:r>
      <w:proofErr w:type="spellStart"/>
      <w:r w:rsidR="00AB0DB3" w:rsidRPr="00AB0DB3">
        <w:rPr>
          <w:sz w:val="28"/>
          <w:szCs w:val="28"/>
          <w:lang w:val="ru-RU"/>
        </w:rPr>
        <w:t>правоздатність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іноземних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громадян</w:t>
      </w:r>
      <w:proofErr w:type="spellEnd"/>
      <w:r w:rsidR="00AB0DB3" w:rsidRPr="00AB0DB3">
        <w:rPr>
          <w:sz w:val="28"/>
          <w:szCs w:val="28"/>
          <w:lang w:val="ru-RU"/>
        </w:rPr>
        <w:t xml:space="preserve"> та </w:t>
      </w:r>
      <w:proofErr w:type="spellStart"/>
      <w:r w:rsidR="00AB0DB3" w:rsidRPr="00AB0DB3">
        <w:rPr>
          <w:sz w:val="28"/>
          <w:szCs w:val="28"/>
          <w:lang w:val="ru-RU"/>
        </w:rPr>
        <w:t>юридичних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осіб</w:t>
      </w:r>
      <w:proofErr w:type="spellEnd"/>
      <w:r w:rsidR="00AB0DB3" w:rsidRPr="00AB0DB3">
        <w:rPr>
          <w:sz w:val="28"/>
          <w:szCs w:val="28"/>
          <w:lang w:val="ru-RU"/>
        </w:rPr>
        <w:t xml:space="preserve">; </w:t>
      </w:r>
      <w:proofErr w:type="spellStart"/>
      <w:r w:rsidR="00AB0DB3" w:rsidRPr="00AB0DB3">
        <w:rPr>
          <w:sz w:val="28"/>
          <w:szCs w:val="28"/>
          <w:lang w:val="ru-RU"/>
        </w:rPr>
        <w:t>застосування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цивільних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законів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іноземних</w:t>
      </w:r>
      <w:proofErr w:type="spellEnd"/>
      <w:r w:rsidR="00AB0DB3" w:rsidRPr="00AB0DB3">
        <w:rPr>
          <w:sz w:val="28"/>
          <w:szCs w:val="28"/>
          <w:lang w:val="ru-RU"/>
        </w:rPr>
        <w:t xml:space="preserve"> держав і </w:t>
      </w:r>
      <w:proofErr w:type="spellStart"/>
      <w:r w:rsidR="00AB0DB3" w:rsidRPr="00AB0DB3">
        <w:rPr>
          <w:sz w:val="28"/>
          <w:szCs w:val="28"/>
          <w:lang w:val="ru-RU"/>
        </w:rPr>
        <w:t>міжнародних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договорів</w:t>
      </w:r>
      <w:proofErr w:type="spellEnd"/>
      <w:r w:rsidR="00AB0DB3" w:rsidRPr="00AB0DB3">
        <w:rPr>
          <w:sz w:val="28"/>
          <w:szCs w:val="28"/>
          <w:lang w:val="ru-RU"/>
        </w:rPr>
        <w:t>.</w:t>
      </w:r>
      <w:bookmarkStart w:id="0" w:name="_GoBack"/>
      <w:bookmarkEnd w:id="0"/>
    </w:p>
    <w:p w:rsidR="00AB0DB3" w:rsidRPr="00AB0DB3" w:rsidRDefault="009B5CEC" w:rsidP="009B5CEC">
      <w:pPr>
        <w:pStyle w:val="a3"/>
        <w:widowControl/>
        <w:spacing w:line="360" w:lineRule="auto"/>
        <w:ind w:left="-284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B0DB3" w:rsidRPr="00AB0DB3">
        <w:rPr>
          <w:sz w:val="28"/>
          <w:szCs w:val="28"/>
          <w:lang w:val="ru-RU"/>
        </w:rPr>
        <w:t xml:space="preserve">Як </w:t>
      </w:r>
      <w:proofErr w:type="spellStart"/>
      <w:r w:rsidR="00AB0DB3" w:rsidRPr="00AB0DB3">
        <w:rPr>
          <w:sz w:val="28"/>
          <w:szCs w:val="28"/>
          <w:lang w:val="ru-RU"/>
        </w:rPr>
        <w:t>частина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юридичної</w:t>
      </w:r>
      <w:proofErr w:type="spellEnd"/>
      <w:r w:rsidR="00AB0DB3" w:rsidRPr="00AB0DB3">
        <w:rPr>
          <w:sz w:val="28"/>
          <w:szCs w:val="28"/>
          <w:lang w:val="ru-RU"/>
        </w:rPr>
        <w:t xml:space="preserve"> науки </w:t>
      </w:r>
      <w:proofErr w:type="spellStart"/>
      <w:r w:rsidR="00AB0DB3" w:rsidRPr="00AB0DB3">
        <w:rPr>
          <w:sz w:val="28"/>
          <w:szCs w:val="28"/>
          <w:lang w:val="ru-RU"/>
        </w:rPr>
        <w:t>циві</w:t>
      </w:r>
      <w:proofErr w:type="gramStart"/>
      <w:r w:rsidR="00AB0DB3" w:rsidRPr="00AB0DB3">
        <w:rPr>
          <w:sz w:val="28"/>
          <w:szCs w:val="28"/>
          <w:lang w:val="ru-RU"/>
        </w:rPr>
        <w:t>льне</w:t>
      </w:r>
      <w:proofErr w:type="spellEnd"/>
      <w:proofErr w:type="gramEnd"/>
      <w:r w:rsidR="00AB0DB3" w:rsidRPr="00AB0DB3">
        <w:rPr>
          <w:sz w:val="28"/>
          <w:szCs w:val="28"/>
          <w:lang w:val="ru-RU"/>
        </w:rPr>
        <w:t xml:space="preserve"> право </w:t>
      </w:r>
      <w:proofErr w:type="spellStart"/>
      <w:r w:rsidR="00AB0DB3" w:rsidRPr="00AB0DB3">
        <w:rPr>
          <w:sz w:val="28"/>
          <w:szCs w:val="28"/>
          <w:lang w:val="ru-RU"/>
        </w:rPr>
        <w:t>вивчає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закономірності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цивільно</w:t>
      </w:r>
      <w:proofErr w:type="spellEnd"/>
      <w:r w:rsidR="00AB0DB3" w:rsidRPr="00AB0DB3">
        <w:rPr>
          <w:sz w:val="28"/>
          <w:szCs w:val="28"/>
          <w:lang w:val="ru-RU"/>
        </w:rPr>
        <w:t xml:space="preserve">-правового </w:t>
      </w:r>
      <w:proofErr w:type="spellStart"/>
      <w:r w:rsidR="00AB0DB3" w:rsidRPr="00AB0DB3">
        <w:rPr>
          <w:sz w:val="28"/>
          <w:szCs w:val="28"/>
          <w:lang w:val="ru-RU"/>
        </w:rPr>
        <w:t>регулювання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суспільних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відносин</w:t>
      </w:r>
      <w:proofErr w:type="spellEnd"/>
      <w:r w:rsidR="00AB0DB3" w:rsidRPr="00AB0DB3">
        <w:rPr>
          <w:sz w:val="28"/>
          <w:szCs w:val="28"/>
          <w:lang w:val="ru-RU"/>
        </w:rPr>
        <w:t xml:space="preserve">, </w:t>
      </w:r>
      <w:proofErr w:type="spellStart"/>
      <w:r w:rsidR="00AB0DB3" w:rsidRPr="00AB0DB3">
        <w:rPr>
          <w:sz w:val="28"/>
          <w:szCs w:val="28"/>
          <w:lang w:val="ru-RU"/>
        </w:rPr>
        <w:t>історію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його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lastRenderedPageBreak/>
        <w:t>становлення</w:t>
      </w:r>
      <w:proofErr w:type="spellEnd"/>
      <w:r w:rsidR="00AB0DB3" w:rsidRPr="00AB0DB3">
        <w:rPr>
          <w:sz w:val="28"/>
          <w:szCs w:val="28"/>
          <w:lang w:val="ru-RU"/>
        </w:rPr>
        <w:t xml:space="preserve"> й </w:t>
      </w:r>
      <w:proofErr w:type="spellStart"/>
      <w:r w:rsidR="00AB0DB3" w:rsidRPr="00AB0DB3">
        <w:rPr>
          <w:sz w:val="28"/>
          <w:szCs w:val="28"/>
          <w:lang w:val="ru-RU"/>
        </w:rPr>
        <w:t>розвитку</w:t>
      </w:r>
      <w:proofErr w:type="spellEnd"/>
      <w:r w:rsidR="00AB0DB3" w:rsidRPr="00AB0DB3">
        <w:rPr>
          <w:sz w:val="28"/>
          <w:szCs w:val="28"/>
          <w:lang w:val="ru-RU"/>
        </w:rPr>
        <w:t xml:space="preserve">, а </w:t>
      </w:r>
      <w:proofErr w:type="spellStart"/>
      <w:r w:rsidR="00AB0DB3" w:rsidRPr="00AB0DB3">
        <w:rPr>
          <w:sz w:val="28"/>
          <w:szCs w:val="28"/>
          <w:lang w:val="ru-RU"/>
        </w:rPr>
        <w:t>також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розробляє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способи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його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подальшого</w:t>
      </w:r>
      <w:proofErr w:type="spellEnd"/>
      <w:r w:rsidR="00AB0DB3" w:rsidRPr="00AB0DB3">
        <w:rPr>
          <w:sz w:val="28"/>
          <w:szCs w:val="28"/>
          <w:lang w:val="ru-RU"/>
        </w:rPr>
        <w:t xml:space="preserve"> </w:t>
      </w:r>
      <w:proofErr w:type="spellStart"/>
      <w:r w:rsidR="00AB0DB3" w:rsidRPr="00AB0DB3">
        <w:rPr>
          <w:sz w:val="28"/>
          <w:szCs w:val="28"/>
          <w:lang w:val="ru-RU"/>
        </w:rPr>
        <w:t>удосконалення</w:t>
      </w:r>
      <w:proofErr w:type="spellEnd"/>
      <w:r w:rsidR="00AB0DB3" w:rsidRPr="00AB0DB3">
        <w:rPr>
          <w:sz w:val="28"/>
          <w:szCs w:val="28"/>
          <w:lang w:val="ru-RU"/>
        </w:rPr>
        <w:t>.</w:t>
      </w:r>
    </w:p>
    <w:p w:rsidR="003D1A9A" w:rsidRDefault="003D1A9A" w:rsidP="009D1532">
      <w:pPr>
        <w:pStyle w:val="a3"/>
        <w:widowControl/>
        <w:spacing w:line="360" w:lineRule="auto"/>
        <w:rPr>
          <w:sz w:val="28"/>
          <w:szCs w:val="28"/>
          <w:lang w:val="ru-RU"/>
        </w:rPr>
      </w:pPr>
    </w:p>
    <w:p w:rsidR="003D1A9A" w:rsidRPr="003D1A9A" w:rsidRDefault="003D1A9A" w:rsidP="009D1532">
      <w:pPr>
        <w:pStyle w:val="a3"/>
        <w:widowControl/>
        <w:spacing w:line="360" w:lineRule="auto"/>
        <w:rPr>
          <w:sz w:val="28"/>
          <w:szCs w:val="28"/>
          <w:lang w:val="ru-RU"/>
        </w:rPr>
      </w:pPr>
    </w:p>
    <w:p w:rsidR="003D1A9A" w:rsidRPr="003D1A9A" w:rsidRDefault="003D1A9A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ru-RU"/>
        </w:rPr>
      </w:pPr>
    </w:p>
    <w:p w:rsidR="009D1532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9D1532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9D1532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9D1532" w:rsidRDefault="009D1532" w:rsidP="009D1532">
      <w:pPr>
        <w:pStyle w:val="a3"/>
        <w:widowControl/>
        <w:spacing w:line="360" w:lineRule="auto"/>
        <w:rPr>
          <w:b/>
          <w:bCs/>
          <w:color w:val="000000"/>
          <w:sz w:val="28"/>
          <w:szCs w:val="28"/>
          <w:lang w:val="uk-UA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</w:t>
      </w: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713879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</w:rPr>
      </w:pPr>
    </w:p>
    <w:p w:rsidR="00051FB5" w:rsidRDefault="00713879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  <w:lang w:val="uk-UA"/>
        </w:rPr>
      </w:pPr>
      <w:r w:rsidRPr="00713879">
        <w:rPr>
          <w:b/>
          <w:bCs/>
          <w:color w:val="000000"/>
          <w:sz w:val="28"/>
          <w:szCs w:val="28"/>
          <w:lang w:val="ru-RU"/>
        </w:rPr>
        <w:lastRenderedPageBreak/>
        <w:t xml:space="preserve">                                       </w:t>
      </w:r>
      <w:r w:rsidR="009D1532">
        <w:rPr>
          <w:b/>
          <w:bCs/>
          <w:color w:val="000000"/>
          <w:sz w:val="28"/>
          <w:szCs w:val="28"/>
          <w:lang w:val="uk-UA"/>
        </w:rPr>
        <w:t>Література:</w:t>
      </w:r>
    </w:p>
    <w:p w:rsidR="009D1532" w:rsidRDefault="009D1532" w:rsidP="00713879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</w:t>
      </w:r>
      <w:proofErr w:type="spellStart"/>
      <w:r w:rsidRPr="00FC2A4D">
        <w:rPr>
          <w:sz w:val="28"/>
          <w:szCs w:val="28"/>
          <w:lang w:val="ru-RU"/>
        </w:rPr>
        <w:t>Цивільне</w:t>
      </w:r>
      <w:proofErr w:type="spellEnd"/>
      <w:r w:rsidRPr="00FC2A4D">
        <w:rPr>
          <w:sz w:val="28"/>
          <w:szCs w:val="28"/>
          <w:lang w:val="ru-RU"/>
        </w:rPr>
        <w:t xml:space="preserve"> право </w:t>
      </w:r>
      <w:proofErr w:type="spellStart"/>
      <w:r w:rsidRPr="00FC2A4D">
        <w:rPr>
          <w:sz w:val="28"/>
          <w:szCs w:val="28"/>
          <w:lang w:val="ru-RU"/>
        </w:rPr>
        <w:t>України</w:t>
      </w:r>
      <w:proofErr w:type="spellEnd"/>
      <w:r w:rsidRPr="00FC2A4D">
        <w:rPr>
          <w:sz w:val="28"/>
          <w:szCs w:val="28"/>
          <w:lang w:val="ru-RU"/>
        </w:rPr>
        <w:t xml:space="preserve">: </w:t>
      </w:r>
      <w:proofErr w:type="spellStart"/>
      <w:r w:rsidRPr="00FC2A4D">
        <w:rPr>
          <w:sz w:val="28"/>
          <w:szCs w:val="28"/>
          <w:lang w:val="ru-RU"/>
        </w:rPr>
        <w:t>Навч</w:t>
      </w:r>
      <w:proofErr w:type="spellEnd"/>
      <w:r w:rsidRPr="00FC2A4D">
        <w:rPr>
          <w:sz w:val="28"/>
          <w:szCs w:val="28"/>
          <w:lang w:val="ru-RU"/>
        </w:rPr>
        <w:t xml:space="preserve">. пос. — К.: Центр </w:t>
      </w:r>
      <w:proofErr w:type="spellStart"/>
      <w:r w:rsidR="00713879">
        <w:rPr>
          <w:sz w:val="28"/>
          <w:szCs w:val="28"/>
          <w:lang w:val="ru-RU"/>
        </w:rPr>
        <w:t>навчальної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proofErr w:type="spellStart"/>
      <w:r w:rsidR="00713879">
        <w:rPr>
          <w:sz w:val="28"/>
          <w:szCs w:val="28"/>
          <w:lang w:val="ru-RU"/>
        </w:rPr>
        <w:t>літератури</w:t>
      </w:r>
      <w:proofErr w:type="spellEnd"/>
      <w:r w:rsidR="00713879">
        <w:rPr>
          <w:sz w:val="28"/>
          <w:szCs w:val="28"/>
          <w:lang w:val="ru-RU"/>
        </w:rPr>
        <w:t xml:space="preserve"> </w:t>
      </w:r>
      <w:r w:rsidRPr="00FC2A4D">
        <w:rPr>
          <w:sz w:val="28"/>
          <w:szCs w:val="28"/>
          <w:lang w:val="ru-RU"/>
        </w:rPr>
        <w:t>2006. — 384 с.</w:t>
      </w:r>
      <w:r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6E650E" w:rsidRDefault="009D1532" w:rsidP="00051FB5">
      <w:pPr>
        <w:pStyle w:val="a3"/>
        <w:widowControl/>
        <w:spacing w:line="360" w:lineRule="auto"/>
        <w:ind w:left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Pr="009D1532">
        <w:rPr>
          <w:lang w:val="ru-RU"/>
        </w:rPr>
        <w:t xml:space="preserve"> </w:t>
      </w:r>
      <w:r w:rsidRPr="00FC2A4D">
        <w:rPr>
          <w:sz w:val="28"/>
          <w:szCs w:val="28"/>
          <w:lang w:val="ru-RU"/>
        </w:rPr>
        <w:t xml:space="preserve">Харитонов Є.О., </w:t>
      </w:r>
      <w:proofErr w:type="spellStart"/>
      <w:r w:rsidRPr="00FC2A4D">
        <w:rPr>
          <w:sz w:val="28"/>
          <w:szCs w:val="28"/>
          <w:lang w:val="ru-RU"/>
        </w:rPr>
        <w:t>Саніахметова</w:t>
      </w:r>
      <w:proofErr w:type="spellEnd"/>
      <w:r w:rsidRPr="00FC2A4D">
        <w:rPr>
          <w:sz w:val="28"/>
          <w:szCs w:val="28"/>
          <w:lang w:val="ru-RU"/>
        </w:rPr>
        <w:t xml:space="preserve"> Н.О. </w:t>
      </w:r>
      <w:proofErr w:type="spellStart"/>
      <w:r w:rsidRPr="00FC2A4D">
        <w:rPr>
          <w:sz w:val="28"/>
          <w:szCs w:val="28"/>
          <w:lang w:val="ru-RU"/>
        </w:rPr>
        <w:t>Циві</w:t>
      </w:r>
      <w:proofErr w:type="gramStart"/>
      <w:r w:rsidRPr="00FC2A4D">
        <w:rPr>
          <w:sz w:val="28"/>
          <w:szCs w:val="28"/>
          <w:lang w:val="ru-RU"/>
        </w:rPr>
        <w:t>льне</w:t>
      </w:r>
      <w:proofErr w:type="spellEnd"/>
      <w:proofErr w:type="gramEnd"/>
      <w:r w:rsidRPr="00FC2A4D">
        <w:rPr>
          <w:sz w:val="28"/>
          <w:szCs w:val="28"/>
          <w:lang w:val="ru-RU"/>
        </w:rPr>
        <w:t xml:space="preserve"> право </w:t>
      </w:r>
      <w:proofErr w:type="spellStart"/>
      <w:r w:rsidRPr="00FC2A4D">
        <w:rPr>
          <w:sz w:val="28"/>
          <w:szCs w:val="28"/>
          <w:lang w:val="ru-RU"/>
        </w:rPr>
        <w:t>України</w:t>
      </w:r>
      <w:proofErr w:type="spellEnd"/>
      <w:r w:rsidRPr="00FC2A4D">
        <w:rPr>
          <w:sz w:val="28"/>
          <w:szCs w:val="28"/>
          <w:lang w:val="ru-RU"/>
        </w:rPr>
        <w:t xml:space="preserve">: </w:t>
      </w:r>
      <w:proofErr w:type="spellStart"/>
      <w:proofErr w:type="gramStart"/>
      <w:r w:rsidRPr="00FC2A4D">
        <w:rPr>
          <w:sz w:val="28"/>
          <w:szCs w:val="28"/>
          <w:lang w:val="ru-RU"/>
        </w:rPr>
        <w:t>П</w:t>
      </w:r>
      <w:proofErr w:type="gramEnd"/>
      <w:r w:rsidRPr="00FC2A4D">
        <w:rPr>
          <w:sz w:val="28"/>
          <w:szCs w:val="28"/>
          <w:lang w:val="ru-RU"/>
        </w:rPr>
        <w:t>ідручник</w:t>
      </w:r>
      <w:proofErr w:type="spellEnd"/>
      <w:r w:rsidRPr="00FC2A4D">
        <w:rPr>
          <w:sz w:val="28"/>
          <w:szCs w:val="28"/>
          <w:lang w:val="ru-RU"/>
        </w:rPr>
        <w:t xml:space="preserve">. — К.: </w:t>
      </w:r>
      <w:proofErr w:type="spellStart"/>
      <w:r w:rsidRPr="00FC2A4D">
        <w:rPr>
          <w:sz w:val="28"/>
          <w:szCs w:val="28"/>
          <w:lang w:val="ru-RU"/>
        </w:rPr>
        <w:t>Істина</w:t>
      </w:r>
      <w:proofErr w:type="spellEnd"/>
      <w:r w:rsidRPr="00FC2A4D">
        <w:rPr>
          <w:sz w:val="28"/>
          <w:szCs w:val="28"/>
          <w:lang w:val="ru-RU"/>
        </w:rPr>
        <w:t>, 2003. — 776 с.</w:t>
      </w:r>
      <w:r>
        <w:rPr>
          <w:b/>
          <w:bCs/>
          <w:color w:val="000000"/>
          <w:sz w:val="28"/>
          <w:szCs w:val="28"/>
          <w:lang w:val="uk-UA"/>
        </w:rPr>
        <w:t xml:space="preserve">        </w:t>
      </w:r>
    </w:p>
    <w:p w:rsidR="009D1532" w:rsidRPr="007D1964" w:rsidRDefault="009D1532" w:rsidP="009D1532">
      <w:pPr>
        <w:rPr>
          <w:rFonts w:ascii="Times New Roman" w:hAnsi="Times New Roman" w:cs="Times New Roman"/>
        </w:rPr>
      </w:pPr>
      <w:r>
        <w:rPr>
          <w:rFonts w:cs="Times New Roman"/>
          <w:color w:val="000000"/>
          <w:sz w:val="28"/>
          <w:szCs w:val="28"/>
          <w:lang w:val="uk-UA"/>
        </w:rPr>
        <w:t xml:space="preserve">                             </w:t>
      </w:r>
      <w:r w:rsidR="007D1964">
        <w:rPr>
          <w:rFonts w:cs="Times New Roman"/>
          <w:color w:val="000000"/>
          <w:sz w:val="28"/>
          <w:szCs w:val="28"/>
          <w:lang w:val="uk-UA"/>
        </w:rPr>
        <w:t xml:space="preserve">                      </w:t>
      </w:r>
      <w:r w:rsidRPr="007D196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Науковий керівник:</w:t>
      </w:r>
    </w:p>
    <w:p w:rsidR="009D1532" w:rsidRPr="007D1964" w:rsidRDefault="009D1532" w:rsidP="009D1532">
      <w:pPr>
        <w:rPr>
          <w:rFonts w:ascii="Times New Roman" w:hAnsi="Times New Roman" w:cs="Times New Roman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C2A4D" w:rsidRPr="007D1964">
        <w:rPr>
          <w:rFonts w:ascii="Times New Roman" w:hAnsi="Times New Roman" w:cs="Times New Roman"/>
          <w:sz w:val="28"/>
          <w:szCs w:val="28"/>
        </w:rPr>
        <w:t xml:space="preserve">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D1964">
        <w:rPr>
          <w:rFonts w:ascii="Times New Roman" w:hAnsi="Times New Roman" w:cs="Times New Roman"/>
          <w:sz w:val="28"/>
          <w:szCs w:val="28"/>
          <w:lang w:val="uk-UA"/>
        </w:rPr>
        <w:t>кандидат юридичних наук,</w:t>
      </w: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D1532" w:rsidRPr="007D1964" w:rsidRDefault="009D1532" w:rsidP="009D1532">
      <w:pPr>
        <w:rPr>
          <w:rFonts w:ascii="Times New Roman" w:hAnsi="Times New Roman" w:cs="Times New Roman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C2A4D" w:rsidRPr="007D1964">
        <w:rPr>
          <w:rFonts w:ascii="Times New Roman" w:hAnsi="Times New Roman" w:cs="Times New Roman"/>
          <w:sz w:val="28"/>
          <w:szCs w:val="28"/>
        </w:rPr>
        <w:t xml:space="preserve">     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D1964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оцент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 xml:space="preserve"> та права</w:t>
      </w:r>
    </w:p>
    <w:p w:rsidR="009D1532" w:rsidRPr="007D1964" w:rsidRDefault="009D1532" w:rsidP="009D1532">
      <w:pPr>
        <w:rPr>
          <w:rFonts w:ascii="Times New Roman" w:hAnsi="Times New Roman" w:cs="Times New Roman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1964" w:rsidRPr="007D1964">
        <w:rPr>
          <w:rFonts w:ascii="Times New Roman" w:hAnsi="Times New Roman" w:cs="Times New Roman"/>
          <w:sz w:val="28"/>
          <w:szCs w:val="28"/>
        </w:rPr>
        <w:t xml:space="preserve">    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Лєонтьєва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 xml:space="preserve"> </w:t>
      </w:r>
      <w:r w:rsidRPr="007D1964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іна</w:t>
      </w:r>
      <w:proofErr w:type="spellEnd"/>
      <w:proofErr w:type="gramStart"/>
      <w:r w:rsidRPr="007D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D1964">
        <w:rPr>
          <w:rFonts w:ascii="Times New Roman" w:hAnsi="Times New Roman" w:cs="Times New Roman"/>
          <w:sz w:val="28"/>
          <w:szCs w:val="28"/>
        </w:rPr>
        <w:t>італівна</w:t>
      </w:r>
      <w:proofErr w:type="spellEnd"/>
    </w:p>
    <w:p w:rsidR="009D1532" w:rsidRPr="007D1964" w:rsidRDefault="009D1532" w:rsidP="009D1532">
      <w:pPr>
        <w:rPr>
          <w:rFonts w:ascii="Times New Roman" w:hAnsi="Times New Roman" w:cs="Times New Roman"/>
          <w:sz w:val="28"/>
          <w:szCs w:val="28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1964" w:rsidRPr="007D19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64">
        <w:rPr>
          <w:rFonts w:ascii="Times New Roman" w:hAnsi="Times New Roman" w:cs="Times New Roman"/>
          <w:sz w:val="28"/>
          <w:szCs w:val="28"/>
        </w:rPr>
        <w:t>Автори</w:t>
      </w:r>
      <w:proofErr w:type="spellEnd"/>
      <w:r w:rsidRPr="007D1964">
        <w:rPr>
          <w:rFonts w:ascii="Times New Roman" w:hAnsi="Times New Roman" w:cs="Times New Roman"/>
          <w:sz w:val="28"/>
          <w:szCs w:val="28"/>
        </w:rPr>
        <w:t>:</w:t>
      </w:r>
    </w:p>
    <w:p w:rsidR="009D1532" w:rsidRDefault="009D1532" w:rsidP="007D1964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1964" w:rsidRPr="007D1964">
        <w:rPr>
          <w:rFonts w:ascii="Times New Roman" w:hAnsi="Times New Roman" w:cs="Times New Roman"/>
          <w:sz w:val="28"/>
          <w:szCs w:val="28"/>
        </w:rPr>
        <w:t xml:space="preserve"> 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1FB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051FB5">
        <w:rPr>
          <w:rFonts w:ascii="Times New Roman" w:hAnsi="Times New Roman" w:cs="Times New Roman"/>
          <w:sz w:val="28"/>
          <w:szCs w:val="28"/>
          <w:lang w:val="uk-UA"/>
        </w:rPr>
        <w:t>Чуніхіна</w:t>
      </w:r>
      <w:proofErr w:type="spellEnd"/>
      <w:r w:rsidR="00051FB5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Богданівна</w:t>
      </w:r>
    </w:p>
    <w:p w:rsidR="007D1964" w:rsidRPr="007D1964" w:rsidRDefault="007D1964" w:rsidP="007D1964">
      <w:pP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051F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051FB5" w:rsidRPr="007D1964">
        <w:rPr>
          <w:rFonts w:ascii="Times New Roman" w:hAnsi="Times New Roman" w:cs="Times New Roman"/>
          <w:sz w:val="28"/>
          <w:szCs w:val="28"/>
          <w:lang w:val="uk-UA"/>
        </w:rPr>
        <w:t>Гречка Дар</w:t>
      </w:r>
      <w:r w:rsidR="00051FB5" w:rsidRPr="007D1964">
        <w:rPr>
          <w:rFonts w:ascii="Times New Roman" w:hAnsi="Times New Roman" w:cs="Times New Roman"/>
          <w:sz w:val="28"/>
          <w:szCs w:val="28"/>
        </w:rPr>
        <w:t>’</w:t>
      </w:r>
      <w:r w:rsidR="00051FB5" w:rsidRPr="007D1964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051FB5" w:rsidRPr="007D1964">
        <w:rPr>
          <w:rFonts w:ascii="Times New Roman" w:hAnsi="Times New Roman" w:cs="Times New Roman"/>
          <w:sz w:val="28"/>
          <w:szCs w:val="28"/>
          <w:lang w:val="uk-UA"/>
        </w:rPr>
        <w:t>Евгеніївна</w:t>
      </w:r>
      <w:proofErr w:type="spellEnd"/>
    </w:p>
    <w:p w:rsidR="009D1532" w:rsidRPr="007D1964" w:rsidRDefault="009D1532" w:rsidP="009D1532">
      <w:pPr>
        <w:rPr>
          <w:rFonts w:ascii="Times New Roman" w:hAnsi="Times New Roman" w:cs="Times New Roman"/>
          <w:sz w:val="28"/>
          <w:szCs w:val="28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D1964">
        <w:rPr>
          <w:rFonts w:ascii="Times New Roman" w:hAnsi="Times New Roman" w:cs="Times New Roman"/>
          <w:sz w:val="28"/>
          <w:szCs w:val="28"/>
          <w:lang w:val="uk-UA"/>
        </w:rPr>
        <w:t>0675772356</w:t>
      </w:r>
    </w:p>
    <w:p w:rsidR="009D1532" w:rsidRPr="007D1964" w:rsidRDefault="009D1532" w:rsidP="009D153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7D1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19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1FB5">
        <w:rPr>
          <w:rFonts w:ascii="Times New Roman" w:hAnsi="Times New Roman" w:cs="Times New Roman"/>
          <w:sz w:val="28"/>
          <w:szCs w:val="28"/>
          <w:shd w:val="clear" w:color="auto" w:fill="FFFFFF"/>
        </w:rPr>
        <w:t>timo</w:t>
      </w:r>
      <w:r w:rsidR="007D1964" w:rsidRPr="007D1964">
        <w:rPr>
          <w:rFonts w:ascii="Times New Roman" w:hAnsi="Times New Roman" w:cs="Times New Roman"/>
          <w:sz w:val="28"/>
          <w:szCs w:val="28"/>
          <w:shd w:val="clear" w:color="auto" w:fill="FFFFFF"/>
        </w:rPr>
        <w:t>feev</w:t>
      </w:r>
      <w:r w:rsidR="00051FB5">
        <w:rPr>
          <w:rFonts w:ascii="Times New Roman" w:hAnsi="Times New Roman" w:cs="Times New Roman"/>
          <w:sz w:val="28"/>
          <w:szCs w:val="28"/>
          <w:shd w:val="clear" w:color="auto" w:fill="FFFFFF"/>
        </w:rPr>
        <w:t>аа</w:t>
      </w:r>
      <w:r w:rsidRPr="007D1964">
        <w:rPr>
          <w:rFonts w:ascii="Times New Roman" w:hAnsi="Times New Roman" w:cs="Times New Roman"/>
          <w:sz w:val="28"/>
          <w:szCs w:val="28"/>
          <w:shd w:val="clear" w:color="auto" w:fill="FFFFFF"/>
        </w:rPr>
        <w:t>271@gmail.com</w:t>
      </w:r>
    </w:p>
    <w:p w:rsidR="007D1964" w:rsidRDefault="009D1532" w:rsidP="007D1964">
      <w:pPr>
        <w:pStyle w:val="a3"/>
        <w:rPr>
          <w:rFonts w:cs="Times New Roman"/>
          <w:sz w:val="28"/>
          <w:szCs w:val="28"/>
          <w:lang w:val="uk-UA"/>
        </w:rPr>
      </w:pPr>
      <w:r w:rsidRPr="007D1964">
        <w:rPr>
          <w:rFonts w:cs="Times New Roman"/>
          <w:lang w:val="uk-UA"/>
        </w:rPr>
        <w:t xml:space="preserve">                                  </w:t>
      </w:r>
      <w:r w:rsidR="007D1964">
        <w:rPr>
          <w:rFonts w:cs="Times New Roman"/>
          <w:lang w:val="uk-UA"/>
        </w:rPr>
        <w:t xml:space="preserve">                    </w:t>
      </w:r>
      <w:r w:rsidR="00051FB5">
        <w:rPr>
          <w:rFonts w:cs="Times New Roman"/>
          <w:lang w:val="uk-UA"/>
        </w:rPr>
        <w:br/>
        <w:t xml:space="preserve">                                                      </w:t>
      </w:r>
      <w:r w:rsidR="007D1964">
        <w:rPr>
          <w:rFonts w:cs="Times New Roman"/>
          <w:lang w:val="uk-UA"/>
        </w:rPr>
        <w:t xml:space="preserve"> </w:t>
      </w:r>
      <w:r w:rsidR="007D1964">
        <w:rPr>
          <w:rFonts w:cs="Times New Roman"/>
          <w:sz w:val="28"/>
          <w:szCs w:val="28"/>
          <w:lang w:val="uk-UA"/>
        </w:rPr>
        <w:t xml:space="preserve">Харківський національний </w:t>
      </w:r>
    </w:p>
    <w:p w:rsidR="007D1964" w:rsidRPr="007D1964" w:rsidRDefault="007D1964" w:rsidP="007D1964">
      <w:pPr>
        <w:pStyle w:val="a3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     </w:t>
      </w:r>
      <w:r w:rsidR="00051FB5">
        <w:rPr>
          <w:rFonts w:cs="Times New Roman"/>
          <w:sz w:val="28"/>
          <w:szCs w:val="28"/>
          <w:lang w:val="uk-UA"/>
        </w:rPr>
        <w:t xml:space="preserve">                               </w:t>
      </w:r>
      <w:r w:rsidRPr="007D1964">
        <w:rPr>
          <w:rFonts w:cs="Times New Roman"/>
          <w:sz w:val="28"/>
          <w:szCs w:val="28"/>
          <w:lang w:val="uk-UA"/>
        </w:rPr>
        <w:t>автомобільно-дорожній університет</w:t>
      </w:r>
    </w:p>
    <w:p w:rsidR="009D1532" w:rsidRPr="007D1964" w:rsidRDefault="009D1532" w:rsidP="009D1532">
      <w:pPr>
        <w:jc w:val="center"/>
        <w:rPr>
          <w:rFonts w:ascii="Times New Roman" w:hAnsi="Times New Roman" w:cs="Times New Roman"/>
          <w:sz w:val="28"/>
          <w:szCs w:val="28"/>
          <w:lang w:val="uk-UA" w:bidi="en-US"/>
        </w:rPr>
      </w:pPr>
    </w:p>
    <w:sectPr w:rsidR="009D1532" w:rsidRPr="007D1964" w:rsidSect="00AB0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34"/>
    <w:rsid w:val="00051FB5"/>
    <w:rsid w:val="00375AF7"/>
    <w:rsid w:val="003C2667"/>
    <w:rsid w:val="003D1A9A"/>
    <w:rsid w:val="00623814"/>
    <w:rsid w:val="006E650E"/>
    <w:rsid w:val="00713879"/>
    <w:rsid w:val="007D1964"/>
    <w:rsid w:val="009B00B1"/>
    <w:rsid w:val="009B5CEC"/>
    <w:rsid w:val="009D1532"/>
    <w:rsid w:val="00AB0DB3"/>
    <w:rsid w:val="00ED0EF8"/>
    <w:rsid w:val="00FC2334"/>
    <w:rsid w:val="00FC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D1532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1532"/>
    <w:pPr>
      <w:widowControl w:val="0"/>
      <w:spacing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customStyle="1" w:styleId="a4">
    <w:name w:val="Основной текст Знак"/>
    <w:basedOn w:val="a0"/>
    <w:link w:val="a3"/>
    <w:rsid w:val="009D1532"/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rsid w:val="009D15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-">
    <w:name w:val="Интернет-ссылка"/>
    <w:rsid w:val="009D1532"/>
    <w:rPr>
      <w:color w:val="000080"/>
      <w:u w:val="single"/>
    </w:rPr>
  </w:style>
  <w:style w:type="paragraph" w:styleId="a5">
    <w:name w:val="No Spacing"/>
    <w:uiPriority w:val="1"/>
    <w:qFormat/>
    <w:rsid w:val="009D15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D1532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1532"/>
    <w:pPr>
      <w:widowControl w:val="0"/>
      <w:spacing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customStyle="1" w:styleId="a4">
    <w:name w:val="Основной текст Знак"/>
    <w:basedOn w:val="a0"/>
    <w:link w:val="a3"/>
    <w:rsid w:val="009D1532"/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rsid w:val="009D15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-">
    <w:name w:val="Интернет-ссылка"/>
    <w:rsid w:val="009D1532"/>
    <w:rPr>
      <w:color w:val="000080"/>
      <w:u w:val="single"/>
    </w:rPr>
  </w:style>
  <w:style w:type="paragraph" w:styleId="a5">
    <w:name w:val="No Spacing"/>
    <w:uiPriority w:val="1"/>
    <w:qFormat/>
    <w:rsid w:val="009D15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F3B08-16A9-4030-BB50-90AEAC5A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vita</cp:lastModifiedBy>
  <cp:revision>6</cp:revision>
  <dcterms:created xsi:type="dcterms:W3CDTF">2017-05-23T20:40:00Z</dcterms:created>
  <dcterms:modified xsi:type="dcterms:W3CDTF">2017-05-23T23:08:00Z</dcterms:modified>
</cp:coreProperties>
</file>