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01" w:rsidRPr="001E6348" w:rsidRDefault="00612A01" w:rsidP="009F13F1">
      <w:pPr>
        <w:spacing w:after="0" w:line="360" w:lineRule="auto"/>
        <w:ind w:firstLine="709"/>
        <w:jc w:val="right"/>
        <w:rPr>
          <w:rFonts w:ascii="Times New Roman" w:hAnsi="Times New Roman"/>
          <w:b/>
          <w:iCs/>
          <w:sz w:val="28"/>
          <w:szCs w:val="28"/>
        </w:rPr>
      </w:pPr>
      <w:r w:rsidRPr="001E6348">
        <w:rPr>
          <w:rFonts w:ascii="Times New Roman" w:hAnsi="Times New Roman"/>
          <w:b/>
          <w:iCs/>
          <w:sz w:val="28"/>
          <w:szCs w:val="28"/>
        </w:rPr>
        <w:t>Олеся Горбатовська</w:t>
      </w:r>
    </w:p>
    <w:p w:rsidR="00612A01" w:rsidRPr="001E6348" w:rsidRDefault="00612A01" w:rsidP="009F13F1">
      <w:pPr>
        <w:spacing w:after="0" w:line="360" w:lineRule="auto"/>
        <w:ind w:firstLine="709"/>
        <w:jc w:val="right"/>
        <w:rPr>
          <w:rFonts w:ascii="Times New Roman" w:hAnsi="Times New Roman"/>
          <w:b/>
          <w:iCs/>
          <w:sz w:val="28"/>
          <w:szCs w:val="28"/>
        </w:rPr>
      </w:pPr>
      <w:r w:rsidRPr="001E6348">
        <w:rPr>
          <w:rFonts w:ascii="Times New Roman" w:hAnsi="Times New Roman"/>
          <w:b/>
          <w:iCs/>
          <w:sz w:val="28"/>
          <w:szCs w:val="28"/>
        </w:rPr>
        <w:t>(Черкаси, Україна)</w:t>
      </w:r>
    </w:p>
    <w:p w:rsidR="00612A01" w:rsidRDefault="00612A01" w:rsidP="009F13F1">
      <w:pPr>
        <w:spacing w:after="0" w:line="360" w:lineRule="auto"/>
        <w:ind w:firstLine="567"/>
        <w:jc w:val="center"/>
        <w:rPr>
          <w:rStyle w:val="style5"/>
          <w:rFonts w:ascii="Times New Roman" w:hAnsi="Times New Roman"/>
          <w:b/>
          <w:bCs/>
          <w:sz w:val="28"/>
          <w:szCs w:val="28"/>
        </w:rPr>
      </w:pPr>
    </w:p>
    <w:p w:rsidR="00612A01" w:rsidRDefault="00612A01" w:rsidP="009F13F1">
      <w:pPr>
        <w:spacing w:after="0" w:line="360" w:lineRule="auto"/>
        <w:jc w:val="center"/>
        <w:rPr>
          <w:rStyle w:val="style5"/>
          <w:rFonts w:ascii="Times New Roman" w:hAnsi="Times New Roman"/>
          <w:b/>
          <w:bCs/>
          <w:sz w:val="28"/>
          <w:szCs w:val="28"/>
        </w:rPr>
      </w:pPr>
      <w:r>
        <w:rPr>
          <w:rStyle w:val="style5"/>
          <w:rFonts w:ascii="Times New Roman" w:hAnsi="Times New Roman"/>
          <w:b/>
          <w:bCs/>
          <w:sz w:val="28"/>
          <w:szCs w:val="28"/>
        </w:rPr>
        <w:t>БИТВИ ПРИ МАРТІНІЧАХ І КРУСАХ – ВАЖЛИВИЙ ЕТАП НА ШЛЯХУ ЗВІЛЬНЕННЯ ЧОРНОГОРІЇ ВІД ОСМАНСЬКОГО ПАНУВАННЯ</w:t>
      </w:r>
    </w:p>
    <w:p w:rsidR="00612A01" w:rsidRPr="00FF6957" w:rsidRDefault="00612A01" w:rsidP="009F13F1">
      <w:pPr>
        <w:spacing w:after="0" w:line="360" w:lineRule="auto"/>
        <w:ind w:firstLine="567"/>
        <w:jc w:val="center"/>
        <w:rPr>
          <w:rStyle w:val="apple-converted-space"/>
          <w:rFonts w:ascii="Times New Roman" w:hAnsi="Times New Roman"/>
          <w:b/>
          <w:bCs/>
          <w:sz w:val="28"/>
          <w:szCs w:val="28"/>
        </w:rPr>
      </w:pPr>
    </w:p>
    <w:p w:rsidR="00612A01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Становлення чорногорської державності було досить складним і тривалим процесом, однак закономірним. Довготривала боротьба чорногорського народу за свою державу багато в чому вплинула його на менталітет.</w:t>
      </w:r>
    </w:p>
    <w:p w:rsidR="00612A01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Звернення до обраної теми допоможе більш глибокому вивченню чорногорської історії та історії слов’янства загалом.</w:t>
      </w:r>
    </w:p>
    <w:p w:rsidR="00612A01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Битви при Мартінічах і Крусах, на жаль, висвітлені в малочисельних працях. Вивченням цієї проблеми займались як вчені кінця ХІХ – початку ХХ століття –</w:t>
      </w:r>
      <w:r w:rsidRPr="00A06A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 Ровінський</w:t>
      </w:r>
      <w:r w:rsidRPr="00A06A39">
        <w:rPr>
          <w:rFonts w:ascii="Times New Roman" w:hAnsi="Times New Roman"/>
          <w:sz w:val="28"/>
          <w:szCs w:val="28"/>
        </w:rPr>
        <w:t xml:space="preserve"> [4]</w:t>
      </w:r>
      <w:r>
        <w:rPr>
          <w:rFonts w:ascii="Times New Roman" w:hAnsi="Times New Roman"/>
          <w:sz w:val="28"/>
          <w:szCs w:val="28"/>
        </w:rPr>
        <w:t>, І.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Вацлик</w:t>
      </w:r>
      <w:r w:rsidRPr="00A06A39">
        <w:rPr>
          <w:rFonts w:ascii="Times New Roman" w:hAnsi="Times New Roman"/>
          <w:sz w:val="28"/>
          <w:szCs w:val="28"/>
        </w:rPr>
        <w:t xml:space="preserve"> [3]</w:t>
      </w:r>
      <w:r>
        <w:rPr>
          <w:rFonts w:ascii="Times New Roman" w:hAnsi="Times New Roman"/>
          <w:sz w:val="28"/>
          <w:szCs w:val="28"/>
        </w:rPr>
        <w:t>, так і сучасні історики – Б. Павіцевіч</w:t>
      </w:r>
      <w:r w:rsidRPr="00A06A39">
        <w:rPr>
          <w:rFonts w:ascii="Times New Roman" w:hAnsi="Times New Roman"/>
          <w:sz w:val="28"/>
          <w:szCs w:val="28"/>
        </w:rPr>
        <w:t xml:space="preserve"> [1]</w:t>
      </w:r>
      <w:r>
        <w:rPr>
          <w:rFonts w:ascii="Times New Roman" w:hAnsi="Times New Roman"/>
          <w:sz w:val="28"/>
          <w:szCs w:val="28"/>
        </w:rPr>
        <w:t>, О. Симакова</w:t>
      </w:r>
      <w:r w:rsidRPr="00A06A39">
        <w:rPr>
          <w:rFonts w:ascii="Times New Roman" w:hAnsi="Times New Roman"/>
          <w:sz w:val="28"/>
          <w:szCs w:val="28"/>
        </w:rPr>
        <w:t xml:space="preserve"> [5]</w:t>
      </w:r>
      <w:r>
        <w:rPr>
          <w:rFonts w:ascii="Times New Roman" w:hAnsi="Times New Roman"/>
          <w:sz w:val="28"/>
          <w:szCs w:val="28"/>
        </w:rPr>
        <w:t>, Ю. Аншаков</w:t>
      </w:r>
      <w:r w:rsidRPr="00A06A39">
        <w:rPr>
          <w:rFonts w:ascii="Times New Roman" w:hAnsi="Times New Roman"/>
          <w:sz w:val="28"/>
          <w:szCs w:val="28"/>
        </w:rPr>
        <w:t xml:space="preserve"> [2]</w:t>
      </w:r>
      <w:r>
        <w:rPr>
          <w:rFonts w:ascii="Times New Roman" w:hAnsi="Times New Roman"/>
          <w:sz w:val="28"/>
          <w:szCs w:val="28"/>
        </w:rPr>
        <w:t xml:space="preserve"> та інші.</w:t>
      </w:r>
    </w:p>
    <w:p w:rsidR="00612A01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370">
        <w:rPr>
          <w:rFonts w:ascii="Times New Roman" w:hAnsi="Times New Roman"/>
          <w:b/>
          <w:sz w:val="28"/>
          <w:szCs w:val="28"/>
        </w:rPr>
        <w:t>Метою</w:t>
      </w:r>
      <w:r>
        <w:rPr>
          <w:rFonts w:ascii="Times New Roman" w:hAnsi="Times New Roman"/>
          <w:sz w:val="28"/>
          <w:szCs w:val="28"/>
        </w:rPr>
        <w:t xml:space="preserve"> статті є розглянути боротьбу за незалежність чорногорців із Османською імперією на прикладі двох битв.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>Наприкінці Х</w:t>
      </w:r>
      <w:r w:rsidRPr="00FF6957">
        <w:rPr>
          <w:rFonts w:ascii="Times New Roman" w:hAnsi="Times New Roman"/>
          <w:sz w:val="28"/>
          <w:szCs w:val="28"/>
          <w:lang w:val="en-US"/>
        </w:rPr>
        <w:t>VIII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століття </w:t>
      </w:r>
      <w:r w:rsidRPr="00FF6957">
        <w:rPr>
          <w:rFonts w:ascii="Times New Roman" w:hAnsi="Times New Roman"/>
          <w:sz w:val="28"/>
          <w:szCs w:val="28"/>
        </w:rPr>
        <w:t>загострилось багато державних політичних проблеми в Османській імперії. Найважче, звичайно, було відкрите повстання д</w:t>
      </w:r>
      <w:r>
        <w:rPr>
          <w:rFonts w:ascii="Times New Roman" w:hAnsi="Times New Roman"/>
          <w:sz w:val="28"/>
          <w:szCs w:val="28"/>
        </w:rPr>
        <w:t>еяких місцевих периферійних очільників</w:t>
      </w:r>
      <w:r w:rsidRPr="00FF6957">
        <w:rPr>
          <w:rFonts w:ascii="Times New Roman" w:hAnsi="Times New Roman"/>
          <w:sz w:val="28"/>
          <w:szCs w:val="28"/>
        </w:rPr>
        <w:t xml:space="preserve">. Найбільший вплив на історію балканських народів </w:t>
      </w:r>
      <w:r>
        <w:rPr>
          <w:rFonts w:ascii="Times New Roman" w:hAnsi="Times New Roman"/>
          <w:sz w:val="28"/>
          <w:szCs w:val="28"/>
        </w:rPr>
        <w:t>спричинили</w:t>
      </w:r>
      <w:r w:rsidRPr="00FF6957">
        <w:rPr>
          <w:rFonts w:ascii="Times New Roman" w:hAnsi="Times New Roman"/>
          <w:sz w:val="28"/>
          <w:szCs w:val="28"/>
        </w:rPr>
        <w:t>, звичайно, політичні та сепаратис</w:t>
      </w:r>
      <w:r>
        <w:rPr>
          <w:rFonts w:ascii="Times New Roman" w:hAnsi="Times New Roman"/>
          <w:sz w:val="28"/>
          <w:szCs w:val="28"/>
        </w:rPr>
        <w:t>тські рухи Скадарського візира – Махмуда–п</w:t>
      </w:r>
      <w:r w:rsidRPr="00FF6957">
        <w:rPr>
          <w:rFonts w:ascii="Times New Roman" w:hAnsi="Times New Roman"/>
          <w:sz w:val="28"/>
          <w:szCs w:val="28"/>
        </w:rPr>
        <w:t>аш</w:t>
      </w:r>
      <w:r>
        <w:rPr>
          <w:rFonts w:ascii="Times New Roman" w:hAnsi="Times New Roman"/>
          <w:sz w:val="28"/>
          <w:szCs w:val="28"/>
        </w:rPr>
        <w:t>і</w:t>
      </w:r>
      <w:r w:rsidRPr="00FF6957">
        <w:rPr>
          <w:rFonts w:ascii="Times New Roman" w:hAnsi="Times New Roman"/>
          <w:sz w:val="28"/>
          <w:szCs w:val="28"/>
        </w:rPr>
        <w:t xml:space="preserve"> Бушателіє (1779</w:t>
      </w:r>
      <w:r>
        <w:rPr>
          <w:rFonts w:ascii="Times New Roman" w:hAnsi="Times New Roman"/>
          <w:sz w:val="28"/>
          <w:szCs w:val="28"/>
        </w:rPr>
        <w:t>–</w:t>
      </w:r>
      <w:r w:rsidRPr="00FF6957">
        <w:rPr>
          <w:rFonts w:ascii="Times New Roman" w:hAnsi="Times New Roman"/>
          <w:sz w:val="28"/>
          <w:szCs w:val="28"/>
        </w:rPr>
        <w:t>1796) і Алі</w:t>
      </w:r>
      <w:r>
        <w:rPr>
          <w:rFonts w:ascii="Times New Roman" w:hAnsi="Times New Roman"/>
          <w:sz w:val="28"/>
          <w:szCs w:val="28"/>
        </w:rPr>
        <w:t>–</w:t>
      </w:r>
      <w:r w:rsidRPr="00FF6957">
        <w:rPr>
          <w:rFonts w:ascii="Times New Roman" w:hAnsi="Times New Roman"/>
          <w:sz w:val="28"/>
          <w:szCs w:val="28"/>
        </w:rPr>
        <w:t>паші Янінског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F6957">
        <w:rPr>
          <w:rFonts w:ascii="Times New Roman" w:hAnsi="Times New Roman"/>
          <w:sz w:val="28"/>
          <w:szCs w:val="28"/>
        </w:rPr>
        <w:t>1741</w:t>
      </w:r>
      <w:r>
        <w:rPr>
          <w:rFonts w:ascii="Times New Roman" w:hAnsi="Times New Roman"/>
          <w:sz w:val="28"/>
          <w:szCs w:val="28"/>
        </w:rPr>
        <w:t>–1822</w:t>
      </w:r>
      <w:r w:rsidRPr="00FF6957">
        <w:rPr>
          <w:rFonts w:ascii="Times New Roman" w:hAnsi="Times New Roman"/>
          <w:sz w:val="28"/>
          <w:szCs w:val="28"/>
        </w:rPr>
        <w:t>).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Скада</w:t>
      </w:r>
      <w:r w:rsidRPr="00FF6957">
        <w:rPr>
          <w:rFonts w:ascii="Times New Roman" w:hAnsi="Times New Roman"/>
          <w:sz w:val="28"/>
          <w:szCs w:val="28"/>
        </w:rPr>
        <w:t>р був центром економічн</w:t>
      </w:r>
      <w:r>
        <w:rPr>
          <w:rFonts w:ascii="Times New Roman" w:hAnsi="Times New Roman"/>
          <w:sz w:val="28"/>
          <w:szCs w:val="28"/>
        </w:rPr>
        <w:t>ого і політичного розвитку краю, що впливав не тільки на цю</w:t>
      </w:r>
      <w:r w:rsidRPr="00FF6957">
        <w:rPr>
          <w:rFonts w:ascii="Times New Roman" w:hAnsi="Times New Roman"/>
          <w:sz w:val="28"/>
          <w:szCs w:val="28"/>
        </w:rPr>
        <w:t xml:space="preserve"> частин</w:t>
      </w:r>
      <w:r>
        <w:rPr>
          <w:rFonts w:ascii="Times New Roman" w:hAnsi="Times New Roman"/>
          <w:sz w:val="28"/>
          <w:szCs w:val="28"/>
        </w:rPr>
        <w:t>у</w:t>
      </w:r>
      <w:r w:rsidRPr="00FF6957">
        <w:rPr>
          <w:rFonts w:ascii="Times New Roman" w:hAnsi="Times New Roman"/>
          <w:sz w:val="28"/>
          <w:szCs w:val="28"/>
        </w:rPr>
        <w:t xml:space="preserve"> Балкан, а й на діяльн</w:t>
      </w:r>
      <w:r>
        <w:rPr>
          <w:rFonts w:ascii="Times New Roman" w:hAnsi="Times New Roman"/>
          <w:sz w:val="28"/>
          <w:szCs w:val="28"/>
        </w:rPr>
        <w:t>ість своїх дилерів відомих в інших</w:t>
      </w:r>
      <w:r w:rsidRPr="00FF6957">
        <w:rPr>
          <w:rFonts w:ascii="Times New Roman" w:hAnsi="Times New Roman"/>
          <w:sz w:val="28"/>
          <w:szCs w:val="28"/>
        </w:rPr>
        <w:t xml:space="preserve"> областях Леванту. 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Митрополитом Чоногорії в цей час став</w:t>
      </w:r>
      <w:r w:rsidRPr="00FF6957">
        <w:rPr>
          <w:rFonts w:ascii="Times New Roman" w:hAnsi="Times New Roman"/>
          <w:sz w:val="28"/>
          <w:szCs w:val="28"/>
        </w:rPr>
        <w:t xml:space="preserve"> Петро I Петрович Негош</w:t>
      </w:r>
      <w:r>
        <w:rPr>
          <w:rFonts w:ascii="Times New Roman" w:hAnsi="Times New Roman"/>
          <w:sz w:val="28"/>
          <w:szCs w:val="28"/>
        </w:rPr>
        <w:t>, що</w:t>
      </w:r>
      <w:r w:rsidRPr="00FF6957">
        <w:rPr>
          <w:rFonts w:ascii="Times New Roman" w:hAnsi="Times New Roman"/>
          <w:sz w:val="28"/>
          <w:szCs w:val="28"/>
        </w:rPr>
        <w:t xml:space="preserve"> провів кілька років за межами країни, національні справи знаход</w:t>
      </w:r>
      <w:r>
        <w:rPr>
          <w:rFonts w:ascii="Times New Roman" w:hAnsi="Times New Roman"/>
          <w:sz w:val="28"/>
          <w:szCs w:val="28"/>
        </w:rPr>
        <w:t>ились</w:t>
      </w:r>
      <w:r w:rsidRPr="00FF6957">
        <w:rPr>
          <w:rFonts w:ascii="Times New Roman" w:hAnsi="Times New Roman"/>
          <w:sz w:val="28"/>
          <w:szCs w:val="28"/>
        </w:rPr>
        <w:t xml:space="preserve"> у в</w:t>
      </w:r>
      <w:r>
        <w:rPr>
          <w:rFonts w:ascii="Times New Roman" w:hAnsi="Times New Roman"/>
          <w:sz w:val="28"/>
          <w:szCs w:val="28"/>
        </w:rPr>
        <w:t>іда</w:t>
      </w:r>
      <w:r w:rsidRPr="00FF6957">
        <w:rPr>
          <w:rFonts w:ascii="Times New Roman" w:hAnsi="Times New Roman"/>
          <w:sz w:val="28"/>
          <w:szCs w:val="28"/>
        </w:rPr>
        <w:t>нні чинного гувернадура Йована</w:t>
      </w:r>
      <w:r>
        <w:rPr>
          <w:rFonts w:ascii="Times New Roman" w:hAnsi="Times New Roman"/>
          <w:sz w:val="28"/>
          <w:szCs w:val="28"/>
        </w:rPr>
        <w:t xml:space="preserve"> Радоніча</w:t>
      </w:r>
      <w:r w:rsidRPr="00FF6957">
        <w:rPr>
          <w:rFonts w:ascii="Times New Roman" w:hAnsi="Times New Roman"/>
          <w:sz w:val="28"/>
          <w:szCs w:val="28"/>
        </w:rPr>
        <w:t xml:space="preserve">. Новопризначений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чорногорський з</w:t>
      </w:r>
      <w:r>
        <w:rPr>
          <w:rFonts w:ascii="Times New Roman" w:hAnsi="Times New Roman"/>
          <w:sz w:val="28"/>
          <w:szCs w:val="28"/>
        </w:rPr>
        <w:t>’</w:t>
      </w:r>
      <w:r w:rsidRPr="00FF6957">
        <w:rPr>
          <w:rFonts w:ascii="Times New Roman" w:hAnsi="Times New Roman"/>
          <w:sz w:val="28"/>
          <w:szCs w:val="28"/>
        </w:rPr>
        <w:t>явився у Чорногорії в лютому в 1786 році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2C80">
        <w:rPr>
          <w:rFonts w:ascii="Times New Roman" w:hAnsi="Times New Roman"/>
          <w:sz w:val="28"/>
          <w:szCs w:val="28"/>
          <w:lang w:val="ru-RU"/>
        </w:rPr>
        <w:t xml:space="preserve">[1,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 w:rsidRPr="00E32C80">
        <w:rPr>
          <w:rFonts w:ascii="Times New Roman" w:hAnsi="Times New Roman"/>
          <w:sz w:val="28"/>
          <w:szCs w:val="28"/>
          <w:lang w:val="ru-RU"/>
        </w:rPr>
        <w:t>19]</w:t>
      </w:r>
      <w:r w:rsidRPr="00FF6957"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Відразу ж після повернення,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Петро I не зволікав, він почав робити підготовки оборони проти Скадарського візира.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найперше розпочинає відновлення монастиря в Цетіньє, який розглядався не тільки як церковний, а й національний центр, який не може бути далі знаходитись в руїнах. Після цього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закликав до об</w:t>
      </w:r>
      <w:r>
        <w:rPr>
          <w:rFonts w:ascii="Times New Roman" w:hAnsi="Times New Roman"/>
          <w:sz w:val="28"/>
          <w:szCs w:val="28"/>
        </w:rPr>
        <w:t>’</w:t>
      </w:r>
      <w:r w:rsidRPr="00FF6957">
        <w:rPr>
          <w:rFonts w:ascii="Times New Roman" w:hAnsi="Times New Roman"/>
          <w:sz w:val="28"/>
          <w:szCs w:val="28"/>
        </w:rPr>
        <w:t>єднання і згуртування братства, районів, племен, аби утворити нерозр</w:t>
      </w:r>
      <w:r>
        <w:rPr>
          <w:rFonts w:ascii="Times New Roman" w:hAnsi="Times New Roman"/>
          <w:sz w:val="28"/>
          <w:szCs w:val="28"/>
        </w:rPr>
        <w:t>ивний зв’язок національних підрозділів</w:t>
      </w:r>
      <w:r w:rsidRPr="00FF6957">
        <w:rPr>
          <w:rFonts w:ascii="Times New Roman" w:hAnsi="Times New Roman"/>
          <w:sz w:val="28"/>
          <w:szCs w:val="28"/>
        </w:rPr>
        <w:t xml:space="preserve"> ​​оборони</w:t>
      </w:r>
      <w:r>
        <w:rPr>
          <w:rFonts w:ascii="Times New Roman" w:hAnsi="Times New Roman"/>
          <w:sz w:val="28"/>
          <w:szCs w:val="28"/>
        </w:rPr>
        <w:t xml:space="preserve"> на випадок зовнішньої загрози</w:t>
      </w:r>
      <w:r w:rsidRPr="00FF6957">
        <w:rPr>
          <w:rFonts w:ascii="Times New Roman" w:hAnsi="Times New Roman"/>
          <w:sz w:val="28"/>
          <w:szCs w:val="28"/>
        </w:rPr>
        <w:t>.</w:t>
      </w:r>
    </w:p>
    <w:p w:rsidR="00612A01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>Розпочинається поляризація в умовах загострення ситуації. Майже в той же час після відправлення парламентера із Скадару, прибули до Чорногорії військові аташе віденської монархії, а також делегати з Петрограда. З австрійської військової делегації прибув батальйон і австрійські війська. Хоча представники союзників двох країн відкрито не зіткнулася швидко, серед них було непорозуміння про причетність чорногорських загонів до запланованих військових кампаній.</w:t>
      </w:r>
      <w:r>
        <w:rPr>
          <w:rFonts w:ascii="Times New Roman" w:hAnsi="Times New Roman"/>
          <w:sz w:val="28"/>
          <w:szCs w:val="28"/>
        </w:rPr>
        <w:t xml:space="preserve"> І це було закономірним, адже У 1779 р</w:t>
      </w:r>
      <w:r w:rsidRPr="00E10410">
        <w:rPr>
          <w:rFonts w:ascii="Times New Roman" w:hAnsi="Times New Roman"/>
          <w:sz w:val="28"/>
          <w:szCs w:val="28"/>
        </w:rPr>
        <w:t>. Петро входив до складу чорногорської делегації , яка у Відні просила у австрійської імператриці Марії Терезії про заступництво і</w:t>
      </w:r>
      <w:r>
        <w:rPr>
          <w:rFonts w:ascii="Times New Roman" w:hAnsi="Times New Roman"/>
          <w:sz w:val="28"/>
          <w:szCs w:val="28"/>
        </w:rPr>
        <w:t xml:space="preserve"> фінансової допомоги князівству</w:t>
      </w:r>
      <w:r w:rsidRPr="00E32C80">
        <w:rPr>
          <w:rFonts w:ascii="Times New Roman" w:hAnsi="Times New Roman"/>
          <w:sz w:val="28"/>
          <w:szCs w:val="28"/>
        </w:rPr>
        <w:t xml:space="preserve"> [2,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E32C80">
        <w:rPr>
          <w:rFonts w:ascii="Times New Roman" w:hAnsi="Times New Roman"/>
          <w:sz w:val="28"/>
          <w:szCs w:val="28"/>
        </w:rPr>
        <w:t>113]</w:t>
      </w:r>
      <w:r w:rsidRPr="00E104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Карловіце, де він був коронований</w:t>
      </w:r>
      <w:r w:rsidRPr="00E10410">
        <w:rPr>
          <w:rFonts w:ascii="Times New Roman" w:hAnsi="Times New Roman"/>
          <w:sz w:val="28"/>
          <w:szCs w:val="28"/>
        </w:rPr>
        <w:t>, Петро</w:t>
      </w:r>
      <w:r>
        <w:rPr>
          <w:rFonts w:ascii="Times New Roman" w:hAnsi="Times New Roman"/>
          <w:sz w:val="28"/>
          <w:szCs w:val="28"/>
        </w:rPr>
        <w:t xml:space="preserve"> І</w:t>
      </w:r>
      <w:r w:rsidRPr="00E10410">
        <w:rPr>
          <w:rFonts w:ascii="Times New Roman" w:hAnsi="Times New Roman"/>
          <w:sz w:val="28"/>
          <w:szCs w:val="28"/>
        </w:rPr>
        <w:t xml:space="preserve"> відправився до Росії з метою поліпшення відносин з російським двором після п</w:t>
      </w:r>
      <w:r>
        <w:rPr>
          <w:rFonts w:ascii="Times New Roman" w:hAnsi="Times New Roman"/>
          <w:sz w:val="28"/>
          <w:szCs w:val="28"/>
        </w:rPr>
        <w:t>еріоду правління Стефана Малого</w:t>
      </w:r>
      <w:r w:rsidRPr="00E10410">
        <w:rPr>
          <w:rFonts w:ascii="Times New Roman" w:hAnsi="Times New Roman"/>
          <w:sz w:val="28"/>
          <w:szCs w:val="28"/>
        </w:rPr>
        <w:t>. Владику Петра</w:t>
      </w:r>
      <w:r>
        <w:rPr>
          <w:rFonts w:ascii="Times New Roman" w:hAnsi="Times New Roman"/>
          <w:sz w:val="28"/>
          <w:szCs w:val="28"/>
        </w:rPr>
        <w:t xml:space="preserve"> І</w:t>
      </w:r>
      <w:r w:rsidRPr="00E10410">
        <w:rPr>
          <w:rFonts w:ascii="Times New Roman" w:hAnsi="Times New Roman"/>
          <w:sz w:val="28"/>
          <w:szCs w:val="28"/>
        </w:rPr>
        <w:t xml:space="preserve"> і його майбутнього секретаря Франческо Дольчи де Вісковіча очікував недружній прийом. Петро був глибоко ображений. Після поверне</w:t>
      </w:r>
      <w:r>
        <w:rPr>
          <w:rFonts w:ascii="Times New Roman" w:hAnsi="Times New Roman"/>
          <w:sz w:val="28"/>
          <w:szCs w:val="28"/>
        </w:rPr>
        <w:t>ння на батьківщину він поклявся, що ноги його не буде в Росії</w:t>
      </w:r>
      <w:r w:rsidRPr="00E10410">
        <w:rPr>
          <w:rFonts w:ascii="Times New Roman" w:hAnsi="Times New Roman"/>
          <w:sz w:val="28"/>
          <w:szCs w:val="28"/>
        </w:rPr>
        <w:t>. Од</w:t>
      </w:r>
      <w:r>
        <w:rPr>
          <w:rFonts w:ascii="Times New Roman" w:hAnsi="Times New Roman"/>
          <w:sz w:val="28"/>
          <w:szCs w:val="28"/>
        </w:rPr>
        <w:t>нак</w:t>
      </w:r>
      <w:r w:rsidRPr="00E10410">
        <w:rPr>
          <w:rFonts w:ascii="Times New Roman" w:hAnsi="Times New Roman"/>
          <w:sz w:val="28"/>
          <w:szCs w:val="28"/>
        </w:rPr>
        <w:t>, після</w:t>
      </w:r>
      <w:r>
        <w:rPr>
          <w:rFonts w:ascii="Times New Roman" w:hAnsi="Times New Roman"/>
          <w:sz w:val="28"/>
          <w:szCs w:val="28"/>
        </w:rPr>
        <w:t xml:space="preserve"> повернення з Санкт–Петербурга</w:t>
      </w:r>
      <w:r w:rsidRPr="00E10410">
        <w:rPr>
          <w:rFonts w:ascii="Times New Roman" w:hAnsi="Times New Roman"/>
          <w:sz w:val="28"/>
          <w:szCs w:val="28"/>
        </w:rPr>
        <w:t>, Петро</w:t>
      </w:r>
      <w:r>
        <w:rPr>
          <w:rFonts w:ascii="Times New Roman" w:hAnsi="Times New Roman"/>
          <w:sz w:val="28"/>
          <w:szCs w:val="28"/>
        </w:rPr>
        <w:t xml:space="preserve"> заявив: «Той, хто проти Росії, той проти всіх слов’ян</w:t>
      </w:r>
      <w:r w:rsidRPr="00E10410">
        <w:rPr>
          <w:rFonts w:ascii="Times New Roman" w:hAnsi="Times New Roman"/>
          <w:sz w:val="28"/>
          <w:szCs w:val="28"/>
        </w:rPr>
        <w:t>»</w:t>
      </w:r>
      <w:r w:rsidRPr="00E32C80">
        <w:rPr>
          <w:rFonts w:ascii="Times New Roman" w:hAnsi="Times New Roman"/>
          <w:sz w:val="28"/>
          <w:szCs w:val="28"/>
          <w:lang w:val="ru-RU"/>
        </w:rPr>
        <w:t xml:space="preserve"> [3,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 w:rsidRPr="00E32C80">
        <w:rPr>
          <w:rFonts w:ascii="Times New Roman" w:hAnsi="Times New Roman"/>
          <w:sz w:val="28"/>
          <w:szCs w:val="28"/>
          <w:lang w:val="ru-RU"/>
        </w:rPr>
        <w:t>18]</w:t>
      </w:r>
      <w:r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>У липні в Цетіньє постійно обговорювали  підготовку збройних загонів, загальну мобілізацію і настрої в суспльстві</w:t>
      </w:r>
      <w:r>
        <w:rPr>
          <w:rFonts w:ascii="Times New Roman" w:hAnsi="Times New Roman"/>
          <w:sz w:val="28"/>
          <w:szCs w:val="28"/>
        </w:rPr>
        <w:t xml:space="preserve">, 5 – </w:t>
      </w:r>
      <w:r w:rsidRPr="00FF695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 липня</w:t>
      </w:r>
      <w:r w:rsidRPr="00FF6957">
        <w:rPr>
          <w:rFonts w:ascii="Times New Roman" w:hAnsi="Times New Roman"/>
          <w:sz w:val="28"/>
          <w:szCs w:val="28"/>
        </w:rPr>
        <w:t xml:space="preserve"> була проведена остання сесія парламенту. Відразу після цього, більшість чорногорських армій, на чолі з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>ом рушили до Слатіна. Перед від</w:t>
      </w:r>
      <w:r>
        <w:rPr>
          <w:rFonts w:ascii="Times New Roman" w:hAnsi="Times New Roman"/>
          <w:sz w:val="28"/>
          <w:szCs w:val="28"/>
        </w:rPr>
        <w:t>’</w:t>
      </w:r>
      <w:r w:rsidRPr="00FF6957">
        <w:rPr>
          <w:rFonts w:ascii="Times New Roman" w:hAnsi="Times New Roman"/>
          <w:sz w:val="28"/>
          <w:szCs w:val="28"/>
        </w:rPr>
        <w:t xml:space="preserve">їздом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направив звернення в листі, в якому зазначалося, «що наша кров пролита для християнської істинної віри».  Лист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>а знайшов великий відгук. Князь</w:t>
      </w:r>
      <w:r>
        <w:rPr>
          <w:rFonts w:ascii="Times New Roman" w:hAnsi="Times New Roman"/>
          <w:sz w:val="28"/>
          <w:szCs w:val="28"/>
        </w:rPr>
        <w:t xml:space="preserve"> Грбальський</w:t>
      </w:r>
      <w:r w:rsidRPr="00FF6957">
        <w:rPr>
          <w:rFonts w:ascii="Times New Roman" w:hAnsi="Times New Roman"/>
          <w:sz w:val="28"/>
          <w:szCs w:val="28"/>
        </w:rPr>
        <w:t xml:space="preserve"> запропонував зібрати військо в монастирі </w:t>
      </w:r>
      <w:r>
        <w:rPr>
          <w:rFonts w:ascii="Times New Roman" w:hAnsi="Times New Roman"/>
          <w:sz w:val="28"/>
          <w:szCs w:val="28"/>
        </w:rPr>
        <w:t xml:space="preserve"> Станьєвіца</w:t>
      </w:r>
      <w:r w:rsidRPr="00FF6957">
        <w:rPr>
          <w:rFonts w:ascii="Times New Roman" w:hAnsi="Times New Roman"/>
          <w:sz w:val="28"/>
          <w:szCs w:val="28"/>
        </w:rPr>
        <w:t>, звідки  він з військом легко може направлятися туди, де виникла необхідність у цьому</w:t>
      </w:r>
      <w:r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Коли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прибув до Слатіна, розділив свою армію на три частини. Важко точно визначити кількість військ з обох сторін займаються в головному бою. </w:t>
      </w:r>
      <w:r>
        <w:rPr>
          <w:rFonts w:ascii="Times New Roman" w:hAnsi="Times New Roman"/>
          <w:sz w:val="28"/>
          <w:szCs w:val="28"/>
        </w:rPr>
        <w:t>Дослідники зазначають</w:t>
      </w:r>
      <w:r w:rsidRPr="00FF6957">
        <w:rPr>
          <w:rFonts w:ascii="Times New Roman" w:hAnsi="Times New Roman"/>
          <w:sz w:val="28"/>
          <w:szCs w:val="28"/>
        </w:rPr>
        <w:t xml:space="preserve"> 17000 сол</w:t>
      </w:r>
      <w:r>
        <w:rPr>
          <w:rFonts w:ascii="Times New Roman" w:hAnsi="Times New Roman"/>
          <w:sz w:val="28"/>
          <w:szCs w:val="28"/>
        </w:rPr>
        <w:t>датів. Вона була зустрінута  чорногорською армією, яка налічувала  3400 воїнів</w:t>
      </w:r>
      <w:r w:rsidRPr="00FF695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однак це було елітне військо. 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Безпосереднє командування здійснював митрополит</w:t>
      </w:r>
      <w:r w:rsidRPr="00FF695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що був </w:t>
      </w:r>
      <w:r w:rsidRPr="00FF6957">
        <w:rPr>
          <w:rFonts w:ascii="Times New Roman" w:hAnsi="Times New Roman"/>
          <w:sz w:val="28"/>
          <w:szCs w:val="28"/>
        </w:rPr>
        <w:t>одягне</w:t>
      </w:r>
      <w:r>
        <w:rPr>
          <w:rFonts w:ascii="Times New Roman" w:hAnsi="Times New Roman"/>
          <w:sz w:val="28"/>
          <w:szCs w:val="28"/>
        </w:rPr>
        <w:t>ний у військову форму і озброєний</w:t>
      </w:r>
      <w:r w:rsidRPr="00FF6957">
        <w:rPr>
          <w:rFonts w:ascii="Times New Roman" w:hAnsi="Times New Roman"/>
          <w:sz w:val="28"/>
          <w:szCs w:val="28"/>
        </w:rPr>
        <w:t>, як і будь</w:t>
      </w:r>
      <w:r>
        <w:rPr>
          <w:rFonts w:ascii="Times New Roman" w:hAnsi="Times New Roman"/>
          <w:sz w:val="28"/>
          <w:szCs w:val="28"/>
        </w:rPr>
        <w:t>–який чорногорський воїн</w:t>
      </w:r>
      <w:r w:rsidRPr="00E32C80">
        <w:rPr>
          <w:rFonts w:ascii="Times New Roman" w:hAnsi="Times New Roman"/>
          <w:sz w:val="28"/>
          <w:szCs w:val="28"/>
        </w:rPr>
        <w:t xml:space="preserve"> [1,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E32C80">
        <w:rPr>
          <w:rFonts w:ascii="Times New Roman" w:hAnsi="Times New Roman"/>
          <w:sz w:val="28"/>
          <w:szCs w:val="28"/>
        </w:rPr>
        <w:t>42]</w:t>
      </w:r>
      <w:r w:rsidRPr="00FF6957"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був змушений </w:t>
      </w:r>
      <w:r>
        <w:rPr>
          <w:rFonts w:ascii="Times New Roman" w:hAnsi="Times New Roman"/>
          <w:sz w:val="28"/>
          <w:szCs w:val="28"/>
        </w:rPr>
        <w:t>зосередити основні сили</w:t>
      </w:r>
      <w:r w:rsidRPr="00FF6957">
        <w:rPr>
          <w:rFonts w:ascii="Times New Roman" w:hAnsi="Times New Roman"/>
          <w:sz w:val="28"/>
          <w:szCs w:val="28"/>
        </w:rPr>
        <w:t xml:space="preserve"> армії на головному напря</w:t>
      </w:r>
      <w:r>
        <w:rPr>
          <w:rFonts w:ascii="Times New Roman" w:hAnsi="Times New Roman"/>
          <w:sz w:val="28"/>
          <w:szCs w:val="28"/>
        </w:rPr>
        <w:t>мку атаки противника. І Махмуд–п</w:t>
      </w:r>
      <w:r w:rsidRPr="00FF6957">
        <w:rPr>
          <w:rFonts w:ascii="Times New Roman" w:hAnsi="Times New Roman"/>
          <w:sz w:val="28"/>
          <w:szCs w:val="28"/>
        </w:rPr>
        <w:t xml:space="preserve">аша </w:t>
      </w:r>
      <w:r>
        <w:rPr>
          <w:rFonts w:ascii="Times New Roman" w:hAnsi="Times New Roman"/>
          <w:sz w:val="28"/>
          <w:szCs w:val="28"/>
        </w:rPr>
        <w:t>привів велику кількість</w:t>
      </w:r>
      <w:r w:rsidRPr="00FF6957">
        <w:rPr>
          <w:rFonts w:ascii="Times New Roman" w:hAnsi="Times New Roman"/>
          <w:sz w:val="28"/>
          <w:szCs w:val="28"/>
        </w:rPr>
        <w:t xml:space="preserve"> добірних підрозділів, під командуванням Ібрагім</w:t>
      </w:r>
      <w:r>
        <w:rPr>
          <w:rFonts w:ascii="Times New Roman" w:hAnsi="Times New Roman"/>
          <w:sz w:val="28"/>
          <w:szCs w:val="28"/>
        </w:rPr>
        <w:t>а–паші. Митрополит спостерігав</w:t>
      </w:r>
      <w:r w:rsidRPr="00FF6957">
        <w:rPr>
          <w:rFonts w:ascii="Times New Roman" w:hAnsi="Times New Roman"/>
          <w:sz w:val="28"/>
          <w:szCs w:val="28"/>
        </w:rPr>
        <w:t>, вибираючи момент, щоб перейти від оборони до атаки</w:t>
      </w:r>
      <w:r>
        <w:rPr>
          <w:rFonts w:ascii="Times New Roman" w:hAnsi="Times New Roman"/>
          <w:sz w:val="28"/>
          <w:szCs w:val="28"/>
        </w:rPr>
        <w:t>. Перестрілка</w:t>
      </w:r>
      <w:r w:rsidRPr="00FF6957">
        <w:rPr>
          <w:rFonts w:ascii="Times New Roman" w:hAnsi="Times New Roman"/>
          <w:sz w:val="28"/>
          <w:szCs w:val="28"/>
        </w:rPr>
        <w:t xml:space="preserve"> проводилися в</w:t>
      </w:r>
      <w:r>
        <w:rPr>
          <w:rFonts w:ascii="Times New Roman" w:hAnsi="Times New Roman"/>
          <w:sz w:val="28"/>
          <w:szCs w:val="28"/>
        </w:rPr>
        <w:t xml:space="preserve"> основному під пагорбом Височіца, чорногорці зуміли</w:t>
      </w:r>
      <w:r w:rsidRPr="00FF6957">
        <w:rPr>
          <w:rFonts w:ascii="Times New Roman" w:hAnsi="Times New Roman"/>
          <w:sz w:val="28"/>
          <w:szCs w:val="28"/>
        </w:rPr>
        <w:t xml:space="preserve"> зламати противника і змусити його відступити. </w:t>
      </w:r>
      <w:r>
        <w:rPr>
          <w:rFonts w:ascii="Times New Roman" w:hAnsi="Times New Roman"/>
          <w:sz w:val="28"/>
          <w:szCs w:val="28"/>
        </w:rPr>
        <w:t xml:space="preserve">Описуючи момент, митрополит каже: «Блаженний </w:t>
      </w:r>
      <w:r w:rsidRPr="00FF6957">
        <w:rPr>
          <w:rFonts w:ascii="Times New Roman" w:hAnsi="Times New Roman"/>
          <w:sz w:val="28"/>
          <w:szCs w:val="28"/>
        </w:rPr>
        <w:t xml:space="preserve"> Господ</w:t>
      </w:r>
      <w:r>
        <w:rPr>
          <w:rFonts w:ascii="Times New Roman" w:hAnsi="Times New Roman"/>
          <w:sz w:val="28"/>
          <w:szCs w:val="28"/>
        </w:rPr>
        <w:t>е, Ти той, хто має таку силу</w:t>
      </w:r>
      <w:r w:rsidRPr="00FF6957">
        <w:rPr>
          <w:rFonts w:ascii="Times New Roman" w:hAnsi="Times New Roman"/>
          <w:sz w:val="28"/>
          <w:szCs w:val="28"/>
        </w:rPr>
        <w:t xml:space="preserve"> надихнули наші війська, які й спонукали</w:t>
      </w:r>
      <w:r>
        <w:rPr>
          <w:rFonts w:ascii="Times New Roman" w:hAnsi="Times New Roman"/>
          <w:sz w:val="28"/>
          <w:szCs w:val="28"/>
        </w:rPr>
        <w:t xml:space="preserve"> супротивника до переслідування, переслідували</w:t>
      </w:r>
      <w:r w:rsidRPr="00FF6957">
        <w:rPr>
          <w:rFonts w:ascii="Times New Roman" w:hAnsi="Times New Roman"/>
          <w:sz w:val="28"/>
          <w:szCs w:val="28"/>
        </w:rPr>
        <w:t xml:space="preserve"> його до траншеї, в які тільки третина </w:t>
      </w:r>
      <w:r>
        <w:rPr>
          <w:rFonts w:ascii="Times New Roman" w:hAnsi="Times New Roman"/>
          <w:sz w:val="28"/>
          <w:szCs w:val="28"/>
        </w:rPr>
        <w:t>із них прийшли</w:t>
      </w:r>
      <w:r w:rsidRPr="00FF695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тому що кожен біг туди, куди бачив»</w:t>
      </w:r>
      <w:r w:rsidRPr="00FF695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Турецькі сили</w:t>
      </w:r>
      <w:r w:rsidRPr="00ED6779">
        <w:rPr>
          <w:rFonts w:ascii="Times New Roman" w:hAnsi="Times New Roman"/>
          <w:sz w:val="28"/>
          <w:szCs w:val="28"/>
        </w:rPr>
        <w:t>, близько 18 000 чоловік (за</w:t>
      </w:r>
      <w:r>
        <w:rPr>
          <w:rFonts w:ascii="Times New Roman" w:hAnsi="Times New Roman"/>
          <w:sz w:val="28"/>
          <w:szCs w:val="28"/>
        </w:rPr>
        <w:t xml:space="preserve"> даними диякона Алексія), підходячи до Спужа</w:t>
      </w:r>
      <w:r w:rsidRPr="00ED6779">
        <w:rPr>
          <w:rFonts w:ascii="Times New Roman" w:hAnsi="Times New Roman"/>
          <w:sz w:val="28"/>
          <w:szCs w:val="28"/>
        </w:rPr>
        <w:t>, борол</w:t>
      </w:r>
      <w:r>
        <w:rPr>
          <w:rFonts w:ascii="Times New Roman" w:hAnsi="Times New Roman"/>
          <w:sz w:val="28"/>
          <w:szCs w:val="28"/>
        </w:rPr>
        <w:t>ися дев’ять днів з чорногорцями</w:t>
      </w:r>
      <w:r w:rsidRPr="00ED6779">
        <w:rPr>
          <w:rFonts w:ascii="Times New Roman" w:hAnsi="Times New Roman"/>
          <w:sz w:val="28"/>
          <w:szCs w:val="28"/>
        </w:rPr>
        <w:t>, без прогресу в Мартінічах . Нарешті , 11 липня було здійснен</w:t>
      </w:r>
      <w:r>
        <w:rPr>
          <w:rFonts w:ascii="Times New Roman" w:hAnsi="Times New Roman"/>
          <w:sz w:val="28"/>
          <w:szCs w:val="28"/>
        </w:rPr>
        <w:t>о напад на позиції в Мартінічах</w:t>
      </w:r>
      <w:r w:rsidRPr="00ED6779">
        <w:rPr>
          <w:rFonts w:ascii="Times New Roman" w:hAnsi="Times New Roman"/>
          <w:sz w:val="28"/>
          <w:szCs w:val="28"/>
        </w:rPr>
        <w:t>. Чорногорці відбили атаки і завдали значної шкоди туркам.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957">
        <w:rPr>
          <w:rFonts w:ascii="Times New Roman" w:hAnsi="Times New Roman"/>
          <w:sz w:val="28"/>
          <w:szCs w:val="28"/>
        </w:rPr>
        <w:t>Продовжуючи</w:t>
      </w:r>
      <w:r>
        <w:rPr>
          <w:rFonts w:ascii="Times New Roman" w:hAnsi="Times New Roman"/>
          <w:sz w:val="28"/>
          <w:szCs w:val="28"/>
        </w:rPr>
        <w:t xml:space="preserve"> описувати бій, митрополит підкреслив, що «Махмуд із військом</w:t>
      </w:r>
      <w:r w:rsidRPr="00FF6957">
        <w:rPr>
          <w:rFonts w:ascii="Times New Roman" w:hAnsi="Times New Roman"/>
          <w:sz w:val="28"/>
          <w:szCs w:val="28"/>
        </w:rPr>
        <w:t xml:space="preserve"> бу</w:t>
      </w:r>
      <w:r>
        <w:rPr>
          <w:rFonts w:ascii="Times New Roman" w:hAnsi="Times New Roman"/>
          <w:sz w:val="28"/>
          <w:szCs w:val="28"/>
        </w:rPr>
        <w:t>ли змушені</w:t>
      </w:r>
      <w:r w:rsidRPr="00FF6957">
        <w:rPr>
          <w:rFonts w:ascii="Times New Roman" w:hAnsi="Times New Roman"/>
          <w:sz w:val="28"/>
          <w:szCs w:val="28"/>
        </w:rPr>
        <w:t xml:space="preserve"> тікати протягом ночі, залишивши на полі бою 473 вбитих, серед</w:t>
      </w:r>
      <w:r>
        <w:rPr>
          <w:rFonts w:ascii="Times New Roman" w:hAnsi="Times New Roman"/>
          <w:sz w:val="28"/>
          <w:szCs w:val="28"/>
        </w:rPr>
        <w:t xml:space="preserve"> яких був його шурин, що володів Тираною, Якуп Ага Сердар»</w:t>
      </w:r>
      <w:r w:rsidRPr="00FF6957">
        <w:rPr>
          <w:rFonts w:ascii="Times New Roman" w:hAnsi="Times New Roman"/>
          <w:sz w:val="28"/>
          <w:szCs w:val="28"/>
        </w:rPr>
        <w:t xml:space="preserve">. </w:t>
      </w:r>
    </w:p>
    <w:p w:rsidR="00612A01" w:rsidRPr="00ED6779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>Битва при Мартінічах</w:t>
      </w:r>
      <w:r>
        <w:rPr>
          <w:rFonts w:ascii="Times New Roman" w:hAnsi="Times New Roman"/>
          <w:sz w:val="28"/>
          <w:szCs w:val="28"/>
        </w:rPr>
        <w:t xml:space="preserve"> в середині липня 1796 р. значною мірою вплинула на національно–визвольний рух на Балканах від Османської імперії</w:t>
      </w:r>
      <w:r w:rsidRPr="00FF695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Після об’</w:t>
      </w:r>
      <w:r w:rsidRPr="00ED6779">
        <w:rPr>
          <w:rFonts w:ascii="Times New Roman" w:hAnsi="Times New Roman"/>
          <w:sz w:val="28"/>
          <w:szCs w:val="28"/>
        </w:rPr>
        <w:t>єднання Чорногорії з Брдо</w:t>
      </w:r>
      <w:r>
        <w:rPr>
          <w:rFonts w:ascii="Times New Roman" w:hAnsi="Times New Roman"/>
          <w:sz w:val="28"/>
          <w:szCs w:val="28"/>
        </w:rPr>
        <w:t>ю</w:t>
      </w:r>
      <w:r w:rsidRPr="00ED6779">
        <w:rPr>
          <w:rFonts w:ascii="Times New Roman" w:hAnsi="Times New Roman"/>
          <w:sz w:val="28"/>
          <w:szCs w:val="28"/>
        </w:rPr>
        <w:t>, Скадарського візир</w:t>
      </w:r>
      <w:r>
        <w:rPr>
          <w:rFonts w:ascii="Times New Roman" w:hAnsi="Times New Roman"/>
          <w:sz w:val="28"/>
          <w:szCs w:val="28"/>
        </w:rPr>
        <w:t xml:space="preserve"> Махмуд–паша очолив нову військову кампанію. Два чорногорських загони</w:t>
      </w:r>
      <w:r w:rsidRPr="00ED6779">
        <w:rPr>
          <w:rFonts w:ascii="Times New Roman" w:hAnsi="Times New Roman"/>
          <w:sz w:val="28"/>
          <w:szCs w:val="28"/>
        </w:rPr>
        <w:t xml:space="preserve"> під командуванням </w:t>
      </w:r>
      <w:r>
        <w:rPr>
          <w:rFonts w:ascii="Times New Roman" w:hAnsi="Times New Roman"/>
          <w:sz w:val="28"/>
          <w:szCs w:val="28"/>
        </w:rPr>
        <w:t>митрополита Петра I і гувернадура  Йована Радоніча, загальним кулькістю</w:t>
      </w:r>
      <w:r w:rsidRPr="00ED6779">
        <w:rPr>
          <w:rFonts w:ascii="Times New Roman" w:hAnsi="Times New Roman"/>
          <w:sz w:val="28"/>
          <w:szCs w:val="28"/>
        </w:rPr>
        <w:t xml:space="preserve"> 3000 осіб давали відсіч туркам</w:t>
      </w:r>
      <w:r w:rsidRPr="006E3483">
        <w:rPr>
          <w:rFonts w:ascii="Times New Roman" w:hAnsi="Times New Roman"/>
          <w:sz w:val="28"/>
          <w:szCs w:val="28"/>
          <w:lang w:val="ru-RU"/>
        </w:rPr>
        <w:t xml:space="preserve"> [1,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 w:rsidRPr="006E3483">
        <w:rPr>
          <w:rFonts w:ascii="Times New Roman" w:hAnsi="Times New Roman"/>
          <w:sz w:val="28"/>
          <w:szCs w:val="28"/>
          <w:lang w:val="ru-RU"/>
        </w:rPr>
        <w:t>44]</w:t>
      </w:r>
      <w:r w:rsidRPr="00ED6779"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6779">
        <w:rPr>
          <w:rFonts w:ascii="Times New Roman" w:hAnsi="Times New Roman"/>
          <w:sz w:val="28"/>
          <w:szCs w:val="28"/>
        </w:rPr>
        <w:t>Завдяки цій перемозі Піпер і Белопавловічі вступили до складу Чорногорії.</w:t>
      </w:r>
      <w:r w:rsidRPr="00074400">
        <w:rPr>
          <w:rFonts w:ascii="Times New Roman" w:hAnsi="Times New Roman"/>
          <w:sz w:val="28"/>
          <w:szCs w:val="28"/>
        </w:rPr>
        <w:t xml:space="preserve"> </w:t>
      </w:r>
      <w:r w:rsidRPr="00FF6957">
        <w:rPr>
          <w:rFonts w:ascii="Times New Roman" w:hAnsi="Times New Roman"/>
          <w:sz w:val="28"/>
          <w:szCs w:val="28"/>
        </w:rPr>
        <w:t xml:space="preserve">У той час, коли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послав п</w:t>
      </w:r>
      <w:r>
        <w:rPr>
          <w:rFonts w:ascii="Times New Roman" w:hAnsi="Times New Roman"/>
          <w:sz w:val="28"/>
          <w:szCs w:val="28"/>
        </w:rPr>
        <w:t>ерші повідомлення з поля бою</w:t>
      </w:r>
      <w:r w:rsidRPr="00FF6957">
        <w:rPr>
          <w:rFonts w:ascii="Times New Roman" w:hAnsi="Times New Roman"/>
          <w:sz w:val="28"/>
          <w:szCs w:val="28"/>
        </w:rPr>
        <w:t xml:space="preserve">, ймовірно, не були зібрані всі дані про кількість вбитих і поранених. </w:t>
      </w:r>
      <w:r>
        <w:rPr>
          <w:rFonts w:ascii="Times New Roman" w:hAnsi="Times New Roman"/>
          <w:sz w:val="28"/>
          <w:szCs w:val="28"/>
        </w:rPr>
        <w:t xml:space="preserve">Те, що серед </w:t>
      </w:r>
      <w:r w:rsidRPr="00FF6957">
        <w:rPr>
          <w:rFonts w:ascii="Times New Roman" w:hAnsi="Times New Roman"/>
          <w:sz w:val="28"/>
          <w:szCs w:val="28"/>
        </w:rPr>
        <w:t>війська ві</w:t>
      </w:r>
      <w:r>
        <w:rPr>
          <w:rFonts w:ascii="Times New Roman" w:hAnsi="Times New Roman"/>
          <w:sz w:val="28"/>
          <w:szCs w:val="28"/>
        </w:rPr>
        <w:t>зира була паніка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FF6957">
        <w:rPr>
          <w:rFonts w:ascii="Times New Roman" w:hAnsi="Times New Roman"/>
          <w:sz w:val="28"/>
          <w:szCs w:val="28"/>
        </w:rPr>
        <w:t xml:space="preserve"> немає ніяких сумнівів.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ч</w:t>
      </w:r>
      <w:r w:rsidRPr="00FF6957">
        <w:rPr>
          <w:rFonts w:ascii="Times New Roman" w:hAnsi="Times New Roman"/>
          <w:sz w:val="28"/>
          <w:szCs w:val="28"/>
        </w:rPr>
        <w:t>орногорці</w:t>
      </w:r>
      <w:r>
        <w:rPr>
          <w:rFonts w:ascii="Times New Roman" w:hAnsi="Times New Roman"/>
          <w:sz w:val="28"/>
          <w:szCs w:val="28"/>
        </w:rPr>
        <w:t>в потрапила і значна</w:t>
      </w:r>
      <w:r w:rsidRPr="00FF6957">
        <w:rPr>
          <w:rFonts w:ascii="Times New Roman" w:hAnsi="Times New Roman"/>
          <w:sz w:val="28"/>
          <w:szCs w:val="28"/>
        </w:rPr>
        <w:t xml:space="preserve"> здобич, в тому числі 18 турецьких прапорів війни, </w:t>
      </w:r>
      <w:r>
        <w:rPr>
          <w:rFonts w:ascii="Times New Roman" w:hAnsi="Times New Roman"/>
          <w:sz w:val="28"/>
          <w:szCs w:val="28"/>
        </w:rPr>
        <w:t>та</w:t>
      </w:r>
      <w:r w:rsidRPr="00FF6957">
        <w:rPr>
          <w:rFonts w:ascii="Times New Roman" w:hAnsi="Times New Roman"/>
          <w:sz w:val="28"/>
          <w:szCs w:val="28"/>
        </w:rPr>
        <w:t xml:space="preserve"> безліч великих і малих гармат, більшість з яких опинилися в пастці</w:t>
      </w:r>
      <w:r>
        <w:rPr>
          <w:rFonts w:ascii="Times New Roman" w:hAnsi="Times New Roman"/>
          <w:sz w:val="28"/>
          <w:szCs w:val="28"/>
        </w:rPr>
        <w:t>,</w:t>
      </w:r>
      <w:r w:rsidRPr="00FF6957">
        <w:rPr>
          <w:rFonts w:ascii="Times New Roman" w:hAnsi="Times New Roman"/>
          <w:sz w:val="28"/>
          <w:szCs w:val="28"/>
        </w:rPr>
        <w:t xml:space="preserve"> срібні шаблі, ножі, пістолети</w:t>
      </w:r>
      <w:r>
        <w:rPr>
          <w:rFonts w:ascii="Times New Roman" w:hAnsi="Times New Roman"/>
          <w:sz w:val="28"/>
          <w:szCs w:val="28"/>
        </w:rPr>
        <w:t xml:space="preserve"> та одяг</w:t>
      </w:r>
      <w:r w:rsidRPr="00FF6957"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Імперські сераскери втікали, щоб врятувати свою голову від владики Чорногорії, його армії</w:t>
      </w:r>
      <w:r w:rsidRPr="00FF695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Послідовники митрополита</w:t>
      </w:r>
      <w:r w:rsidRPr="00FF6957"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t>Скадарі, Тирані, Барі, Улцині, Подгориці, Спужі, Жабляці</w:t>
      </w:r>
      <w:r w:rsidRPr="00FF6957">
        <w:rPr>
          <w:rFonts w:ascii="Times New Roman" w:hAnsi="Times New Roman"/>
          <w:sz w:val="28"/>
          <w:szCs w:val="28"/>
        </w:rPr>
        <w:t>, Колашин</w:t>
      </w:r>
      <w:r>
        <w:rPr>
          <w:rFonts w:ascii="Times New Roman" w:hAnsi="Times New Roman"/>
          <w:sz w:val="28"/>
          <w:szCs w:val="28"/>
        </w:rPr>
        <w:t>і</w:t>
      </w:r>
      <w:r w:rsidRPr="00FF6957">
        <w:rPr>
          <w:rFonts w:ascii="Times New Roman" w:hAnsi="Times New Roman"/>
          <w:sz w:val="28"/>
          <w:szCs w:val="28"/>
        </w:rPr>
        <w:t xml:space="preserve"> і Нікшич</w:t>
      </w:r>
      <w:r>
        <w:rPr>
          <w:rFonts w:ascii="Times New Roman" w:hAnsi="Times New Roman"/>
          <w:sz w:val="28"/>
          <w:szCs w:val="28"/>
        </w:rPr>
        <w:t>і чекали</w:t>
      </w:r>
      <w:r w:rsidRPr="00FF6957">
        <w:rPr>
          <w:rFonts w:ascii="Times New Roman" w:hAnsi="Times New Roman"/>
          <w:sz w:val="28"/>
          <w:szCs w:val="28"/>
        </w:rPr>
        <w:t xml:space="preserve"> зручного моменту для помсти.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Чорногорська перемога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</w:t>
      </w:r>
      <w:r w:rsidRPr="00FF6957">
        <w:rPr>
          <w:rFonts w:ascii="Times New Roman" w:hAnsi="Times New Roman"/>
          <w:sz w:val="28"/>
          <w:szCs w:val="28"/>
        </w:rPr>
        <w:t xml:space="preserve"> Мартініч</w:t>
      </w:r>
      <w:r>
        <w:rPr>
          <w:rFonts w:ascii="Times New Roman" w:hAnsi="Times New Roman"/>
          <w:sz w:val="28"/>
          <w:szCs w:val="28"/>
        </w:rPr>
        <w:t>ах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стала досить обговорюваною при дворах</w:t>
      </w:r>
      <w:r w:rsidRPr="00FF6957">
        <w:rPr>
          <w:rFonts w:ascii="Times New Roman" w:hAnsi="Times New Roman"/>
          <w:sz w:val="28"/>
          <w:szCs w:val="28"/>
        </w:rPr>
        <w:t xml:space="preserve"> Європи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F6957">
        <w:rPr>
          <w:rFonts w:ascii="Times New Roman" w:hAnsi="Times New Roman"/>
          <w:sz w:val="28"/>
          <w:szCs w:val="28"/>
        </w:rPr>
        <w:t xml:space="preserve">Вітаючи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>а з перемогою, посол Росії у Венеції попер</w:t>
      </w:r>
      <w:r>
        <w:rPr>
          <w:rFonts w:ascii="Times New Roman" w:hAnsi="Times New Roman"/>
          <w:sz w:val="28"/>
          <w:szCs w:val="28"/>
        </w:rPr>
        <w:t>едив чорногорських правителів про</w:t>
      </w:r>
      <w:r w:rsidRPr="00FF6957">
        <w:rPr>
          <w:rFonts w:ascii="Times New Roman" w:hAnsi="Times New Roman"/>
          <w:sz w:val="28"/>
          <w:szCs w:val="28"/>
        </w:rPr>
        <w:t xml:space="preserve"> нову загрозу </w:t>
      </w:r>
      <w:r>
        <w:rPr>
          <w:rFonts w:ascii="Times New Roman" w:hAnsi="Times New Roman"/>
          <w:sz w:val="28"/>
          <w:szCs w:val="28"/>
        </w:rPr>
        <w:t xml:space="preserve">з боку </w:t>
      </w:r>
      <w:r w:rsidRPr="00FF6957">
        <w:rPr>
          <w:rFonts w:ascii="Times New Roman" w:hAnsi="Times New Roman"/>
          <w:sz w:val="28"/>
          <w:szCs w:val="28"/>
        </w:rPr>
        <w:t>колишнього Скадарського бунтаря.</w:t>
      </w:r>
    </w:p>
    <w:p w:rsidR="00612A01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На початку серпня в 1796 році.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послав докладний звіт про битву</w:t>
      </w:r>
      <w:r>
        <w:rPr>
          <w:rFonts w:ascii="Times New Roman" w:hAnsi="Times New Roman"/>
          <w:sz w:val="28"/>
          <w:szCs w:val="28"/>
        </w:rPr>
        <w:t xml:space="preserve"> при</w:t>
      </w:r>
      <w:r w:rsidRPr="00FF6957">
        <w:rPr>
          <w:rFonts w:ascii="Times New Roman" w:hAnsi="Times New Roman"/>
          <w:sz w:val="28"/>
          <w:szCs w:val="28"/>
        </w:rPr>
        <w:t xml:space="preserve"> Мартініч</w:t>
      </w:r>
      <w:r>
        <w:rPr>
          <w:rFonts w:ascii="Times New Roman" w:hAnsi="Times New Roman"/>
          <w:sz w:val="28"/>
          <w:szCs w:val="28"/>
        </w:rPr>
        <w:t>ах</w:t>
      </w:r>
      <w:r w:rsidRPr="00FF6957">
        <w:rPr>
          <w:rFonts w:ascii="Times New Roman" w:hAnsi="Times New Roman"/>
          <w:sz w:val="28"/>
          <w:szCs w:val="28"/>
        </w:rPr>
        <w:t xml:space="preserve"> генеральн</w:t>
      </w:r>
      <w:r>
        <w:rPr>
          <w:rFonts w:ascii="Times New Roman" w:hAnsi="Times New Roman"/>
          <w:sz w:val="28"/>
          <w:szCs w:val="28"/>
        </w:rPr>
        <w:t>ому</w:t>
      </w:r>
      <w:r w:rsidRPr="00FF6957">
        <w:rPr>
          <w:rFonts w:ascii="Times New Roman" w:hAnsi="Times New Roman"/>
          <w:sz w:val="28"/>
          <w:szCs w:val="28"/>
        </w:rPr>
        <w:t xml:space="preserve"> консул</w:t>
      </w:r>
      <w:r>
        <w:rPr>
          <w:rFonts w:ascii="Times New Roman" w:hAnsi="Times New Roman"/>
          <w:sz w:val="28"/>
          <w:szCs w:val="28"/>
        </w:rPr>
        <w:t>у Росії в Дубровнику А. Дікі</w:t>
      </w:r>
      <w:r w:rsidRPr="00FF6957">
        <w:rPr>
          <w:rFonts w:ascii="Times New Roman" w:hAnsi="Times New Roman"/>
          <w:sz w:val="28"/>
          <w:szCs w:val="28"/>
        </w:rPr>
        <w:t>. Це дало точну інформацію про кількість вбитих і поранен</w:t>
      </w:r>
      <w:r>
        <w:rPr>
          <w:rFonts w:ascii="Times New Roman" w:hAnsi="Times New Roman"/>
          <w:sz w:val="28"/>
          <w:szCs w:val="28"/>
        </w:rPr>
        <w:t>их з обох сторін</w:t>
      </w:r>
      <w:r w:rsidRPr="00E32C80">
        <w:rPr>
          <w:rFonts w:ascii="Times New Roman" w:hAnsi="Times New Roman"/>
          <w:sz w:val="28"/>
          <w:szCs w:val="28"/>
          <w:lang w:val="ru-RU"/>
        </w:rPr>
        <w:t xml:space="preserve"> [1,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 w:rsidRPr="00E32C80">
        <w:rPr>
          <w:rFonts w:ascii="Times New Roman" w:hAnsi="Times New Roman"/>
          <w:sz w:val="28"/>
          <w:szCs w:val="28"/>
          <w:lang w:val="ru-RU"/>
        </w:rPr>
        <w:t>72]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Втрати у бою при</w:t>
      </w:r>
      <w:r w:rsidRPr="00FF6957">
        <w:rPr>
          <w:rFonts w:ascii="Times New Roman" w:hAnsi="Times New Roman"/>
          <w:sz w:val="28"/>
          <w:szCs w:val="28"/>
        </w:rPr>
        <w:t xml:space="preserve"> Мартініч</w:t>
      </w:r>
      <w:r>
        <w:rPr>
          <w:rFonts w:ascii="Times New Roman" w:hAnsi="Times New Roman"/>
          <w:sz w:val="28"/>
          <w:szCs w:val="28"/>
        </w:rPr>
        <w:t>ах в умовах війни, що продовжувалась змусили скликати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парламент, що засідав з 6 по 17 серпня 1796 р</w:t>
      </w:r>
      <w:r w:rsidRPr="00FF69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r w:rsidRPr="00FF6957">
        <w:rPr>
          <w:rFonts w:ascii="Times New Roman" w:hAnsi="Times New Roman"/>
          <w:sz w:val="28"/>
          <w:szCs w:val="28"/>
        </w:rPr>
        <w:t xml:space="preserve"> де </w:t>
      </w:r>
      <w:r>
        <w:rPr>
          <w:rFonts w:ascii="Times New Roman" w:hAnsi="Times New Roman"/>
          <w:sz w:val="28"/>
          <w:szCs w:val="28"/>
        </w:rPr>
        <w:t xml:space="preserve">відбулось затвердження першого закону для Чорногорії «Про порядок». Цей акт проголосив </w:t>
      </w:r>
      <w:r w:rsidRPr="00FF6957">
        <w:rPr>
          <w:rFonts w:ascii="Times New Roman" w:hAnsi="Times New Roman"/>
          <w:sz w:val="28"/>
          <w:szCs w:val="28"/>
        </w:rPr>
        <w:t>обов</w:t>
      </w:r>
      <w:r>
        <w:rPr>
          <w:rFonts w:ascii="Times New Roman" w:hAnsi="Times New Roman"/>
          <w:sz w:val="28"/>
          <w:szCs w:val="28"/>
        </w:rPr>
        <w:t>’яз</w:t>
      </w:r>
      <w:r w:rsidRPr="00FF695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  <w:r w:rsidRPr="00FF6957">
        <w:rPr>
          <w:rFonts w:ascii="Times New Roman" w:hAnsi="Times New Roman"/>
          <w:sz w:val="28"/>
          <w:szCs w:val="28"/>
        </w:rPr>
        <w:t xml:space="preserve"> кожного громадяни</w:t>
      </w:r>
      <w:r>
        <w:rPr>
          <w:rFonts w:ascii="Times New Roman" w:hAnsi="Times New Roman"/>
          <w:sz w:val="28"/>
          <w:szCs w:val="28"/>
        </w:rPr>
        <w:t>на Чорногорії</w:t>
      </w:r>
      <w:r w:rsidRPr="00FF6957">
        <w:rPr>
          <w:rFonts w:ascii="Times New Roman" w:hAnsi="Times New Roman"/>
          <w:sz w:val="28"/>
          <w:szCs w:val="28"/>
        </w:rPr>
        <w:t xml:space="preserve"> захищати свободу і незалежність, у випадках, коли противник намагається погрожувати недоторканності національних кордонів і національних територій.</w:t>
      </w:r>
      <w:r>
        <w:rPr>
          <w:rFonts w:ascii="Times New Roman" w:hAnsi="Times New Roman"/>
          <w:sz w:val="28"/>
          <w:szCs w:val="28"/>
        </w:rPr>
        <w:t xml:space="preserve"> Текст підписано гувернадуром Йован Радонічем, Йо</w:t>
      </w:r>
      <w:r w:rsidRPr="00FF6957">
        <w:rPr>
          <w:rFonts w:ascii="Times New Roman" w:hAnsi="Times New Roman"/>
          <w:sz w:val="28"/>
          <w:szCs w:val="28"/>
        </w:rPr>
        <w:t>ван</w:t>
      </w:r>
      <w:r>
        <w:rPr>
          <w:rFonts w:ascii="Times New Roman" w:hAnsi="Times New Roman"/>
          <w:sz w:val="28"/>
          <w:szCs w:val="28"/>
        </w:rPr>
        <w:t>ом</w:t>
      </w:r>
      <w:r w:rsidRPr="00FF6957">
        <w:rPr>
          <w:rFonts w:ascii="Times New Roman" w:hAnsi="Times New Roman"/>
          <w:sz w:val="28"/>
          <w:szCs w:val="28"/>
        </w:rPr>
        <w:t xml:space="preserve"> Петрович</w:t>
      </w:r>
      <w:r>
        <w:rPr>
          <w:rFonts w:ascii="Times New Roman" w:hAnsi="Times New Roman"/>
          <w:sz w:val="28"/>
          <w:szCs w:val="28"/>
        </w:rPr>
        <w:t>ем</w:t>
      </w:r>
      <w:r w:rsidRPr="00FF695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Вуко </w:t>
      </w:r>
      <w:r w:rsidRPr="00FF6957">
        <w:rPr>
          <w:rFonts w:ascii="Times New Roman" w:hAnsi="Times New Roman"/>
          <w:sz w:val="28"/>
          <w:szCs w:val="28"/>
        </w:rPr>
        <w:t>Богданович</w:t>
      </w:r>
      <w:r>
        <w:rPr>
          <w:rFonts w:ascii="Times New Roman" w:hAnsi="Times New Roman"/>
          <w:sz w:val="28"/>
          <w:szCs w:val="28"/>
        </w:rPr>
        <w:t xml:space="preserve">ем та інші  лідерами «всієї Чорногорії» </w:t>
      </w:r>
      <w:r>
        <w:rPr>
          <w:rFonts w:ascii="Times New Roman" w:hAnsi="Times New Roman"/>
          <w:sz w:val="28"/>
          <w:szCs w:val="28"/>
          <w:lang w:val="ru-RU"/>
        </w:rPr>
        <w:t>[4, с. 3</w:t>
      </w:r>
      <w:r w:rsidRPr="00E32C80">
        <w:rPr>
          <w:rFonts w:ascii="Times New Roman" w:hAnsi="Times New Roman"/>
          <w:sz w:val="28"/>
          <w:szCs w:val="28"/>
          <w:lang w:val="ru-RU"/>
        </w:rPr>
        <w:t>04]</w:t>
      </w:r>
      <w:r w:rsidRPr="00FF6957"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>У серпні з</w:t>
      </w:r>
      <w:r>
        <w:rPr>
          <w:rFonts w:ascii="Times New Roman" w:hAnsi="Times New Roman"/>
          <w:sz w:val="28"/>
          <w:szCs w:val="28"/>
        </w:rPr>
        <w:t>’</w:t>
      </w:r>
      <w:r w:rsidRPr="00FF6957">
        <w:rPr>
          <w:rFonts w:ascii="Times New Roman" w:hAnsi="Times New Roman"/>
          <w:sz w:val="28"/>
          <w:szCs w:val="28"/>
        </w:rPr>
        <w:t>явилось повідомлення, що візир рухається з 20000 військом в Чорногорію.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У середині вересня в 1796 р. Чорногорія готується до зустрічі </w:t>
      </w:r>
      <w:r>
        <w:rPr>
          <w:rFonts w:ascii="Times New Roman" w:hAnsi="Times New Roman"/>
          <w:sz w:val="28"/>
          <w:szCs w:val="28"/>
        </w:rPr>
        <w:t>із військами скадарського</w:t>
      </w:r>
      <w:r w:rsidRPr="00FF6957">
        <w:rPr>
          <w:rFonts w:ascii="Times New Roman" w:hAnsi="Times New Roman"/>
          <w:sz w:val="28"/>
          <w:szCs w:val="28"/>
        </w:rPr>
        <w:t xml:space="preserve"> візира </w:t>
      </w:r>
      <w:r>
        <w:rPr>
          <w:rFonts w:ascii="Times New Roman" w:hAnsi="Times New Roman"/>
          <w:sz w:val="28"/>
          <w:szCs w:val="28"/>
        </w:rPr>
        <w:t>знову,  які були</w:t>
      </w:r>
      <w:r w:rsidRPr="00FF6957">
        <w:rPr>
          <w:rFonts w:ascii="Times New Roman" w:hAnsi="Times New Roman"/>
          <w:sz w:val="28"/>
          <w:szCs w:val="28"/>
        </w:rPr>
        <w:t xml:space="preserve"> зосереджені недалеко від Подгориці, де тимчасово розташувалися.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Як тільки він дізнався про рух </w:t>
      </w:r>
      <w:r>
        <w:rPr>
          <w:rFonts w:ascii="Times New Roman" w:hAnsi="Times New Roman"/>
          <w:sz w:val="28"/>
          <w:szCs w:val="28"/>
        </w:rPr>
        <w:t>віз</w:t>
      </w:r>
      <w:r w:rsidRPr="00E32C8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рового війська</w:t>
      </w:r>
      <w:r w:rsidRPr="00FF695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Петро I </w:t>
      </w:r>
      <w:r>
        <w:rPr>
          <w:rFonts w:ascii="Times New Roman" w:hAnsi="Times New Roman"/>
          <w:sz w:val="28"/>
          <w:szCs w:val="28"/>
        </w:rPr>
        <w:t xml:space="preserve">почав збирати війська </w:t>
      </w:r>
      <w:r w:rsidRPr="00FF6957">
        <w:rPr>
          <w:rFonts w:ascii="Times New Roman" w:hAnsi="Times New Roman"/>
          <w:sz w:val="28"/>
          <w:szCs w:val="28"/>
        </w:rPr>
        <w:t>відповідно до зобов</w:t>
      </w:r>
      <w:r>
        <w:rPr>
          <w:rFonts w:ascii="Times New Roman" w:hAnsi="Times New Roman"/>
          <w:sz w:val="28"/>
          <w:szCs w:val="28"/>
        </w:rPr>
        <w:t>’язань Асамблеї</w:t>
      </w:r>
      <w:r w:rsidRPr="00FF6957">
        <w:rPr>
          <w:rFonts w:ascii="Times New Roman" w:hAnsi="Times New Roman"/>
          <w:sz w:val="28"/>
          <w:szCs w:val="28"/>
        </w:rPr>
        <w:t xml:space="preserve"> в Цеті</w:t>
      </w:r>
      <w:r>
        <w:rPr>
          <w:rFonts w:ascii="Times New Roman" w:hAnsi="Times New Roman"/>
          <w:sz w:val="28"/>
          <w:szCs w:val="28"/>
        </w:rPr>
        <w:t xml:space="preserve">ньє. Вже в середині вересня (9 – </w:t>
      </w:r>
      <w:r w:rsidRPr="00FF6957">
        <w:rPr>
          <w:rFonts w:ascii="Times New Roman" w:hAnsi="Times New Roman"/>
          <w:sz w:val="28"/>
          <w:szCs w:val="28"/>
        </w:rPr>
        <w:t>20 вересня) почали прибувати в Цетіньє во</w:t>
      </w:r>
      <w:r>
        <w:rPr>
          <w:rFonts w:ascii="Times New Roman" w:hAnsi="Times New Roman"/>
          <w:sz w:val="28"/>
          <w:szCs w:val="28"/>
        </w:rPr>
        <w:t>їни</w:t>
      </w:r>
      <w:r w:rsidRPr="00FF6957">
        <w:rPr>
          <w:rFonts w:ascii="Times New Roman" w:hAnsi="Times New Roman"/>
          <w:sz w:val="28"/>
          <w:szCs w:val="28"/>
        </w:rPr>
        <w:t xml:space="preserve">. 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Перед початком битви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звернувся до солдатів і лідерів </w:t>
      </w:r>
      <w:r>
        <w:rPr>
          <w:rFonts w:ascii="Times New Roman" w:hAnsi="Times New Roman"/>
          <w:sz w:val="28"/>
          <w:szCs w:val="28"/>
        </w:rPr>
        <w:t>із промовою</w:t>
      </w:r>
      <w:r w:rsidRPr="00FF6957">
        <w:rPr>
          <w:rFonts w:ascii="Times New Roman" w:hAnsi="Times New Roman"/>
          <w:sz w:val="28"/>
          <w:szCs w:val="28"/>
        </w:rPr>
        <w:t>, що тільки він міг би нап</w:t>
      </w:r>
      <w:r>
        <w:rPr>
          <w:rFonts w:ascii="Times New Roman" w:hAnsi="Times New Roman"/>
          <w:sz w:val="28"/>
          <w:szCs w:val="28"/>
        </w:rPr>
        <w:t>исати її, додавши, що ніхто не «роздумує, вмираючи</w:t>
      </w:r>
      <w:r w:rsidRPr="00FF6957">
        <w:rPr>
          <w:rFonts w:ascii="Times New Roman" w:hAnsi="Times New Roman"/>
          <w:sz w:val="28"/>
          <w:szCs w:val="28"/>
        </w:rPr>
        <w:t xml:space="preserve"> за прав</w:t>
      </w:r>
      <w:r>
        <w:rPr>
          <w:rFonts w:ascii="Times New Roman" w:hAnsi="Times New Roman"/>
          <w:sz w:val="28"/>
          <w:szCs w:val="28"/>
        </w:rPr>
        <w:t>ославну віру і свободу Батьківщини»</w:t>
      </w:r>
      <w:r w:rsidRPr="00FF6957">
        <w:rPr>
          <w:rFonts w:ascii="Times New Roman" w:hAnsi="Times New Roman"/>
          <w:sz w:val="28"/>
          <w:szCs w:val="28"/>
        </w:rPr>
        <w:t>.</w:t>
      </w:r>
    </w:p>
    <w:p w:rsidR="00612A01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Характеристики рельєфу, </w:t>
      </w:r>
      <w:r>
        <w:rPr>
          <w:rFonts w:ascii="Times New Roman" w:hAnsi="Times New Roman"/>
          <w:sz w:val="28"/>
          <w:szCs w:val="28"/>
        </w:rPr>
        <w:t>на</w:t>
      </w:r>
      <w:r w:rsidRPr="00FF6957">
        <w:rPr>
          <w:rFonts w:ascii="Times New Roman" w:hAnsi="Times New Roman"/>
          <w:sz w:val="28"/>
          <w:szCs w:val="28"/>
        </w:rPr>
        <w:t xml:space="preserve"> якому візир мав намір провести великий наступ на </w:t>
      </w:r>
      <w:r>
        <w:rPr>
          <w:rFonts w:ascii="Times New Roman" w:hAnsi="Times New Roman"/>
          <w:sz w:val="28"/>
          <w:szCs w:val="28"/>
        </w:rPr>
        <w:t>митрополитську</w:t>
      </w:r>
      <w:r w:rsidRPr="00FF6957">
        <w:rPr>
          <w:rFonts w:ascii="Times New Roman" w:hAnsi="Times New Roman"/>
          <w:sz w:val="28"/>
          <w:szCs w:val="28"/>
        </w:rPr>
        <w:t xml:space="preserve"> армі</w:t>
      </w:r>
      <w:r>
        <w:rPr>
          <w:rFonts w:ascii="Times New Roman" w:hAnsi="Times New Roman"/>
          <w:sz w:val="28"/>
          <w:szCs w:val="28"/>
        </w:rPr>
        <w:t>ю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надавали</w:t>
      </w:r>
      <w:r w:rsidRPr="00FF6957">
        <w:rPr>
          <w:rFonts w:ascii="Times New Roman" w:hAnsi="Times New Roman"/>
          <w:sz w:val="28"/>
          <w:szCs w:val="28"/>
        </w:rPr>
        <w:t xml:space="preserve"> чорногорц</w:t>
      </w:r>
      <w:r>
        <w:rPr>
          <w:rFonts w:ascii="Times New Roman" w:hAnsi="Times New Roman"/>
          <w:sz w:val="28"/>
          <w:szCs w:val="28"/>
        </w:rPr>
        <w:t>ям</w:t>
      </w:r>
      <w:r w:rsidRPr="00FF6957">
        <w:rPr>
          <w:rFonts w:ascii="Times New Roman" w:hAnsi="Times New Roman"/>
          <w:sz w:val="28"/>
          <w:szCs w:val="28"/>
        </w:rPr>
        <w:t xml:space="preserve"> серйозні переваги</w:t>
      </w:r>
      <w:r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Битва почалася 22 </w:t>
      </w:r>
      <w:r>
        <w:rPr>
          <w:rFonts w:ascii="Times New Roman" w:hAnsi="Times New Roman"/>
          <w:sz w:val="28"/>
          <w:szCs w:val="28"/>
        </w:rPr>
        <w:t>вересня</w:t>
      </w:r>
      <w:r w:rsidRPr="00FF6957">
        <w:rPr>
          <w:rFonts w:ascii="Times New Roman" w:hAnsi="Times New Roman"/>
          <w:sz w:val="28"/>
          <w:szCs w:val="28"/>
        </w:rPr>
        <w:t xml:space="preserve"> 1796</w:t>
      </w:r>
      <w:r>
        <w:rPr>
          <w:rFonts w:ascii="Times New Roman" w:hAnsi="Times New Roman"/>
          <w:sz w:val="28"/>
          <w:szCs w:val="28"/>
        </w:rPr>
        <w:t xml:space="preserve"> р.</w:t>
      </w:r>
      <w:r w:rsidRPr="00FF6957">
        <w:rPr>
          <w:rFonts w:ascii="Times New Roman" w:hAnsi="Times New Roman"/>
          <w:sz w:val="28"/>
          <w:szCs w:val="28"/>
        </w:rPr>
        <w:t xml:space="preserve">, коли візир </w:t>
      </w:r>
      <w:r>
        <w:rPr>
          <w:rFonts w:ascii="Times New Roman" w:hAnsi="Times New Roman"/>
          <w:sz w:val="28"/>
          <w:szCs w:val="28"/>
        </w:rPr>
        <w:t xml:space="preserve">дав наказ про атаку. </w:t>
      </w:r>
      <w:r w:rsidRPr="00FF6957">
        <w:rPr>
          <w:rFonts w:ascii="Times New Roman" w:hAnsi="Times New Roman"/>
          <w:sz w:val="28"/>
          <w:szCs w:val="28"/>
        </w:rPr>
        <w:t xml:space="preserve">На головному напрямку атаки </w:t>
      </w:r>
      <w:r>
        <w:rPr>
          <w:rFonts w:ascii="Times New Roman" w:hAnsi="Times New Roman"/>
          <w:sz w:val="28"/>
          <w:szCs w:val="28"/>
        </w:rPr>
        <w:t>турецьких військ було село Круси</w:t>
      </w:r>
      <w:r w:rsidRPr="00FF6957">
        <w:rPr>
          <w:rFonts w:ascii="Times New Roman" w:hAnsi="Times New Roman"/>
          <w:sz w:val="28"/>
          <w:szCs w:val="28"/>
        </w:rPr>
        <w:t>. Як тільки бій почався</w:t>
      </w:r>
      <w:r>
        <w:rPr>
          <w:rFonts w:ascii="Times New Roman" w:hAnsi="Times New Roman"/>
          <w:sz w:val="28"/>
          <w:szCs w:val="28"/>
        </w:rPr>
        <w:t>,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 xml:space="preserve"> прибув на місце події, а </w:t>
      </w:r>
      <w:r>
        <w:rPr>
          <w:rFonts w:ascii="Times New Roman" w:hAnsi="Times New Roman"/>
          <w:sz w:val="28"/>
          <w:szCs w:val="28"/>
        </w:rPr>
        <w:t>також загін з регіонів Бусовника</w:t>
      </w:r>
      <w:r w:rsidRPr="00FF695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ході бою Махмуда–пашу було вбито. </w:t>
      </w:r>
      <w:r w:rsidRPr="00FF6957">
        <w:rPr>
          <w:rFonts w:ascii="Times New Roman" w:hAnsi="Times New Roman"/>
          <w:sz w:val="28"/>
          <w:szCs w:val="28"/>
        </w:rPr>
        <w:t>На полі бою залишилося 3400 убитих турецьких солдатів і офіцерів. Серед них були 300 найближчих сподвижників Махму</w:t>
      </w:r>
      <w:r>
        <w:rPr>
          <w:rFonts w:ascii="Times New Roman" w:hAnsi="Times New Roman"/>
          <w:sz w:val="28"/>
          <w:szCs w:val="28"/>
        </w:rPr>
        <w:t>да–</w:t>
      </w:r>
      <w:r w:rsidRPr="00FF6957">
        <w:rPr>
          <w:rFonts w:ascii="Times New Roman" w:hAnsi="Times New Roman"/>
          <w:sz w:val="28"/>
          <w:szCs w:val="28"/>
        </w:rPr>
        <w:t>паші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2C80">
        <w:rPr>
          <w:rFonts w:ascii="Times New Roman" w:hAnsi="Times New Roman"/>
          <w:sz w:val="28"/>
          <w:szCs w:val="28"/>
          <w:lang w:val="ru-RU"/>
        </w:rPr>
        <w:t xml:space="preserve">[5,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 w:rsidRPr="00E32C80">
        <w:rPr>
          <w:rFonts w:ascii="Times New Roman" w:hAnsi="Times New Roman"/>
          <w:sz w:val="28"/>
          <w:szCs w:val="28"/>
          <w:lang w:val="ru-RU"/>
        </w:rPr>
        <w:t>71]</w:t>
      </w:r>
      <w:r w:rsidRPr="00FF6957"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Чорногорці </w:t>
      </w:r>
      <w:r>
        <w:rPr>
          <w:rFonts w:ascii="Times New Roman" w:hAnsi="Times New Roman"/>
          <w:sz w:val="28"/>
          <w:szCs w:val="28"/>
        </w:rPr>
        <w:t xml:space="preserve">повернулись із </w:t>
      </w:r>
      <w:r w:rsidRPr="00FF6957">
        <w:rPr>
          <w:rFonts w:ascii="Times New Roman" w:hAnsi="Times New Roman"/>
          <w:sz w:val="28"/>
          <w:szCs w:val="28"/>
        </w:rPr>
        <w:t>великою здобиччю</w:t>
      </w:r>
      <w:r>
        <w:rPr>
          <w:rFonts w:ascii="Times New Roman" w:hAnsi="Times New Roman"/>
          <w:sz w:val="28"/>
          <w:szCs w:val="28"/>
        </w:rPr>
        <w:t>,</w:t>
      </w:r>
      <w:r w:rsidRPr="00FF6957">
        <w:rPr>
          <w:rFonts w:ascii="Times New Roman" w:hAnsi="Times New Roman"/>
          <w:sz w:val="28"/>
          <w:szCs w:val="28"/>
        </w:rPr>
        <w:t xml:space="preserve"> і шабля візир</w:t>
      </w:r>
      <w:r>
        <w:rPr>
          <w:rFonts w:ascii="Times New Roman" w:hAnsi="Times New Roman"/>
          <w:sz w:val="28"/>
          <w:szCs w:val="28"/>
        </w:rPr>
        <w:t>а,</w:t>
      </w:r>
      <w:r w:rsidRPr="00FF6957">
        <w:rPr>
          <w:rFonts w:ascii="Times New Roman" w:hAnsi="Times New Roman"/>
          <w:sz w:val="28"/>
          <w:szCs w:val="28"/>
        </w:rPr>
        <w:t xml:space="preserve"> і його знаряддя були передані до теперішнього </w:t>
      </w:r>
      <w:r>
        <w:rPr>
          <w:rFonts w:ascii="Times New Roman" w:hAnsi="Times New Roman"/>
          <w:sz w:val="28"/>
          <w:szCs w:val="28"/>
        </w:rPr>
        <w:t>митрополит</w:t>
      </w:r>
      <w:r w:rsidRPr="00FF6957">
        <w:rPr>
          <w:rFonts w:ascii="Times New Roman" w:hAnsi="Times New Roman"/>
          <w:sz w:val="28"/>
          <w:szCs w:val="28"/>
        </w:rPr>
        <w:t>а. Пізніше він був відправлений ї</w:t>
      </w:r>
      <w:r>
        <w:rPr>
          <w:rFonts w:ascii="Times New Roman" w:hAnsi="Times New Roman"/>
          <w:sz w:val="28"/>
          <w:szCs w:val="28"/>
        </w:rPr>
        <w:t>х як подарунок імператорові Павлу I і наслідному</w:t>
      </w:r>
      <w:r w:rsidRPr="00FF6957">
        <w:rPr>
          <w:rFonts w:ascii="Times New Roman" w:hAnsi="Times New Roman"/>
          <w:sz w:val="28"/>
          <w:szCs w:val="28"/>
        </w:rPr>
        <w:t xml:space="preserve"> принц</w:t>
      </w:r>
      <w:r>
        <w:rPr>
          <w:rFonts w:ascii="Times New Roman" w:hAnsi="Times New Roman"/>
          <w:sz w:val="28"/>
          <w:szCs w:val="28"/>
        </w:rPr>
        <w:t>у Олександру</w:t>
      </w:r>
      <w:r w:rsidRPr="00FF6957">
        <w:rPr>
          <w:rFonts w:ascii="Times New Roman" w:hAnsi="Times New Roman"/>
          <w:sz w:val="28"/>
          <w:szCs w:val="28"/>
        </w:rPr>
        <w:t>.</w:t>
      </w:r>
      <w:r w:rsidRPr="00BB08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Урочистий</w:t>
      </w:r>
      <w:r w:rsidRPr="00FF6957">
        <w:rPr>
          <w:rFonts w:ascii="Times New Roman" w:hAnsi="Times New Roman"/>
          <w:sz w:val="28"/>
          <w:szCs w:val="28"/>
        </w:rPr>
        <w:t xml:space="preserve"> вступ армії Чорногорії в Цетіньє влаштували </w:t>
      </w:r>
      <w:r>
        <w:rPr>
          <w:rFonts w:ascii="Times New Roman" w:hAnsi="Times New Roman"/>
          <w:sz w:val="28"/>
          <w:szCs w:val="28"/>
        </w:rPr>
        <w:t>28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вересня</w:t>
      </w:r>
      <w:r w:rsidRPr="00FF6957">
        <w:rPr>
          <w:rFonts w:ascii="Times New Roman" w:hAnsi="Times New Roman"/>
          <w:sz w:val="28"/>
          <w:szCs w:val="28"/>
        </w:rPr>
        <w:t xml:space="preserve"> 1796 р. Як </w:t>
      </w:r>
      <w:r>
        <w:rPr>
          <w:rFonts w:ascii="Times New Roman" w:hAnsi="Times New Roman"/>
          <w:sz w:val="28"/>
          <w:szCs w:val="28"/>
        </w:rPr>
        <w:t xml:space="preserve">і після </w:t>
      </w:r>
      <w:r w:rsidRPr="00FF6957">
        <w:rPr>
          <w:rFonts w:ascii="Times New Roman" w:hAnsi="Times New Roman"/>
          <w:sz w:val="28"/>
          <w:szCs w:val="28"/>
        </w:rPr>
        <w:t>святкування поверненн</w:t>
      </w:r>
      <w:r>
        <w:rPr>
          <w:rFonts w:ascii="Times New Roman" w:hAnsi="Times New Roman"/>
          <w:sz w:val="28"/>
          <w:szCs w:val="28"/>
        </w:rPr>
        <w:t xml:space="preserve">я  </w:t>
      </w:r>
      <w:r w:rsidRPr="00FF6957">
        <w:rPr>
          <w:rFonts w:ascii="Times New Roman" w:hAnsi="Times New Roman"/>
          <w:sz w:val="28"/>
          <w:szCs w:val="28"/>
        </w:rPr>
        <w:t>переможців</w:t>
      </w:r>
      <w:r>
        <w:rPr>
          <w:rFonts w:ascii="Times New Roman" w:hAnsi="Times New Roman"/>
          <w:sz w:val="28"/>
          <w:szCs w:val="28"/>
        </w:rPr>
        <w:t xml:space="preserve"> після битви</w:t>
      </w:r>
      <w:r w:rsidRPr="00FF6957">
        <w:rPr>
          <w:rFonts w:ascii="Times New Roman" w:hAnsi="Times New Roman"/>
          <w:sz w:val="28"/>
          <w:szCs w:val="28"/>
        </w:rPr>
        <w:t xml:space="preserve"> при Мартініч</w:t>
      </w:r>
      <w:r>
        <w:rPr>
          <w:rFonts w:ascii="Times New Roman" w:hAnsi="Times New Roman"/>
          <w:sz w:val="28"/>
          <w:szCs w:val="28"/>
        </w:rPr>
        <w:t>ах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споруджено</w:t>
      </w:r>
      <w:r w:rsidRPr="00FF6957">
        <w:rPr>
          <w:rFonts w:ascii="Times New Roman" w:hAnsi="Times New Roman"/>
          <w:sz w:val="28"/>
          <w:szCs w:val="28"/>
        </w:rPr>
        <w:t xml:space="preserve"> тріумфальний стовп</w:t>
      </w:r>
      <w:r w:rsidRPr="00E32C80">
        <w:rPr>
          <w:rFonts w:ascii="Times New Roman" w:hAnsi="Times New Roman"/>
          <w:sz w:val="28"/>
          <w:szCs w:val="28"/>
          <w:lang w:val="ru-RU"/>
        </w:rPr>
        <w:t xml:space="preserve"> [1,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 w:rsidRPr="00E32C80">
        <w:rPr>
          <w:rFonts w:ascii="Times New Roman" w:hAnsi="Times New Roman"/>
          <w:sz w:val="28"/>
          <w:szCs w:val="28"/>
          <w:lang w:val="ru-RU"/>
        </w:rPr>
        <w:t>105]</w:t>
      </w:r>
      <w:r>
        <w:rPr>
          <w:rFonts w:ascii="Times New Roman" w:hAnsi="Times New Roman"/>
          <w:sz w:val="28"/>
          <w:szCs w:val="28"/>
        </w:rPr>
        <w:t>.</w:t>
      </w:r>
    </w:p>
    <w:p w:rsidR="00612A01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>Битва при Крус</w:t>
      </w:r>
      <w:r>
        <w:rPr>
          <w:rFonts w:ascii="Times New Roman" w:hAnsi="Times New Roman"/>
          <w:sz w:val="28"/>
          <w:szCs w:val="28"/>
        </w:rPr>
        <w:t xml:space="preserve">ах, </w:t>
      </w:r>
      <w:r w:rsidRPr="00FF6957">
        <w:rPr>
          <w:rFonts w:ascii="Times New Roman" w:hAnsi="Times New Roman"/>
          <w:sz w:val="28"/>
          <w:szCs w:val="28"/>
        </w:rPr>
        <w:t>знаменита тим, що в ній чорногорці перемогли турків у співвідношенні 6 тис.</w:t>
      </w:r>
      <w:r w:rsidRPr="0074197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осіб</w:t>
      </w:r>
      <w:r w:rsidRPr="00FF6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проти </w:t>
      </w:r>
      <w:r w:rsidRPr="00FF6957">
        <w:rPr>
          <w:rFonts w:ascii="Times New Roman" w:hAnsi="Times New Roman"/>
          <w:sz w:val="28"/>
          <w:szCs w:val="28"/>
        </w:rPr>
        <w:t>30 тис. осіб. Саме ця битва повністю звільнила Чорногор</w:t>
      </w:r>
      <w:r>
        <w:rPr>
          <w:rFonts w:ascii="Times New Roman" w:hAnsi="Times New Roman"/>
          <w:sz w:val="28"/>
          <w:szCs w:val="28"/>
        </w:rPr>
        <w:t>ію від влади Османської імперії</w:t>
      </w:r>
      <w:r w:rsidRPr="00FF6957">
        <w:rPr>
          <w:rFonts w:ascii="Times New Roman" w:hAnsi="Times New Roman"/>
          <w:sz w:val="28"/>
          <w:szCs w:val="28"/>
        </w:rPr>
        <w:t xml:space="preserve"> і мала вирішальне значення для всієї подальшої історії Чорногорії.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6957">
        <w:rPr>
          <w:rFonts w:ascii="Times New Roman" w:hAnsi="Times New Roman"/>
          <w:sz w:val="28"/>
          <w:szCs w:val="28"/>
        </w:rPr>
        <w:t xml:space="preserve">Чорногорська перемога </w:t>
      </w:r>
      <w:r>
        <w:rPr>
          <w:rFonts w:ascii="Times New Roman" w:hAnsi="Times New Roman"/>
          <w:sz w:val="28"/>
          <w:szCs w:val="28"/>
        </w:rPr>
        <w:t>при Крусах розішлась</w:t>
      </w:r>
      <w:r w:rsidRPr="00FF6957">
        <w:rPr>
          <w:rFonts w:ascii="Times New Roman" w:hAnsi="Times New Roman"/>
          <w:sz w:val="28"/>
          <w:szCs w:val="28"/>
        </w:rPr>
        <w:t xml:space="preserve"> луною по всій Європі. Найсильніше враження</w:t>
      </w:r>
      <w:r>
        <w:rPr>
          <w:rFonts w:ascii="Times New Roman" w:hAnsi="Times New Roman"/>
          <w:sz w:val="28"/>
          <w:szCs w:val="28"/>
        </w:rPr>
        <w:t>,</w:t>
      </w:r>
      <w:r w:rsidRPr="00FF6957">
        <w:rPr>
          <w:rFonts w:ascii="Times New Roman" w:hAnsi="Times New Roman"/>
          <w:sz w:val="28"/>
          <w:szCs w:val="28"/>
        </w:rPr>
        <w:t xml:space="preserve"> звісно</w:t>
      </w:r>
      <w:r>
        <w:rPr>
          <w:rFonts w:ascii="Times New Roman" w:hAnsi="Times New Roman"/>
          <w:sz w:val="28"/>
          <w:szCs w:val="28"/>
        </w:rPr>
        <w:t>, викликала в Санкт–</w:t>
      </w:r>
      <w:r w:rsidRPr="00FF6957">
        <w:rPr>
          <w:rFonts w:ascii="Times New Roman" w:hAnsi="Times New Roman"/>
          <w:sz w:val="28"/>
          <w:szCs w:val="28"/>
        </w:rPr>
        <w:t xml:space="preserve">Петербурзі. Завдяки перемозі над турками в 1796 р. міжнародний авторитет Чорногорії значно зміцнився. Через рік після цієї події до Габсбургів перейшли венеціанські володіння, і Чорногорія стала безпосередньо межувати з Австрією, що мало велике значення для подальшої економічного життя. Однак на початку ХIХ ст. Чорногорія залишалася однією з найвідсталіших країн Балканського півострова. У країні не було міст, її столиця Цетіньє була адміністративно </w:t>
      </w:r>
      <w:r>
        <w:rPr>
          <w:rFonts w:ascii="Times New Roman" w:hAnsi="Times New Roman"/>
          <w:sz w:val="28"/>
          <w:szCs w:val="28"/>
        </w:rPr>
        <w:t>–</w:t>
      </w:r>
      <w:r w:rsidRPr="00FF6957">
        <w:rPr>
          <w:rFonts w:ascii="Times New Roman" w:hAnsi="Times New Roman"/>
          <w:sz w:val="28"/>
          <w:szCs w:val="28"/>
        </w:rPr>
        <w:t xml:space="preserve"> церковним центром і являла собою невелике поселення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2C80">
        <w:rPr>
          <w:rFonts w:ascii="Times New Roman" w:hAnsi="Times New Roman"/>
          <w:sz w:val="28"/>
          <w:szCs w:val="28"/>
          <w:lang w:val="ru-RU"/>
        </w:rPr>
        <w:t xml:space="preserve">[2, </w:t>
      </w:r>
      <w:r>
        <w:rPr>
          <w:rFonts w:ascii="Times New Roman" w:hAnsi="Times New Roman"/>
          <w:sz w:val="28"/>
          <w:szCs w:val="28"/>
          <w:lang w:val="ru-RU"/>
        </w:rPr>
        <w:t xml:space="preserve">с. </w:t>
      </w:r>
      <w:r w:rsidRPr="00E32C80">
        <w:rPr>
          <w:rFonts w:ascii="Times New Roman" w:hAnsi="Times New Roman"/>
          <w:sz w:val="28"/>
          <w:szCs w:val="28"/>
          <w:lang w:val="ru-RU"/>
        </w:rPr>
        <w:t>114]</w:t>
      </w:r>
      <w:r w:rsidRPr="00FF6957">
        <w:rPr>
          <w:rFonts w:ascii="Times New Roman" w:hAnsi="Times New Roman"/>
          <w:sz w:val="28"/>
          <w:szCs w:val="28"/>
        </w:rPr>
        <w:t>.</w:t>
      </w:r>
    </w:p>
    <w:p w:rsidR="00612A01" w:rsidRPr="00FF6957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Отже, боротьба за незалежність Чорногорії носила гострий характер і була продиктовано тогочасним економічним і політичним розвитком краю, а також посиленням сепаратистських тенденцій в самій Османській імперії. Великий вплив на результат згаданих подій справив чинник консолідації і мобілізації населення. Після війни ситуація досить швидко стабілізувалась і розпочалось створення власної моделі державного апарату та законодавчого забезпечення</w:t>
      </w:r>
    </w:p>
    <w:p w:rsidR="00612A01" w:rsidRPr="00D814EF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12A01" w:rsidRPr="00074400" w:rsidRDefault="00612A01" w:rsidP="009F13F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74400">
        <w:rPr>
          <w:rFonts w:ascii="Times New Roman" w:hAnsi="Times New Roman"/>
          <w:b/>
          <w:sz w:val="28"/>
          <w:szCs w:val="28"/>
        </w:rPr>
        <w:t>Літ</w:t>
      </w:r>
      <w:r>
        <w:rPr>
          <w:rFonts w:ascii="Times New Roman" w:hAnsi="Times New Roman"/>
          <w:b/>
          <w:sz w:val="28"/>
          <w:szCs w:val="28"/>
        </w:rPr>
        <w:t>е</w:t>
      </w:r>
      <w:r w:rsidRPr="00074400">
        <w:rPr>
          <w:rFonts w:ascii="Times New Roman" w:hAnsi="Times New Roman"/>
          <w:b/>
          <w:sz w:val="28"/>
          <w:szCs w:val="28"/>
        </w:rPr>
        <w:t>ратура:</w:t>
      </w:r>
    </w:p>
    <w:p w:rsidR="00612A01" w:rsidRPr="00741973" w:rsidRDefault="00612A01" w:rsidP="009F13F1">
      <w:pPr>
        <w:pStyle w:val="ListParagraph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41973">
        <w:rPr>
          <w:rStyle w:val="style5"/>
          <w:rFonts w:ascii="Times New Roman" w:hAnsi="Times New Roman"/>
          <w:bCs/>
          <w:sz w:val="28"/>
          <w:szCs w:val="28"/>
        </w:rPr>
        <w:t xml:space="preserve">Pavićević B. </w:t>
      </w:r>
      <w:r w:rsidRPr="00741973">
        <w:rPr>
          <w:rStyle w:val="style5"/>
          <w:rFonts w:ascii="Times New Roman" w:hAnsi="Times New Roman"/>
          <w:bCs/>
          <w:sz w:val="28"/>
          <w:szCs w:val="28"/>
          <w:lang w:val="en-US"/>
        </w:rPr>
        <w:t>S</w:t>
      </w:r>
      <w:r w:rsidRPr="00741973">
        <w:rPr>
          <w:rStyle w:val="style5"/>
          <w:rFonts w:ascii="Times New Roman" w:hAnsi="Times New Roman"/>
          <w:bCs/>
          <w:sz w:val="28"/>
          <w:szCs w:val="28"/>
        </w:rPr>
        <w:t>azdanje crnogorske nacionalne države (1796–1878)</w:t>
      </w:r>
      <w:r w:rsidRPr="00741973">
        <w:rPr>
          <w:rStyle w:val="apple-converted-space"/>
          <w:rFonts w:ascii="Times New Roman" w:hAnsi="Times New Roman"/>
          <w:bCs/>
          <w:sz w:val="28"/>
          <w:szCs w:val="28"/>
        </w:rPr>
        <w:t xml:space="preserve"> / </w:t>
      </w:r>
      <w:r w:rsidRPr="00741973">
        <w:rPr>
          <w:rStyle w:val="style5"/>
          <w:rFonts w:ascii="Times New Roman" w:hAnsi="Times New Roman"/>
          <w:bCs/>
          <w:sz w:val="28"/>
          <w:szCs w:val="28"/>
        </w:rPr>
        <w:t>B.</w:t>
      </w:r>
      <w:r w:rsidRPr="00741973">
        <w:rPr>
          <w:rStyle w:val="style5"/>
          <w:rFonts w:ascii="Times New Roman" w:hAnsi="Times New Roman"/>
          <w:bCs/>
          <w:sz w:val="28"/>
          <w:szCs w:val="28"/>
          <w:lang w:val="en-US"/>
        </w:rPr>
        <w:t> </w:t>
      </w:r>
      <w:r w:rsidRPr="00741973">
        <w:rPr>
          <w:rStyle w:val="style5"/>
          <w:rFonts w:ascii="Times New Roman" w:hAnsi="Times New Roman"/>
          <w:bCs/>
          <w:sz w:val="28"/>
          <w:szCs w:val="28"/>
        </w:rPr>
        <w:t>Pavićević.</w:t>
      </w:r>
      <w:r w:rsidRPr="00741973">
        <w:rPr>
          <w:rStyle w:val="apple-converted-space"/>
          <w:rFonts w:ascii="Times New Roman" w:hAnsi="Times New Roman"/>
          <w:bCs/>
          <w:sz w:val="28"/>
          <w:szCs w:val="28"/>
        </w:rPr>
        <w:t xml:space="preserve">  </w:t>
      </w:r>
      <w:r w:rsidRPr="00741973">
        <w:rPr>
          <w:rStyle w:val="style5"/>
          <w:rFonts w:ascii="Times New Roman" w:hAnsi="Times New Roman"/>
          <w:bCs/>
          <w:sz w:val="28"/>
          <w:szCs w:val="28"/>
        </w:rPr>
        <w:t xml:space="preserve">– </w:t>
      </w:r>
      <w:r w:rsidRPr="007419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CID, 2007. – 697 </w:t>
      </w:r>
      <w:r w:rsidRPr="007419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str</w:t>
      </w:r>
      <w:r w:rsidRPr="007419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12A01" w:rsidRPr="00741973" w:rsidRDefault="00612A01" w:rsidP="009F13F1">
      <w:pPr>
        <w:pStyle w:val="ListParagraph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741973">
        <w:rPr>
          <w:rFonts w:ascii="Times New Roman" w:hAnsi="Times New Roman"/>
          <w:bCs/>
          <w:sz w:val="28"/>
          <w:szCs w:val="28"/>
        </w:rPr>
        <w:t>Аншаков Ю. П. Становление Черногорского Государства и Россия. (1798 – 1856 гг.) </w:t>
      </w:r>
      <w:r w:rsidRPr="00741973">
        <w:rPr>
          <w:rFonts w:ascii="Times New Roman" w:hAnsi="Times New Roman"/>
          <w:bCs/>
          <w:sz w:val="28"/>
          <w:szCs w:val="28"/>
          <w:lang w:val="ru-RU"/>
        </w:rPr>
        <w:t xml:space="preserve">/ Ю. П. Аншаков. – </w:t>
      </w:r>
      <w:r w:rsidRPr="00741973">
        <w:rPr>
          <w:rFonts w:ascii="Times New Roman" w:hAnsi="Times New Roman"/>
          <w:sz w:val="28"/>
          <w:szCs w:val="28"/>
        </w:rPr>
        <w:t>М.</w:t>
      </w:r>
      <w:r w:rsidRPr="00741973">
        <w:rPr>
          <w:rFonts w:ascii="Times New Roman" w:hAnsi="Times New Roman"/>
          <w:sz w:val="28"/>
          <w:szCs w:val="28"/>
          <w:lang w:val="ru-RU"/>
        </w:rPr>
        <w:t>:</w:t>
      </w:r>
      <w:r w:rsidRPr="00741973">
        <w:rPr>
          <w:rFonts w:ascii="Times New Roman" w:hAnsi="Times New Roman"/>
          <w:sz w:val="28"/>
          <w:szCs w:val="28"/>
        </w:rPr>
        <w:t xml:space="preserve"> Ин–т славяноведения РАН</w:t>
      </w:r>
      <w:r w:rsidRPr="00741973">
        <w:rPr>
          <w:rFonts w:ascii="Times New Roman" w:hAnsi="Times New Roman"/>
          <w:sz w:val="28"/>
          <w:szCs w:val="28"/>
          <w:lang w:val="ru-RU"/>
        </w:rPr>
        <w:t>,</w:t>
      </w:r>
      <w:r w:rsidRPr="00741973">
        <w:rPr>
          <w:rFonts w:ascii="Times New Roman" w:hAnsi="Times New Roman"/>
          <w:sz w:val="28"/>
          <w:szCs w:val="28"/>
        </w:rPr>
        <w:t xml:space="preserve"> 1998</w:t>
      </w:r>
      <w:r w:rsidRPr="00741973">
        <w:rPr>
          <w:rFonts w:ascii="Times New Roman" w:hAnsi="Times New Roman"/>
          <w:sz w:val="28"/>
          <w:szCs w:val="28"/>
          <w:lang w:val="ru-RU"/>
        </w:rPr>
        <w:t xml:space="preserve">. – </w:t>
      </w:r>
      <w:r w:rsidRPr="00741973">
        <w:rPr>
          <w:rFonts w:ascii="Times New Roman" w:hAnsi="Times New Roman"/>
          <w:sz w:val="28"/>
          <w:szCs w:val="28"/>
        </w:rPr>
        <w:t xml:space="preserve"> 388</w:t>
      </w:r>
      <w:r w:rsidRPr="00741973">
        <w:rPr>
          <w:rFonts w:ascii="Times New Roman" w:hAnsi="Times New Roman"/>
          <w:sz w:val="28"/>
          <w:szCs w:val="28"/>
          <w:lang w:val="ru-RU"/>
        </w:rPr>
        <w:t> </w:t>
      </w:r>
      <w:r w:rsidRPr="00741973">
        <w:rPr>
          <w:rFonts w:ascii="Times New Roman" w:hAnsi="Times New Roman"/>
          <w:sz w:val="28"/>
          <w:szCs w:val="28"/>
        </w:rPr>
        <w:t>с. </w:t>
      </w:r>
    </w:p>
    <w:p w:rsidR="00612A01" w:rsidRPr="00741973" w:rsidRDefault="00612A01" w:rsidP="009F13F1">
      <w:pPr>
        <w:pStyle w:val="BodyText"/>
        <w:numPr>
          <w:ilvl w:val="0"/>
          <w:numId w:val="2"/>
        </w:numPr>
        <w:spacing w:line="360" w:lineRule="auto"/>
        <w:ind w:left="426"/>
        <w:rPr>
          <w:color w:val="auto"/>
          <w:szCs w:val="28"/>
        </w:rPr>
      </w:pPr>
      <w:r w:rsidRPr="00741973">
        <w:rPr>
          <w:color w:val="auto"/>
          <w:szCs w:val="28"/>
        </w:rPr>
        <w:t>Вацлик И. Я. Черногорские царствующие династии / И. Я. Вацлик. – СПб., 1889. – 29 с.</w:t>
      </w:r>
    </w:p>
    <w:p w:rsidR="00612A01" w:rsidRPr="00741973" w:rsidRDefault="00612A01" w:rsidP="009F13F1">
      <w:pPr>
        <w:pStyle w:val="ListParagraph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7419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Ровинский П. А. Черногориия в её прошлом и настоящем: в 3 т. / П. А. Ровинский. – СПб., 1901. – Т. 2. – Ч. 2. – 660 с.</w:t>
      </w:r>
    </w:p>
    <w:p w:rsidR="00612A01" w:rsidRPr="00741973" w:rsidRDefault="00612A01" w:rsidP="009F13F1">
      <w:pPr>
        <w:pStyle w:val="BodyText"/>
        <w:numPr>
          <w:ilvl w:val="0"/>
          <w:numId w:val="2"/>
        </w:numPr>
        <w:spacing w:line="360" w:lineRule="auto"/>
        <w:ind w:left="426"/>
        <w:rPr>
          <w:color w:val="auto"/>
          <w:szCs w:val="28"/>
        </w:rPr>
      </w:pPr>
      <w:r w:rsidRPr="00741973">
        <w:rPr>
          <w:color w:val="auto"/>
          <w:szCs w:val="28"/>
        </w:rPr>
        <w:t>Симакова О. А. История южных славян с древнейших времен до 1914 г.: Учеб. пособие для студентов ист. фак. / О. А. Симакова, С. С. Александрович, А. П. Сальков. –  Мн.: БГУ, 2004. – 191 с.</w:t>
      </w:r>
    </w:p>
    <w:p w:rsidR="00612A01" w:rsidRDefault="00612A01" w:rsidP="00874238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612A01" w:rsidRDefault="00612A01" w:rsidP="00874238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4238">
        <w:rPr>
          <w:rFonts w:ascii="Times New Roman" w:hAnsi="Times New Roman"/>
          <w:b/>
          <w:sz w:val="28"/>
          <w:szCs w:val="28"/>
        </w:rPr>
        <w:t>Науковий керівник: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2A01" w:rsidRDefault="00612A01" w:rsidP="00874238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E6348">
        <w:rPr>
          <w:rFonts w:ascii="Times New Roman" w:hAnsi="Times New Roman"/>
          <w:sz w:val="28"/>
          <w:szCs w:val="28"/>
          <w:lang w:val="ru-RU"/>
        </w:rPr>
        <w:t>андидат</w:t>
      </w:r>
      <w:r>
        <w:rPr>
          <w:rFonts w:ascii="Times New Roman" w:hAnsi="Times New Roman"/>
          <w:sz w:val="28"/>
          <w:szCs w:val="28"/>
        </w:rPr>
        <w:t xml:space="preserve"> історичних наук, доцент Сухушина О. В.</w:t>
      </w:r>
    </w:p>
    <w:p w:rsidR="00612A01" w:rsidRPr="00FF6957" w:rsidRDefault="00612A01" w:rsidP="00874238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12A01" w:rsidRPr="00FF6957" w:rsidSect="00A539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C447D"/>
    <w:multiLevelType w:val="hybridMultilevel"/>
    <w:tmpl w:val="9C84E1AE"/>
    <w:lvl w:ilvl="0" w:tplc="1C344DD0"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4AEE56B7"/>
    <w:multiLevelType w:val="hybridMultilevel"/>
    <w:tmpl w:val="F0F0E4F8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D0B"/>
    <w:rsid w:val="00074400"/>
    <w:rsid w:val="000C2CA5"/>
    <w:rsid w:val="000F3D85"/>
    <w:rsid w:val="0012136A"/>
    <w:rsid w:val="001317D0"/>
    <w:rsid w:val="001A738F"/>
    <w:rsid w:val="001E6348"/>
    <w:rsid w:val="00215B52"/>
    <w:rsid w:val="00284D0B"/>
    <w:rsid w:val="002E2774"/>
    <w:rsid w:val="00330E48"/>
    <w:rsid w:val="00372B9D"/>
    <w:rsid w:val="003B57CF"/>
    <w:rsid w:val="003C704F"/>
    <w:rsid w:val="004A652E"/>
    <w:rsid w:val="005B3873"/>
    <w:rsid w:val="005C16F3"/>
    <w:rsid w:val="005F7A1A"/>
    <w:rsid w:val="00612A01"/>
    <w:rsid w:val="00616983"/>
    <w:rsid w:val="00622E65"/>
    <w:rsid w:val="006C3941"/>
    <w:rsid w:val="006E3483"/>
    <w:rsid w:val="00741973"/>
    <w:rsid w:val="00773D22"/>
    <w:rsid w:val="007C238D"/>
    <w:rsid w:val="007E76B8"/>
    <w:rsid w:val="00806081"/>
    <w:rsid w:val="008279FD"/>
    <w:rsid w:val="00874238"/>
    <w:rsid w:val="008D7D09"/>
    <w:rsid w:val="00966CEC"/>
    <w:rsid w:val="009A6712"/>
    <w:rsid w:val="009F13F1"/>
    <w:rsid w:val="00A06A39"/>
    <w:rsid w:val="00A539E7"/>
    <w:rsid w:val="00AD6EF8"/>
    <w:rsid w:val="00BB086D"/>
    <w:rsid w:val="00C94640"/>
    <w:rsid w:val="00CF6FCA"/>
    <w:rsid w:val="00D14EF4"/>
    <w:rsid w:val="00D20E1B"/>
    <w:rsid w:val="00D814EF"/>
    <w:rsid w:val="00DA103F"/>
    <w:rsid w:val="00DA6D75"/>
    <w:rsid w:val="00DF7F13"/>
    <w:rsid w:val="00E10410"/>
    <w:rsid w:val="00E32C80"/>
    <w:rsid w:val="00ED2370"/>
    <w:rsid w:val="00ED6779"/>
    <w:rsid w:val="00F04124"/>
    <w:rsid w:val="00F207E3"/>
    <w:rsid w:val="00F44FF2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8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5">
    <w:name w:val="style5"/>
    <w:basedOn w:val="DefaultParagraphFont"/>
    <w:uiPriority w:val="99"/>
    <w:rsid w:val="00330E4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330E48"/>
    <w:rPr>
      <w:rFonts w:cs="Times New Roman"/>
    </w:rPr>
  </w:style>
  <w:style w:type="paragraph" w:styleId="ListParagraph">
    <w:name w:val="List Paragraph"/>
    <w:basedOn w:val="Normal"/>
    <w:uiPriority w:val="99"/>
    <w:qFormat/>
    <w:rsid w:val="0007440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12136A"/>
    <w:pPr>
      <w:keepNext/>
      <w:autoSpaceDE w:val="0"/>
      <w:autoSpaceDN w:val="0"/>
      <w:adjustRightInd w:val="0"/>
      <w:spacing w:after="0" w:line="336" w:lineRule="exact"/>
      <w:ind w:firstLine="567"/>
      <w:jc w:val="both"/>
    </w:pPr>
    <w:rPr>
      <w:rFonts w:ascii="Times New Roman" w:eastAsia="Times New Roman" w:hAnsi="Times New Roman"/>
      <w:color w:val="000000"/>
      <w:sz w:val="28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136A"/>
    <w:rPr>
      <w:rFonts w:ascii="Times New Roman" w:hAnsi="Times New Roman" w:cs="Times New Roman"/>
      <w:color w:val="000000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0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7138</Words>
  <Characters>4070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Олеся Горбатовська</dc:title>
  <dc:subject/>
  <dc:creator>Леся</dc:creator>
  <cp:keywords/>
  <dc:description/>
  <cp:lastModifiedBy>Admin</cp:lastModifiedBy>
  <cp:revision>2</cp:revision>
  <cp:lastPrinted>2013-11-26T21:23:00Z</cp:lastPrinted>
  <dcterms:created xsi:type="dcterms:W3CDTF">2014-01-17T12:14:00Z</dcterms:created>
  <dcterms:modified xsi:type="dcterms:W3CDTF">2014-01-17T12:14:00Z</dcterms:modified>
</cp:coreProperties>
</file>