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A22" w:rsidRPr="008731F9" w:rsidRDefault="00AD4A22" w:rsidP="00A3504E">
      <w:pPr>
        <w:pStyle w:val="ListParagraph"/>
        <w:shd w:val="clear" w:color="auto" w:fill="FFFFFF"/>
        <w:jc w:val="right"/>
        <w:rPr>
          <w:i/>
          <w:color w:val="222222"/>
          <w:sz w:val="28"/>
          <w:szCs w:val="28"/>
        </w:rPr>
      </w:pPr>
      <w:r w:rsidRPr="008731F9">
        <w:rPr>
          <w:i/>
          <w:color w:val="222222"/>
          <w:sz w:val="28"/>
          <w:szCs w:val="28"/>
        </w:rPr>
        <w:t>Ольга Кузьмічова</w:t>
      </w:r>
    </w:p>
    <w:p w:rsidR="00AD4A22" w:rsidRPr="008731F9" w:rsidRDefault="00AD4A22" w:rsidP="00A3504E">
      <w:pPr>
        <w:pStyle w:val="ListParagraph"/>
        <w:shd w:val="clear" w:color="auto" w:fill="FFFFFF"/>
        <w:jc w:val="right"/>
        <w:rPr>
          <w:i/>
          <w:color w:val="222222"/>
          <w:sz w:val="28"/>
          <w:szCs w:val="28"/>
        </w:rPr>
      </w:pPr>
      <w:r w:rsidRPr="008731F9">
        <w:rPr>
          <w:i/>
          <w:color w:val="222222"/>
          <w:sz w:val="28"/>
          <w:szCs w:val="28"/>
        </w:rPr>
        <w:t>(м. Дніпро, Україна)</w:t>
      </w:r>
    </w:p>
    <w:p w:rsidR="00AD4A22" w:rsidRPr="008731F9" w:rsidRDefault="00AD4A22" w:rsidP="00A3504E">
      <w:pPr>
        <w:pStyle w:val="ListParagraph"/>
        <w:shd w:val="clear" w:color="auto" w:fill="FFFFFF"/>
        <w:jc w:val="right"/>
        <w:rPr>
          <w:i/>
          <w:color w:val="222222"/>
          <w:sz w:val="28"/>
          <w:szCs w:val="28"/>
        </w:rPr>
      </w:pPr>
      <w:r w:rsidRPr="008731F9">
        <w:rPr>
          <w:i/>
          <w:color w:val="222222"/>
          <w:sz w:val="28"/>
          <w:szCs w:val="28"/>
        </w:rPr>
        <w:t>Любов Перетятько</w:t>
      </w:r>
    </w:p>
    <w:p w:rsidR="00AD4A22" w:rsidRPr="008731F9" w:rsidRDefault="00AD4A22" w:rsidP="00A3504E">
      <w:pPr>
        <w:pStyle w:val="ListParagraph"/>
        <w:shd w:val="clear" w:color="auto" w:fill="FFFFFF"/>
        <w:jc w:val="right"/>
        <w:rPr>
          <w:i/>
          <w:color w:val="222222"/>
          <w:sz w:val="28"/>
          <w:szCs w:val="28"/>
        </w:rPr>
      </w:pPr>
      <w:r w:rsidRPr="008731F9">
        <w:rPr>
          <w:i/>
          <w:color w:val="222222"/>
          <w:sz w:val="28"/>
          <w:szCs w:val="28"/>
        </w:rPr>
        <w:t>(м. Дніпро, Україна)</w:t>
      </w:r>
    </w:p>
    <w:p w:rsidR="00AD4A22" w:rsidRPr="008731F9" w:rsidRDefault="00AD4A22" w:rsidP="00A3504E">
      <w:pPr>
        <w:pStyle w:val="ListParagraph"/>
        <w:shd w:val="clear" w:color="auto" w:fill="FFFFFF"/>
        <w:jc w:val="right"/>
        <w:rPr>
          <w:i/>
          <w:color w:val="222222"/>
          <w:sz w:val="28"/>
          <w:szCs w:val="28"/>
        </w:rPr>
      </w:pPr>
      <w:r w:rsidRPr="008731F9">
        <w:rPr>
          <w:i/>
          <w:color w:val="222222"/>
          <w:sz w:val="28"/>
          <w:szCs w:val="28"/>
        </w:rPr>
        <w:t xml:space="preserve">Юлія Тонконіг </w:t>
      </w:r>
    </w:p>
    <w:p w:rsidR="00AD4A22" w:rsidRPr="008731F9" w:rsidRDefault="00AD4A22" w:rsidP="00A3504E">
      <w:pPr>
        <w:pStyle w:val="ListParagraph"/>
        <w:shd w:val="clear" w:color="auto" w:fill="FFFFFF"/>
        <w:jc w:val="right"/>
        <w:rPr>
          <w:i/>
          <w:color w:val="222222"/>
          <w:sz w:val="28"/>
          <w:szCs w:val="28"/>
        </w:rPr>
      </w:pPr>
      <w:r w:rsidRPr="008731F9">
        <w:rPr>
          <w:i/>
          <w:color w:val="222222"/>
          <w:sz w:val="28"/>
          <w:szCs w:val="28"/>
        </w:rPr>
        <w:t>(с.  Вишневе, Дніпропетровська область, Україна)</w:t>
      </w:r>
    </w:p>
    <w:p w:rsidR="00AD4A22" w:rsidRPr="008731F9" w:rsidRDefault="00AD4A22" w:rsidP="008731F9">
      <w:pPr>
        <w:spacing w:after="0" w:line="240" w:lineRule="auto"/>
        <w:rPr>
          <w:i/>
          <w:sz w:val="24"/>
          <w:szCs w:val="24"/>
          <w:lang w:val="uk-UA"/>
        </w:rPr>
      </w:pPr>
    </w:p>
    <w:p w:rsidR="00AD4A22" w:rsidRDefault="00AD4A22" w:rsidP="00811050">
      <w:pPr>
        <w:spacing w:after="0" w:line="240" w:lineRule="auto"/>
        <w:ind w:left="-540"/>
        <w:jc w:val="right"/>
        <w:rPr>
          <w:color w:val="FF0000"/>
          <w:sz w:val="24"/>
          <w:szCs w:val="24"/>
          <w:lang w:val="uk-UA"/>
        </w:rPr>
      </w:pPr>
    </w:p>
    <w:p w:rsidR="00AD4A22" w:rsidRPr="00811050" w:rsidRDefault="00AD4A22" w:rsidP="00811050">
      <w:pPr>
        <w:spacing w:after="0" w:line="240" w:lineRule="auto"/>
        <w:ind w:left="-540"/>
        <w:jc w:val="right"/>
        <w:rPr>
          <w:color w:val="FF0000"/>
          <w:sz w:val="24"/>
          <w:szCs w:val="24"/>
          <w:lang w:val="uk-UA"/>
        </w:rPr>
      </w:pPr>
    </w:p>
    <w:p w:rsidR="00AD4A22" w:rsidRPr="00A67EEB" w:rsidRDefault="00AD4A22" w:rsidP="00A67EEB">
      <w:pPr>
        <w:suppressAutoHyphens/>
        <w:spacing w:after="0" w:line="360" w:lineRule="auto"/>
        <w:ind w:firstLine="700"/>
        <w:jc w:val="center"/>
        <w:rPr>
          <w:b/>
          <w:bCs/>
          <w:szCs w:val="28"/>
          <w:lang w:val="ru-RU"/>
        </w:rPr>
      </w:pPr>
      <w:r>
        <w:rPr>
          <w:b/>
          <w:bCs/>
          <w:szCs w:val="28"/>
          <w:lang w:val="ru-RU"/>
        </w:rPr>
        <w:t>ЗНАЧЕННЯ ЕКОЛОГІЧНОЇ КУЛЬТУРИ</w:t>
      </w:r>
      <w:r w:rsidRPr="00A67EEB">
        <w:rPr>
          <w:b/>
          <w:bCs/>
          <w:szCs w:val="28"/>
          <w:lang w:val="ru-RU"/>
        </w:rPr>
        <w:t xml:space="preserve"> ДЛЯ СТАЛОГО РОЗВИТКУ</w:t>
      </w:r>
      <w:r>
        <w:rPr>
          <w:b/>
          <w:bCs/>
          <w:szCs w:val="28"/>
          <w:lang w:val="ru-RU"/>
        </w:rPr>
        <w:t xml:space="preserve"> СУСПІЛЬСТВА</w:t>
      </w:r>
    </w:p>
    <w:p w:rsidR="00AD4A22" w:rsidRPr="00370EEF" w:rsidRDefault="00AD4A22" w:rsidP="001A4FF4">
      <w:pPr>
        <w:suppressAutoHyphens/>
        <w:spacing w:after="0" w:line="360" w:lineRule="auto"/>
        <w:ind w:firstLine="700"/>
        <w:jc w:val="both"/>
        <w:rPr>
          <w:spacing w:val="3"/>
          <w:szCs w:val="28"/>
          <w:lang w:val="ru-RU"/>
        </w:rPr>
      </w:pPr>
      <w:r w:rsidRPr="00C956F0">
        <w:rPr>
          <w:szCs w:val="28"/>
          <w:lang w:val="ru-RU"/>
        </w:rPr>
        <w:t>Кардинальнаперебудовавідносинвсистемі</w:t>
      </w:r>
      <w:r>
        <w:rPr>
          <w:szCs w:val="28"/>
          <w:lang w:val="ru-RU"/>
        </w:rPr>
        <w:t>“</w:t>
      </w:r>
      <w:r w:rsidRPr="00C956F0">
        <w:rPr>
          <w:szCs w:val="28"/>
          <w:lang w:val="ru-RU"/>
        </w:rPr>
        <w:t>природа</w:t>
      </w:r>
      <w:r w:rsidRPr="00A67EEB">
        <w:rPr>
          <w:szCs w:val="28"/>
          <w:lang w:val="ru-RU"/>
        </w:rPr>
        <w:t xml:space="preserve"> – </w:t>
      </w:r>
      <w:r w:rsidRPr="00C956F0">
        <w:rPr>
          <w:szCs w:val="28"/>
          <w:lang w:val="ru-RU"/>
        </w:rPr>
        <w:t>суспільство</w:t>
      </w:r>
      <w:r w:rsidRPr="00A67EEB">
        <w:rPr>
          <w:szCs w:val="28"/>
          <w:lang w:val="ru-RU"/>
        </w:rPr>
        <w:t xml:space="preserve"> – </w:t>
      </w:r>
      <w:r w:rsidRPr="00C956F0">
        <w:rPr>
          <w:szCs w:val="28"/>
          <w:lang w:val="ru-RU"/>
        </w:rPr>
        <w:t>особистість</w:t>
      </w:r>
      <w:r w:rsidRPr="00A67EEB">
        <w:rPr>
          <w:szCs w:val="28"/>
          <w:lang w:val="ru-RU"/>
        </w:rPr>
        <w:t xml:space="preserve">” </w:t>
      </w:r>
      <w:r w:rsidRPr="00C956F0">
        <w:rPr>
          <w:szCs w:val="28"/>
          <w:lang w:val="ru-RU"/>
        </w:rPr>
        <w:t>напочаткуІІІтисячоліттядемонструєнеобхідністьзміниіснуючихстереотипівспоживаннятагосподарськоговикористанняресурсівдовкіллявідповіднодопотребмайбуття</w:t>
      </w:r>
      <w:r w:rsidRPr="00A67EEB">
        <w:rPr>
          <w:szCs w:val="28"/>
          <w:lang w:val="ru-RU"/>
        </w:rPr>
        <w:t>.</w:t>
      </w:r>
      <w:r w:rsidRPr="00C956F0">
        <w:rPr>
          <w:spacing w:val="3"/>
          <w:szCs w:val="28"/>
          <w:lang w:val="ru-RU"/>
        </w:rPr>
        <w:t>Сьогоднібільшістьвченихвизнає</w:t>
      </w:r>
      <w:r w:rsidRPr="00370EEF">
        <w:rPr>
          <w:spacing w:val="3"/>
          <w:szCs w:val="28"/>
          <w:lang w:val="ru-RU"/>
        </w:rPr>
        <w:t>,</w:t>
      </w:r>
      <w:r w:rsidRPr="00C956F0">
        <w:rPr>
          <w:spacing w:val="3"/>
          <w:szCs w:val="28"/>
          <w:lang w:val="ru-RU"/>
        </w:rPr>
        <w:t>щолюдивтратилиприйнятні</w:t>
      </w:r>
      <w:r w:rsidRPr="00370EEF">
        <w:rPr>
          <w:spacing w:val="3"/>
          <w:szCs w:val="28"/>
          <w:lang w:val="ru-RU"/>
        </w:rPr>
        <w:t xml:space="preserve"> (</w:t>
      </w:r>
      <w:r w:rsidRPr="00C956F0">
        <w:rPr>
          <w:spacing w:val="3"/>
          <w:szCs w:val="28"/>
          <w:lang w:val="ru-RU"/>
        </w:rPr>
        <w:t>застосовуваніпротягомминулихтисячоліть</w:t>
      </w:r>
      <w:r w:rsidRPr="00370EEF">
        <w:rPr>
          <w:spacing w:val="3"/>
          <w:szCs w:val="28"/>
          <w:lang w:val="ru-RU"/>
        </w:rPr>
        <w:t xml:space="preserve">) </w:t>
      </w:r>
      <w:r w:rsidRPr="00C956F0">
        <w:rPr>
          <w:spacing w:val="3"/>
          <w:szCs w:val="28"/>
          <w:lang w:val="ru-RU"/>
        </w:rPr>
        <w:t>механізмиспілкуваннязприроднимоточеннямівженеспроможніпристосуватисядоствореногонимиштучногосередовища</w:t>
      </w:r>
      <w:r w:rsidRPr="00370EEF">
        <w:rPr>
          <w:spacing w:val="3"/>
          <w:szCs w:val="28"/>
          <w:lang w:val="ru-RU"/>
        </w:rPr>
        <w:t xml:space="preserve">. </w:t>
      </w:r>
    </w:p>
    <w:p w:rsidR="00AD4A22" w:rsidRPr="00370EEF" w:rsidRDefault="00AD4A22" w:rsidP="001A4FF4">
      <w:pPr>
        <w:suppressAutoHyphens/>
        <w:spacing w:after="0" w:line="360" w:lineRule="auto"/>
        <w:ind w:firstLine="700"/>
        <w:jc w:val="both"/>
        <w:rPr>
          <w:spacing w:val="-5"/>
          <w:szCs w:val="28"/>
          <w:lang w:val="ru-RU"/>
        </w:rPr>
      </w:pPr>
      <w:r w:rsidRPr="00C956F0">
        <w:rPr>
          <w:spacing w:val="-5"/>
          <w:szCs w:val="28"/>
          <w:lang w:val="ru-RU"/>
        </w:rPr>
        <w:t>Дляподоланнявиниклоїсоціоприродноїкризиіснуєгострапотребапоновитизабутітавіднайтиновіадаптаційнімеханізмивзаємодіїзприродою</w:t>
      </w:r>
      <w:r w:rsidRPr="00370EEF">
        <w:rPr>
          <w:spacing w:val="-5"/>
          <w:szCs w:val="28"/>
          <w:lang w:val="ru-RU"/>
        </w:rPr>
        <w:t xml:space="preserve">, </w:t>
      </w:r>
      <w:r w:rsidRPr="00C956F0">
        <w:rPr>
          <w:spacing w:val="-5"/>
          <w:szCs w:val="28"/>
          <w:lang w:val="ru-RU"/>
        </w:rPr>
        <w:t>щоактуалізуєзавданнярозвиткувипереджаючоїекологічноїосвітидлясталогорозвиткуякнайважливішогоінструментупідготовкинаселеннядореалізаціїстратегійраціональноготаекобезпечногогосподарюваннятавідновленняприроди</w:t>
      </w:r>
      <w:r w:rsidRPr="00370EEF">
        <w:rPr>
          <w:szCs w:val="28"/>
          <w:lang w:val="ru-RU"/>
        </w:rPr>
        <w:t>.</w:t>
      </w:r>
    </w:p>
    <w:p w:rsidR="00AD4A22" w:rsidRPr="00370EEF" w:rsidRDefault="00AD4A22" w:rsidP="001A4FF4">
      <w:pPr>
        <w:suppressAutoHyphens/>
        <w:spacing w:after="0" w:line="360" w:lineRule="auto"/>
        <w:ind w:firstLine="700"/>
        <w:jc w:val="both"/>
        <w:rPr>
          <w:spacing w:val="3"/>
          <w:szCs w:val="28"/>
          <w:lang w:val="ru-RU"/>
        </w:rPr>
      </w:pPr>
      <w:r w:rsidRPr="00A67EEB">
        <w:rPr>
          <w:bCs/>
          <w:iCs/>
          <w:spacing w:val="3"/>
          <w:szCs w:val="28"/>
          <w:lang w:val="ru-RU"/>
        </w:rPr>
        <w:t>Екологічнаосвіта</w:t>
      </w:r>
      <w:r w:rsidRPr="00C956F0">
        <w:rPr>
          <w:spacing w:val="3"/>
          <w:szCs w:val="28"/>
          <w:lang w:val="ru-RU"/>
        </w:rPr>
        <w:t>сьогоденногоперіодупередбачаєбезперервнийпроцеснавчання</w:t>
      </w:r>
      <w:r w:rsidRPr="00370EEF">
        <w:rPr>
          <w:spacing w:val="3"/>
          <w:szCs w:val="28"/>
          <w:lang w:val="ru-RU"/>
        </w:rPr>
        <w:t xml:space="preserve">, </w:t>
      </w:r>
      <w:r w:rsidRPr="00C956F0">
        <w:rPr>
          <w:spacing w:val="3"/>
          <w:szCs w:val="28"/>
          <w:lang w:val="ru-RU"/>
        </w:rPr>
        <w:t>вихованняірозвиткушколярів</w:t>
      </w:r>
      <w:r w:rsidRPr="00370EEF">
        <w:rPr>
          <w:spacing w:val="3"/>
          <w:szCs w:val="28"/>
          <w:lang w:val="ru-RU"/>
        </w:rPr>
        <w:t xml:space="preserve">, </w:t>
      </w:r>
      <w:r w:rsidRPr="00C956F0">
        <w:rPr>
          <w:spacing w:val="3"/>
          <w:szCs w:val="28"/>
          <w:lang w:val="ru-RU"/>
        </w:rPr>
        <w:t>підсумкомякогомаєбутисформованасистеманауковихіпрактичнихзнаньтацінніснихорієнтирів</w:t>
      </w:r>
      <w:r w:rsidRPr="00370EEF">
        <w:rPr>
          <w:spacing w:val="3"/>
          <w:szCs w:val="28"/>
          <w:lang w:val="ru-RU"/>
        </w:rPr>
        <w:t xml:space="preserve">, </w:t>
      </w:r>
      <w:r w:rsidRPr="00C956F0">
        <w:rPr>
          <w:spacing w:val="3"/>
          <w:szCs w:val="28"/>
          <w:lang w:val="ru-RU"/>
        </w:rPr>
        <w:t>якірегламентуватимутьїхнюповедінкуідіяльністьтазабезпечуватимутьсоціальнуактивністьвсферіекологічнозбалансованогоспоживанняіекологічногограмотногогосподарюваннятазбереженняекологічнобезпечнихпараметрівприродногодовкілля</w:t>
      </w:r>
      <w:r w:rsidRPr="00370EEF">
        <w:rPr>
          <w:spacing w:val="3"/>
          <w:szCs w:val="28"/>
          <w:lang w:val="ru-RU"/>
        </w:rPr>
        <w:t>.</w:t>
      </w:r>
    </w:p>
    <w:p w:rsidR="00AD4A22" w:rsidRPr="00370EEF" w:rsidRDefault="00AD4A22" w:rsidP="001A4FF4">
      <w:pPr>
        <w:suppressAutoHyphens/>
        <w:spacing w:after="0" w:line="360" w:lineRule="auto"/>
        <w:ind w:firstLine="700"/>
        <w:jc w:val="both"/>
        <w:rPr>
          <w:szCs w:val="28"/>
          <w:lang w:val="ru-RU"/>
        </w:rPr>
      </w:pPr>
      <w:r w:rsidRPr="00C956F0">
        <w:rPr>
          <w:szCs w:val="28"/>
          <w:lang w:val="ru-RU"/>
        </w:rPr>
        <w:t>Необхідністьпостійнопрогнозуватитаоцінюватиможливібезпосереднітамайбутнінаслідкибудь</w:t>
      </w:r>
      <w:r w:rsidRPr="00370EEF">
        <w:rPr>
          <w:szCs w:val="28"/>
          <w:lang w:val="ru-RU"/>
        </w:rPr>
        <w:t>-</w:t>
      </w:r>
      <w:r w:rsidRPr="00C956F0">
        <w:rPr>
          <w:szCs w:val="28"/>
          <w:lang w:val="ru-RU"/>
        </w:rPr>
        <w:t>якогоантропогенноговтручаннявсередовищеприроди</w:t>
      </w:r>
      <w:r w:rsidRPr="00370EEF">
        <w:rPr>
          <w:szCs w:val="28"/>
          <w:lang w:val="ru-RU"/>
        </w:rPr>
        <w:t xml:space="preserve">, </w:t>
      </w:r>
      <w:r w:rsidRPr="00C956F0">
        <w:rPr>
          <w:szCs w:val="28"/>
          <w:lang w:val="ru-RU"/>
        </w:rPr>
        <w:t>їхвпливнадобробутлюдейтанагармонізаціювзаємодіївсистемі</w:t>
      </w:r>
      <w:r w:rsidRPr="00370EEF">
        <w:rPr>
          <w:szCs w:val="28"/>
          <w:lang w:val="ru-RU"/>
        </w:rPr>
        <w:t xml:space="preserve"> „</w:t>
      </w:r>
      <w:r w:rsidRPr="00C956F0">
        <w:rPr>
          <w:szCs w:val="28"/>
          <w:lang w:val="ru-RU"/>
        </w:rPr>
        <w:t>суспільство</w:t>
      </w:r>
      <w:r w:rsidRPr="00370EEF">
        <w:rPr>
          <w:szCs w:val="28"/>
          <w:lang w:val="ru-RU"/>
        </w:rPr>
        <w:t xml:space="preserve"> – </w:t>
      </w:r>
      <w:r w:rsidRPr="00C956F0">
        <w:rPr>
          <w:szCs w:val="28"/>
          <w:lang w:val="ru-RU"/>
        </w:rPr>
        <w:t>природа</w:t>
      </w:r>
      <w:r w:rsidRPr="00370EEF">
        <w:rPr>
          <w:szCs w:val="28"/>
          <w:lang w:val="ru-RU"/>
        </w:rPr>
        <w:t xml:space="preserve">” </w:t>
      </w:r>
      <w:r w:rsidRPr="00C956F0">
        <w:rPr>
          <w:szCs w:val="28"/>
          <w:lang w:val="ru-RU"/>
        </w:rPr>
        <w:t>зумовлюєзастосуваннявекологічнійосвітіспецифічногопринципу</w:t>
      </w:r>
      <w:r w:rsidRPr="00370EEF">
        <w:rPr>
          <w:szCs w:val="28"/>
          <w:lang w:val="ru-RU"/>
        </w:rPr>
        <w:t xml:space="preserve"> „</w:t>
      </w:r>
      <w:r w:rsidRPr="00C956F0">
        <w:rPr>
          <w:szCs w:val="28"/>
          <w:lang w:val="ru-RU"/>
        </w:rPr>
        <w:t>випереджальноговідображення</w:t>
      </w:r>
      <w:r w:rsidRPr="00370EEF">
        <w:rPr>
          <w:szCs w:val="28"/>
          <w:lang w:val="ru-RU"/>
        </w:rPr>
        <w:t>”.</w:t>
      </w:r>
    </w:p>
    <w:p w:rsidR="00AD4A22" w:rsidRPr="00370EEF" w:rsidRDefault="00AD4A22" w:rsidP="001A4FF4">
      <w:pPr>
        <w:suppressAutoHyphens/>
        <w:spacing w:after="0" w:line="360" w:lineRule="auto"/>
        <w:ind w:firstLine="700"/>
        <w:jc w:val="both"/>
        <w:rPr>
          <w:szCs w:val="28"/>
          <w:lang w:val="ru-RU"/>
        </w:rPr>
      </w:pPr>
      <w:r w:rsidRPr="00C956F0">
        <w:rPr>
          <w:szCs w:val="28"/>
          <w:lang w:val="ru-RU"/>
        </w:rPr>
        <w:t>Пріоритетнийнапрямоктауніверсальнаметавипереджаючоїекологічної</w:t>
      </w:r>
      <w:r w:rsidRPr="00C956F0">
        <w:rPr>
          <w:spacing w:val="-4"/>
          <w:szCs w:val="28"/>
          <w:lang w:val="ru-RU"/>
        </w:rPr>
        <w:t>освітидлясталогорозвитку</w:t>
      </w:r>
      <w:r w:rsidRPr="00370EEF">
        <w:rPr>
          <w:spacing w:val="-4"/>
          <w:szCs w:val="28"/>
          <w:lang w:val="ru-RU"/>
        </w:rPr>
        <w:t xml:space="preserve"> – </w:t>
      </w:r>
      <w:r w:rsidRPr="00C956F0">
        <w:rPr>
          <w:spacing w:val="-4"/>
          <w:szCs w:val="28"/>
          <w:lang w:val="ru-RU"/>
        </w:rPr>
        <w:t>цезасвоєнняфундаментальнихекологічних</w:t>
      </w:r>
      <w:r w:rsidRPr="00C956F0">
        <w:rPr>
          <w:szCs w:val="28"/>
          <w:lang w:val="ru-RU"/>
        </w:rPr>
        <w:t>знаньтаумінь</w:t>
      </w:r>
      <w:r w:rsidRPr="00370EEF">
        <w:rPr>
          <w:szCs w:val="28"/>
          <w:lang w:val="ru-RU"/>
        </w:rPr>
        <w:t xml:space="preserve">, </w:t>
      </w:r>
      <w:r w:rsidRPr="00C956F0">
        <w:rPr>
          <w:szCs w:val="28"/>
          <w:lang w:val="ru-RU"/>
        </w:rPr>
        <w:t>формуванняекологічногомисленняйсвідомостітависокогорівняекологічноїкультуриукожноїлюдиниісуспільствазагалом</w:t>
      </w:r>
      <w:r w:rsidRPr="00370EEF">
        <w:rPr>
          <w:szCs w:val="28"/>
          <w:lang w:val="ru-RU"/>
        </w:rPr>
        <w:t xml:space="preserve">, </w:t>
      </w:r>
      <w:r w:rsidRPr="00C956F0">
        <w:rPr>
          <w:szCs w:val="28"/>
          <w:lang w:val="ru-RU"/>
        </w:rPr>
        <w:t>покликанихзабезпечитиемоційно</w:t>
      </w:r>
      <w:r w:rsidRPr="00370EEF">
        <w:rPr>
          <w:szCs w:val="28"/>
          <w:lang w:val="ru-RU"/>
        </w:rPr>
        <w:t>-</w:t>
      </w:r>
      <w:r w:rsidRPr="00C956F0">
        <w:rPr>
          <w:szCs w:val="28"/>
          <w:lang w:val="ru-RU"/>
        </w:rPr>
        <w:t>психологічне</w:t>
      </w:r>
      <w:r w:rsidRPr="00370EEF">
        <w:rPr>
          <w:szCs w:val="28"/>
          <w:lang w:val="ru-RU"/>
        </w:rPr>
        <w:t xml:space="preserve">, </w:t>
      </w:r>
      <w:r w:rsidRPr="00C956F0">
        <w:rPr>
          <w:szCs w:val="28"/>
          <w:lang w:val="ru-RU"/>
        </w:rPr>
        <w:t>морально</w:t>
      </w:r>
      <w:r w:rsidRPr="00370EEF">
        <w:rPr>
          <w:szCs w:val="28"/>
          <w:lang w:val="ru-RU"/>
        </w:rPr>
        <w:t>-</w:t>
      </w:r>
      <w:r w:rsidRPr="00C956F0">
        <w:rPr>
          <w:szCs w:val="28"/>
          <w:lang w:val="ru-RU"/>
        </w:rPr>
        <w:t>цінніснеіпрактичнеставленнядодовкілляякдонайціннішогоскарбутаосновноїумовижиттянапланеті</w:t>
      </w:r>
      <w:r w:rsidRPr="00820AF5">
        <w:rPr>
          <w:szCs w:val="28"/>
        </w:rPr>
        <w:t> </w:t>
      </w:r>
      <w:r w:rsidRPr="00370EEF">
        <w:rPr>
          <w:szCs w:val="28"/>
          <w:lang w:val="ru-RU"/>
        </w:rPr>
        <w:t>[1,</w:t>
      </w:r>
      <w:r w:rsidRPr="00A67EEB">
        <w:rPr>
          <w:szCs w:val="28"/>
        </w:rPr>
        <w:t> </w:t>
      </w:r>
      <w:r w:rsidRPr="00370EEF">
        <w:rPr>
          <w:szCs w:val="28"/>
          <w:lang w:val="ru-RU"/>
        </w:rPr>
        <w:t>39].</w:t>
      </w:r>
    </w:p>
    <w:p w:rsidR="00AD4A22" w:rsidRPr="00370EEF" w:rsidRDefault="00AD4A22" w:rsidP="001A4FF4">
      <w:pPr>
        <w:suppressAutoHyphens/>
        <w:spacing w:after="0" w:line="360" w:lineRule="auto"/>
        <w:ind w:firstLine="700"/>
        <w:jc w:val="both"/>
        <w:rPr>
          <w:spacing w:val="3"/>
          <w:szCs w:val="28"/>
          <w:lang w:val="ru-RU"/>
        </w:rPr>
      </w:pPr>
      <w:r w:rsidRPr="00C956F0">
        <w:rPr>
          <w:spacing w:val="3"/>
          <w:szCs w:val="28"/>
          <w:lang w:val="ru-RU"/>
        </w:rPr>
        <w:t>Цепідтверджуєаналіздумокзначноїкогортивчених</w:t>
      </w:r>
      <w:r w:rsidRPr="00370EEF">
        <w:rPr>
          <w:spacing w:val="3"/>
          <w:szCs w:val="28"/>
          <w:lang w:val="ru-RU"/>
        </w:rPr>
        <w:t xml:space="preserve">: </w:t>
      </w:r>
      <w:r w:rsidRPr="00C956F0">
        <w:rPr>
          <w:spacing w:val="3"/>
          <w:szCs w:val="28"/>
          <w:lang w:val="ru-RU"/>
        </w:rPr>
        <w:t>педагогівтаекологів</w:t>
      </w:r>
      <w:r w:rsidRPr="00370EEF">
        <w:rPr>
          <w:spacing w:val="3"/>
          <w:szCs w:val="28"/>
          <w:lang w:val="ru-RU"/>
        </w:rPr>
        <w:t xml:space="preserve"> (</w:t>
      </w:r>
      <w:r>
        <w:rPr>
          <w:spacing w:val="3"/>
          <w:szCs w:val="28"/>
          <w:lang w:val="ru-RU"/>
        </w:rPr>
        <w:t>В</w:t>
      </w:r>
      <w:r w:rsidRPr="00370EEF">
        <w:rPr>
          <w:spacing w:val="3"/>
          <w:szCs w:val="28"/>
          <w:lang w:val="ru-RU"/>
        </w:rPr>
        <w:t xml:space="preserve">. </w:t>
      </w:r>
      <w:r>
        <w:rPr>
          <w:spacing w:val="3"/>
          <w:szCs w:val="28"/>
          <w:lang w:val="uk-UA"/>
        </w:rPr>
        <w:t xml:space="preserve">Мелаш, С. Совгіра, Д. Федоренко, </w:t>
      </w:r>
      <w:r w:rsidRPr="00370EEF">
        <w:rPr>
          <w:lang w:val="ru-RU"/>
        </w:rPr>
        <w:t>Ю.</w:t>
      </w:r>
      <w:r w:rsidRPr="007412D3">
        <w:t> </w:t>
      </w:r>
      <w:r w:rsidRPr="00370EEF">
        <w:rPr>
          <w:lang w:val="ru-RU"/>
        </w:rPr>
        <w:t>Бойчук</w:t>
      </w:r>
      <w:r>
        <w:rPr>
          <w:spacing w:val="3"/>
          <w:szCs w:val="28"/>
          <w:lang w:val="uk-UA"/>
        </w:rPr>
        <w:t xml:space="preserve">, </w:t>
      </w:r>
      <w:r w:rsidRPr="00370EEF">
        <w:rPr>
          <w:lang w:val="ru-RU"/>
        </w:rPr>
        <w:t>В.</w:t>
      </w:r>
      <w:r w:rsidRPr="007412D3">
        <w:t> </w:t>
      </w:r>
      <w:r w:rsidRPr="00370EEF">
        <w:rPr>
          <w:lang w:val="ru-RU"/>
        </w:rPr>
        <w:t>Борейко</w:t>
      </w:r>
      <w:r w:rsidRPr="00C956F0">
        <w:rPr>
          <w:spacing w:val="3"/>
          <w:szCs w:val="28"/>
          <w:lang w:val="ru-RU"/>
        </w:rPr>
        <w:t>таін</w:t>
      </w:r>
      <w:r w:rsidRPr="00370EEF">
        <w:rPr>
          <w:spacing w:val="3"/>
          <w:szCs w:val="28"/>
          <w:lang w:val="ru-RU"/>
        </w:rPr>
        <w:t xml:space="preserve">.), </w:t>
      </w:r>
      <w:r w:rsidRPr="00C956F0">
        <w:rPr>
          <w:spacing w:val="3"/>
          <w:szCs w:val="28"/>
          <w:lang w:val="ru-RU"/>
        </w:rPr>
        <w:t>яківважають</w:t>
      </w:r>
      <w:r w:rsidRPr="00370EEF">
        <w:rPr>
          <w:spacing w:val="3"/>
          <w:szCs w:val="28"/>
          <w:lang w:val="ru-RU"/>
        </w:rPr>
        <w:t xml:space="preserve">, </w:t>
      </w:r>
      <w:r w:rsidRPr="00C956F0">
        <w:rPr>
          <w:spacing w:val="3"/>
          <w:szCs w:val="28"/>
          <w:lang w:val="ru-RU"/>
        </w:rPr>
        <w:t>щонаетапіінтенсивнихекологічнихзмінзагальнопланетарногомасштабувнаслідокфункціонуванняцивілізації</w:t>
      </w:r>
      <w:r w:rsidRPr="00370EEF">
        <w:rPr>
          <w:spacing w:val="3"/>
          <w:szCs w:val="28"/>
          <w:lang w:val="ru-RU"/>
        </w:rPr>
        <w:t xml:space="preserve">, </w:t>
      </w:r>
      <w:r w:rsidRPr="00C956F0">
        <w:rPr>
          <w:spacing w:val="3"/>
          <w:szCs w:val="28"/>
          <w:lang w:val="ru-RU"/>
        </w:rPr>
        <w:t>самеекологічнакультура</w:t>
      </w:r>
      <w:r w:rsidRPr="00370EEF">
        <w:rPr>
          <w:spacing w:val="3"/>
          <w:szCs w:val="28"/>
          <w:lang w:val="ru-RU"/>
        </w:rPr>
        <w:t xml:space="preserve">, </w:t>
      </w:r>
      <w:r w:rsidRPr="00C956F0">
        <w:rPr>
          <w:spacing w:val="3"/>
          <w:szCs w:val="28"/>
          <w:lang w:val="ru-RU"/>
        </w:rPr>
        <w:t>єпотужнимядромлюдськоїособистості</w:t>
      </w:r>
      <w:r w:rsidRPr="00370EEF">
        <w:rPr>
          <w:spacing w:val="3"/>
          <w:szCs w:val="28"/>
          <w:lang w:val="ru-RU"/>
        </w:rPr>
        <w:t xml:space="preserve">, </w:t>
      </w:r>
      <w:r w:rsidRPr="00C956F0">
        <w:rPr>
          <w:spacing w:val="3"/>
          <w:szCs w:val="28"/>
          <w:lang w:val="ru-RU"/>
        </w:rPr>
        <w:t>спроможнимврятуватипланетутаїїмешканців</w:t>
      </w:r>
      <w:r w:rsidRPr="00370EEF">
        <w:rPr>
          <w:spacing w:val="3"/>
          <w:szCs w:val="28"/>
          <w:lang w:val="ru-RU"/>
        </w:rPr>
        <w:t xml:space="preserve">, </w:t>
      </w:r>
      <w:r w:rsidRPr="00C956F0">
        <w:rPr>
          <w:spacing w:val="3"/>
          <w:szCs w:val="28"/>
          <w:lang w:val="ru-RU"/>
        </w:rPr>
        <w:t>вивестиїхнановийрівеньрозвитку</w:t>
      </w:r>
      <w:r w:rsidRPr="00370EEF">
        <w:rPr>
          <w:spacing w:val="3"/>
          <w:szCs w:val="28"/>
          <w:lang w:val="ru-RU"/>
        </w:rPr>
        <w:t>.</w:t>
      </w:r>
    </w:p>
    <w:p w:rsidR="00AD4A22" w:rsidRDefault="00AD4A22" w:rsidP="001A4FF4">
      <w:pPr>
        <w:suppressAutoHyphens/>
        <w:spacing w:after="0" w:line="360" w:lineRule="auto"/>
        <w:ind w:firstLine="700"/>
        <w:jc w:val="both"/>
        <w:rPr>
          <w:spacing w:val="3"/>
          <w:szCs w:val="28"/>
          <w:lang w:val="uk-UA"/>
        </w:rPr>
      </w:pPr>
      <w:r w:rsidRPr="00C956F0">
        <w:rPr>
          <w:spacing w:val="3"/>
          <w:szCs w:val="28"/>
          <w:lang w:val="ru-RU"/>
        </w:rPr>
        <w:t>Культурабудучиневіддільноювідмисленнятадіяльностілюдини</w:t>
      </w:r>
      <w:r w:rsidRPr="00370EEF">
        <w:rPr>
          <w:spacing w:val="3"/>
          <w:szCs w:val="28"/>
          <w:lang w:val="ru-RU"/>
        </w:rPr>
        <w:t xml:space="preserve">, </w:t>
      </w:r>
      <w:r w:rsidRPr="00C956F0">
        <w:rPr>
          <w:spacing w:val="3"/>
          <w:szCs w:val="28"/>
          <w:lang w:val="ru-RU"/>
        </w:rPr>
        <w:t>значнопідвищуєадаптивніможливостілюдей</w:t>
      </w:r>
      <w:r w:rsidRPr="00370EEF">
        <w:rPr>
          <w:spacing w:val="3"/>
          <w:szCs w:val="28"/>
          <w:lang w:val="ru-RU"/>
        </w:rPr>
        <w:t xml:space="preserve">, </w:t>
      </w:r>
      <w:r w:rsidRPr="00C956F0">
        <w:rPr>
          <w:spacing w:val="3"/>
          <w:szCs w:val="28"/>
          <w:lang w:val="ru-RU"/>
        </w:rPr>
        <w:t>регулюючивзаємодіюлюдейздовкіллям</w:t>
      </w:r>
      <w:r w:rsidRPr="00370EEF">
        <w:rPr>
          <w:spacing w:val="3"/>
          <w:szCs w:val="28"/>
          <w:lang w:val="ru-RU"/>
        </w:rPr>
        <w:t xml:space="preserve">, </w:t>
      </w:r>
      <w:r w:rsidRPr="00C956F0">
        <w:rPr>
          <w:spacing w:val="3"/>
          <w:szCs w:val="28"/>
          <w:lang w:val="ru-RU"/>
        </w:rPr>
        <w:t>обмежуючиїхнєвтручаннявприродніпроцесиідопомагаючиадаптуватисядосередовищаіснування</w:t>
      </w:r>
      <w:r w:rsidRPr="00370EEF">
        <w:rPr>
          <w:spacing w:val="3"/>
          <w:szCs w:val="28"/>
          <w:lang w:val="ru-RU"/>
        </w:rPr>
        <w:t>.</w:t>
      </w:r>
    </w:p>
    <w:p w:rsidR="00AD4A22" w:rsidRPr="002220C5" w:rsidRDefault="00AD4A22" w:rsidP="002220C5">
      <w:pPr>
        <w:suppressAutoHyphens/>
        <w:spacing w:after="0" w:line="360" w:lineRule="auto"/>
        <w:ind w:firstLine="700"/>
        <w:jc w:val="both"/>
        <w:rPr>
          <w:spacing w:val="3"/>
          <w:szCs w:val="28"/>
          <w:lang w:val="uk-UA"/>
        </w:rPr>
      </w:pPr>
      <w:r w:rsidRPr="002220C5">
        <w:rPr>
          <w:spacing w:val="3"/>
          <w:szCs w:val="28"/>
          <w:lang w:val="uk-UA"/>
        </w:rPr>
        <w:t>У Великому тлумачному словнику сучасної</w:t>
      </w:r>
      <w:r>
        <w:rPr>
          <w:spacing w:val="3"/>
          <w:szCs w:val="28"/>
          <w:lang w:val="uk-UA"/>
        </w:rPr>
        <w:t xml:space="preserve"> української мови культура це: “</w:t>
      </w:r>
      <w:r w:rsidRPr="002220C5">
        <w:rPr>
          <w:spacing w:val="3"/>
          <w:szCs w:val="28"/>
          <w:lang w:val="uk-UA"/>
        </w:rPr>
        <w:t>1. Сукупність матеріальних і духовних цінностей, створених людством протягом його історії…. 2. Освіченість, вихованість. 3. Рівень, ступінь досконалості якої-небудь галузі господарської або розумової діяльності. 4. Розведення, вирощування якої-небудь рослини або тварини…. 5. Мікроорганізми, вирощені в лабораторних</w:t>
      </w:r>
      <w:r>
        <w:rPr>
          <w:spacing w:val="3"/>
          <w:szCs w:val="28"/>
          <w:lang w:val="uk-UA"/>
        </w:rPr>
        <w:t xml:space="preserve"> умовах у живильному середовищі”</w:t>
      </w:r>
      <w:r w:rsidRPr="002220C5">
        <w:rPr>
          <w:spacing w:val="3"/>
          <w:szCs w:val="28"/>
          <w:lang w:val="uk-UA"/>
        </w:rPr>
        <w:t xml:space="preserve"> [2, </w:t>
      </w:r>
      <w:r>
        <w:rPr>
          <w:spacing w:val="3"/>
          <w:szCs w:val="28"/>
          <w:lang w:val="uk-UA"/>
        </w:rPr>
        <w:t xml:space="preserve">с. </w:t>
      </w:r>
      <w:r w:rsidRPr="002220C5">
        <w:rPr>
          <w:spacing w:val="3"/>
          <w:szCs w:val="28"/>
          <w:lang w:val="uk-UA"/>
        </w:rPr>
        <w:t>596]. Ці, на перший погляд, різнопланові дефініції мають одні і ті ж засадничі ідеї. У бу</w:t>
      </w:r>
      <w:r>
        <w:rPr>
          <w:spacing w:val="3"/>
          <w:szCs w:val="28"/>
          <w:lang w:val="uk-UA"/>
        </w:rPr>
        <w:t>дь-</w:t>
      </w:r>
      <w:r w:rsidRPr="002220C5">
        <w:rPr>
          <w:spacing w:val="3"/>
          <w:szCs w:val="28"/>
          <w:lang w:val="uk-UA"/>
        </w:rPr>
        <w:t>якому значенні цього поняття в основі культури лежить перетворення чогось, але перетворення на ціннісній основі задля задоволення якоїсь потреби.</w:t>
      </w:r>
    </w:p>
    <w:p w:rsidR="00AD4A22" w:rsidRPr="00565774" w:rsidRDefault="00AD4A22" w:rsidP="00F41645">
      <w:pPr>
        <w:spacing w:after="0" w:line="360" w:lineRule="auto"/>
        <w:ind w:firstLine="709"/>
        <w:jc w:val="both"/>
        <w:rPr>
          <w:szCs w:val="28"/>
          <w:lang w:val="uk-UA"/>
        </w:rPr>
      </w:pPr>
      <w:r w:rsidRPr="002220C5">
        <w:rPr>
          <w:lang w:val="uk-UA"/>
        </w:rPr>
        <w:t xml:space="preserve">Виховання екологічної культури є складною філософсько-світоглядною, соціально-економічною та психолого-педагогічною проблемою. </w:t>
      </w:r>
      <w:r w:rsidRPr="00A67EEB">
        <w:rPr>
          <w:lang w:val="uk-UA"/>
        </w:rPr>
        <w:t>Змістом цієї проблеми, як відзначає Л.</w:t>
      </w:r>
      <w:r w:rsidRPr="005D77AD">
        <w:t> </w:t>
      </w:r>
      <w:r w:rsidRPr="00A67EEB">
        <w:rPr>
          <w:lang w:val="uk-UA"/>
        </w:rPr>
        <w:t xml:space="preserve">Юрченко, є виховання відповідальності за стан довкілля, формування розуміння сучасних екологічних проблем, оволодіння навичками етичної поведінки в природі. </w:t>
      </w:r>
      <w:r w:rsidRPr="00565774">
        <w:rPr>
          <w:lang w:val="uk-UA"/>
        </w:rPr>
        <w:t>Автор вважає,щолишевідспільнихзусильдержавнихустанов, громадськихорганізацій, навчальнихзакладів та окремихгромадянзалежитьефективність</w:t>
      </w:r>
      <w:r w:rsidRPr="00565774">
        <w:rPr>
          <w:szCs w:val="28"/>
          <w:lang w:val="uk-UA"/>
        </w:rPr>
        <w:t>їївирішення</w:t>
      </w:r>
      <w:r w:rsidRPr="00F41645">
        <w:rPr>
          <w:szCs w:val="28"/>
        </w:rPr>
        <w:t> </w:t>
      </w:r>
      <w:r w:rsidRPr="00565774">
        <w:rPr>
          <w:szCs w:val="28"/>
          <w:lang w:val="uk-UA"/>
        </w:rPr>
        <w:t>[6, с.</w:t>
      </w:r>
      <w:r w:rsidRPr="00F41645">
        <w:rPr>
          <w:szCs w:val="28"/>
        </w:rPr>
        <w:t> </w:t>
      </w:r>
      <w:r w:rsidRPr="00565774">
        <w:rPr>
          <w:szCs w:val="28"/>
          <w:lang w:val="uk-UA"/>
        </w:rPr>
        <w:t xml:space="preserve">20]. </w:t>
      </w:r>
    </w:p>
    <w:p w:rsidR="00AD4A22" w:rsidRPr="00F41645" w:rsidRDefault="00AD4A22" w:rsidP="00F41645">
      <w:pPr>
        <w:spacing w:after="0" w:line="360" w:lineRule="auto"/>
        <w:ind w:firstLine="709"/>
        <w:jc w:val="both"/>
        <w:rPr>
          <w:szCs w:val="28"/>
          <w:lang w:val="ru-RU"/>
        </w:rPr>
      </w:pPr>
      <w:r w:rsidRPr="00565774">
        <w:rPr>
          <w:szCs w:val="28"/>
          <w:lang w:val="uk-UA"/>
        </w:rPr>
        <w:t xml:space="preserve">Цілкомзрозуміло, щоекологічна культура регулюєвідносинилюдини і природи на основісистемицінніснихорієнтацій і установок. </w:t>
      </w:r>
      <w:r w:rsidRPr="002220C5">
        <w:rPr>
          <w:szCs w:val="28"/>
          <w:lang w:val="ru-RU"/>
        </w:rPr>
        <w:t>Вона спрямована на відтворення та розвитокприродносоціальногобагатства, даєзмогупристосовуватися до природногодовкілля, а такожрегулюєдіяльністьсуспільства по відношенню до природного середовища. Відповідно, щобсформуватиекологічну культуру слідвпливати на ціннісніорієнтації, приділятидостатньоуваги для популяризаціїекологічнихзнань, пропонуватимоделіприродоохоронноїдіяльності</w:t>
      </w:r>
      <w:r>
        <w:rPr>
          <w:szCs w:val="28"/>
          <w:lang w:val="ru-RU"/>
        </w:rPr>
        <w:t>.</w:t>
      </w:r>
    </w:p>
    <w:p w:rsidR="00AD4A22" w:rsidRPr="00F41645" w:rsidRDefault="00AD4A22" w:rsidP="00F41645">
      <w:pPr>
        <w:spacing w:after="0" w:line="360" w:lineRule="auto"/>
        <w:ind w:firstLine="284"/>
        <w:jc w:val="both"/>
        <w:rPr>
          <w:i/>
          <w:szCs w:val="28"/>
          <w:lang w:val="uk-UA"/>
        </w:rPr>
      </w:pPr>
      <w:r w:rsidRPr="00F41645">
        <w:rPr>
          <w:szCs w:val="28"/>
          <w:lang w:val="uk-UA"/>
        </w:rPr>
        <w:t xml:space="preserve">Екологічна культура в більшості визначає норми відношень суспільства та природи, встановлює систему пріоритетних цілей; знаходить своє відображення в суспільній свідомості та суспільній психології, в конкретних формах життєдіяльності та способу житгя. Через суб’єкти історичної творчості екологічна культура проникає в сферу суспільного життя, зворотньо впливаючи на виробничі системи, прискорюючи тим самим екологізацію суспільного життя. Таким чином, екологічна культура виконує адаптивну базову функцію, так як направлена на соціальну' систему з метою регулювання відносин у ній, з урахуванням екологічної доцільності. </w:t>
      </w:r>
      <w:r w:rsidRPr="00F41645">
        <w:rPr>
          <w:i/>
          <w:szCs w:val="28"/>
          <w:lang w:val="uk-UA"/>
        </w:rPr>
        <w:t>юрченко</w:t>
      </w:r>
    </w:p>
    <w:p w:rsidR="00AD4A22" w:rsidRPr="00F41645" w:rsidRDefault="00AD4A22" w:rsidP="001A4FF4">
      <w:pPr>
        <w:suppressAutoHyphens/>
        <w:spacing w:after="0" w:line="360" w:lineRule="auto"/>
        <w:ind w:firstLine="700"/>
        <w:jc w:val="both"/>
        <w:rPr>
          <w:szCs w:val="28"/>
          <w:lang w:val="uk-UA"/>
        </w:rPr>
      </w:pPr>
      <w:r w:rsidRPr="00F41645">
        <w:rPr>
          <w:spacing w:val="3"/>
          <w:szCs w:val="28"/>
          <w:lang w:val="uk-UA"/>
        </w:rPr>
        <w:t xml:space="preserve">Враховуючи вищенаведені точки зору вченого загалу, резюмуємо, що </w:t>
      </w:r>
      <w:r w:rsidRPr="00A67EEB">
        <w:rPr>
          <w:bCs/>
          <w:iCs/>
          <w:spacing w:val="3"/>
          <w:szCs w:val="28"/>
          <w:lang w:val="uk-UA"/>
        </w:rPr>
        <w:t>екологічна культура</w:t>
      </w:r>
      <w:r w:rsidRPr="00F41645">
        <w:rPr>
          <w:spacing w:val="3"/>
          <w:szCs w:val="28"/>
          <w:lang w:val="uk-UA"/>
        </w:rPr>
        <w:t xml:space="preserve"> є складною категорією, яка розвивається впродовж життя людини і охоплює різні сфери її життя: інтелектуальну, естетичну, етичну, діяльнісно-вольову, а також практику побутової, професійної і рекреаційної діяльності.</w:t>
      </w:r>
    </w:p>
    <w:p w:rsidR="00AD4A22" w:rsidRPr="00B812FE" w:rsidRDefault="00AD4A22" w:rsidP="001A4FF4">
      <w:pPr>
        <w:suppressAutoHyphens/>
        <w:spacing w:after="0" w:line="360" w:lineRule="auto"/>
        <w:ind w:firstLine="700"/>
        <w:jc w:val="both"/>
        <w:rPr>
          <w:spacing w:val="3"/>
          <w:szCs w:val="28"/>
          <w:lang w:val="uk-UA"/>
        </w:rPr>
      </w:pPr>
      <w:r w:rsidRPr="00B812FE">
        <w:rPr>
          <w:spacing w:val="3"/>
          <w:szCs w:val="28"/>
          <w:lang w:val="uk-UA"/>
        </w:rPr>
        <w:t>Поняття екологічної культури включає знання головних законів природи; усвідомлення необхідності враховувати їх під час здійснення  різнобічної діяльності (індивідуальної чи колективної; в процесі виробництва, на дозвіллі чи в побуті); прагнення оптимально здійснювати особисте та професійне природокористування; формування  відповідального ставлен</w:t>
      </w:r>
      <w:r>
        <w:rPr>
          <w:spacing w:val="3"/>
          <w:szCs w:val="28"/>
          <w:lang w:val="uk-UA"/>
        </w:rPr>
        <w:t>ня до довкілля і здоров’я людей</w:t>
      </w:r>
      <w:r w:rsidRPr="00B812FE">
        <w:rPr>
          <w:i/>
          <w:spacing w:val="3"/>
          <w:szCs w:val="28"/>
          <w:lang w:val="uk-UA"/>
        </w:rPr>
        <w:t>.</w:t>
      </w:r>
    </w:p>
    <w:p w:rsidR="00AD4A22" w:rsidRPr="00B812FE" w:rsidRDefault="00AD4A22" w:rsidP="001A4FF4">
      <w:pPr>
        <w:suppressAutoHyphens/>
        <w:spacing w:after="0" w:line="360" w:lineRule="auto"/>
        <w:ind w:firstLine="700"/>
        <w:jc w:val="both"/>
        <w:rPr>
          <w:spacing w:val="3"/>
          <w:szCs w:val="28"/>
          <w:lang w:val="uk-UA"/>
        </w:rPr>
      </w:pPr>
      <w:r w:rsidRPr="00B812FE">
        <w:rPr>
          <w:szCs w:val="28"/>
          <w:lang w:val="uk-UA"/>
        </w:rPr>
        <w:t>Екологічно культурна людина визнає власні</w:t>
      </w:r>
      <w:r>
        <w:rPr>
          <w:szCs w:val="28"/>
          <w:lang w:val="uk-UA"/>
        </w:rPr>
        <w:t xml:space="preserve"> “</w:t>
      </w:r>
      <w:r w:rsidRPr="00B812FE">
        <w:rPr>
          <w:szCs w:val="28"/>
          <w:lang w:val="uk-UA"/>
        </w:rPr>
        <w:t>цілі” та самоцінність об’єктів природи, націлена на збереження довкілля, підготовлена до діалогу з ним, підпорядковує наявні технічні знання екологічним вимогам і законам.</w:t>
      </w:r>
    </w:p>
    <w:p w:rsidR="00AD4A22" w:rsidRPr="00565774" w:rsidRDefault="00AD4A22" w:rsidP="001A4FF4">
      <w:pPr>
        <w:suppressAutoHyphens/>
        <w:spacing w:after="0" w:line="360" w:lineRule="auto"/>
        <w:ind w:firstLine="700"/>
        <w:rPr>
          <w:szCs w:val="28"/>
          <w:lang w:val="uk-UA"/>
        </w:rPr>
      </w:pPr>
      <w:r w:rsidRPr="00565774">
        <w:rPr>
          <w:szCs w:val="28"/>
          <w:lang w:val="uk-UA"/>
        </w:rPr>
        <w:t>Слідзазначити, щостосовноскладовихекологічноїкультури в поглядахвченихіснуютьрозбіжності.</w:t>
      </w:r>
    </w:p>
    <w:p w:rsidR="00AD4A22" w:rsidRPr="00565774" w:rsidRDefault="00AD4A22" w:rsidP="001A4FF4">
      <w:pPr>
        <w:suppressAutoHyphens/>
        <w:spacing w:after="0" w:line="360" w:lineRule="auto"/>
        <w:ind w:firstLine="700"/>
        <w:jc w:val="both"/>
        <w:rPr>
          <w:szCs w:val="28"/>
          <w:lang w:val="uk-UA"/>
        </w:rPr>
      </w:pPr>
      <w:r w:rsidRPr="00565774">
        <w:rPr>
          <w:szCs w:val="28"/>
          <w:lang w:val="uk-UA"/>
        </w:rPr>
        <w:t>Базовимиелементамиданоїкатегорії є:</w:t>
      </w:r>
    </w:p>
    <w:p w:rsidR="00AD4A22" w:rsidRPr="00565774" w:rsidRDefault="00AD4A22" w:rsidP="001A4FF4">
      <w:pPr>
        <w:suppressAutoHyphens/>
        <w:spacing w:after="0" w:line="360" w:lineRule="auto"/>
        <w:ind w:firstLine="700"/>
        <w:jc w:val="both"/>
        <w:rPr>
          <w:szCs w:val="28"/>
          <w:lang w:val="uk-UA"/>
        </w:rPr>
      </w:pPr>
      <w:r w:rsidRPr="00565774">
        <w:rPr>
          <w:bCs/>
          <w:i/>
          <w:iCs/>
          <w:szCs w:val="28"/>
          <w:lang w:val="uk-UA"/>
        </w:rPr>
        <w:t>1. Екологічнаобізнаність</w:t>
      </w:r>
      <w:r w:rsidRPr="00565774">
        <w:rPr>
          <w:szCs w:val="28"/>
          <w:lang w:val="uk-UA"/>
        </w:rPr>
        <w:t>, яка, своєючергою, означає,щоособистістьопануваланеобхідний для побутового і професійноговжиткуобсяг</w:t>
      </w:r>
      <w:r w:rsidRPr="00565774">
        <w:rPr>
          <w:spacing w:val="-4"/>
          <w:szCs w:val="28"/>
          <w:lang w:val="uk-UA"/>
        </w:rPr>
        <w:t>систематизованихекологічнихзнань, маєсформованийпонятійнийапарат і добре ним володіє, достатньопоінформованащодорізнихекологічнихпитань і спроможнасвоєчаснопоповнювати і поновлюватиінформацію з різнихджерел. Слідзазначити, щоекологічнаобізнаністьпредставляєгносеологічнийрівень</w:t>
      </w:r>
      <w:r w:rsidRPr="00565774">
        <w:rPr>
          <w:szCs w:val="28"/>
          <w:lang w:val="uk-UA"/>
        </w:rPr>
        <w:t>екологічноїкультури, який є підґрунтям для побудовиціннісноїкомпоненти.</w:t>
      </w:r>
    </w:p>
    <w:p w:rsidR="00AD4A22" w:rsidRPr="00565774" w:rsidRDefault="00AD4A22" w:rsidP="001A4FF4">
      <w:pPr>
        <w:suppressAutoHyphens/>
        <w:spacing w:after="0" w:line="360" w:lineRule="auto"/>
        <w:ind w:firstLine="700"/>
        <w:jc w:val="both"/>
        <w:rPr>
          <w:szCs w:val="28"/>
          <w:lang w:val="uk-UA"/>
        </w:rPr>
      </w:pPr>
      <w:r w:rsidRPr="00565774">
        <w:rPr>
          <w:bCs/>
          <w:i/>
          <w:iCs/>
          <w:szCs w:val="28"/>
          <w:lang w:val="uk-UA"/>
        </w:rPr>
        <w:t>2. Екологічнасвідомість</w:t>
      </w:r>
      <w:r w:rsidRPr="00565774">
        <w:rPr>
          <w:szCs w:val="28"/>
          <w:lang w:val="uk-UA"/>
        </w:rPr>
        <w:t>являє собою вищийщабельвідображенняпсихікоюособистостідовкілля, власноговнутрішньогосвіту, рефлексіящодопризначення людей в біогеосфері. Екологічнасвідомістьхарактеризуєаксіологічнийрівеньекологічноїкультури, їївизначальними рисами є рівеньрозвиткуемоційно-вольовоїсфериособистості, екологічнозорієнтованіціннісні та моральні установки, наявність і дієвістьспонукальнихмотивівекологічногоспрямування</w:t>
      </w:r>
      <w:r w:rsidRPr="00565774">
        <w:rPr>
          <w:spacing w:val="3"/>
          <w:szCs w:val="28"/>
          <w:lang w:val="uk-UA"/>
        </w:rPr>
        <w:t>.</w:t>
      </w:r>
    </w:p>
    <w:p w:rsidR="00AD4A22" w:rsidRPr="00565774" w:rsidRDefault="00AD4A22" w:rsidP="001A4FF4">
      <w:pPr>
        <w:suppressAutoHyphens/>
        <w:spacing w:after="0" w:line="360" w:lineRule="auto"/>
        <w:ind w:firstLine="700"/>
        <w:jc w:val="both"/>
        <w:rPr>
          <w:szCs w:val="28"/>
          <w:lang w:val="uk-UA"/>
        </w:rPr>
      </w:pPr>
      <w:r w:rsidRPr="00565774">
        <w:rPr>
          <w:szCs w:val="28"/>
          <w:lang w:val="uk-UA"/>
        </w:rPr>
        <w:t>Екологічнасвідомість як  усвідомленнянерозривноговзаємозв’язку та взаємозалежності людей і довколишньоїприроди є потужнимважелемформування у молодіактивноїприродозберігаючої та природоохоронноїпозиції, яка спонукаєїї  до активнихдійзізбереженнядовкілля</w:t>
      </w:r>
      <w:r w:rsidRPr="00565774">
        <w:rPr>
          <w:spacing w:val="3"/>
          <w:szCs w:val="28"/>
          <w:lang w:val="uk-UA"/>
        </w:rPr>
        <w:t>.</w:t>
      </w:r>
    </w:p>
    <w:p w:rsidR="00AD4A22" w:rsidRPr="00565774" w:rsidRDefault="00AD4A22" w:rsidP="001A4FF4">
      <w:pPr>
        <w:suppressAutoHyphens/>
        <w:spacing w:after="0" w:line="360" w:lineRule="auto"/>
        <w:ind w:firstLine="700"/>
        <w:jc w:val="both"/>
        <w:rPr>
          <w:szCs w:val="28"/>
          <w:lang w:val="uk-UA"/>
        </w:rPr>
      </w:pPr>
      <w:r w:rsidRPr="00565774">
        <w:rPr>
          <w:bCs/>
          <w:i/>
          <w:iCs/>
          <w:szCs w:val="28"/>
          <w:lang w:val="uk-UA"/>
        </w:rPr>
        <w:t>3. Екологічнадіяльність,</w:t>
      </w:r>
      <w:r w:rsidRPr="00565774">
        <w:rPr>
          <w:szCs w:val="28"/>
          <w:lang w:val="uk-UA"/>
        </w:rPr>
        <w:t xml:space="preserve"> в якійособистістьреалізує та демонструєсуспільству (в побутовихвчинках, професійнійсфері, поведінковихреакціях), сформований на даний момент рівень та спрямованістьсвоєїекологічноїмотивації, тому власне і є показникомїїекологічноїкультури. Екологічнадіяльністьпредставляєдіяльніснийрівеньекологічноїкультури.</w:t>
      </w:r>
    </w:p>
    <w:p w:rsidR="00AD4A22" w:rsidRPr="00565774" w:rsidRDefault="00AD4A22" w:rsidP="001A4FF4">
      <w:pPr>
        <w:suppressAutoHyphens/>
        <w:spacing w:after="0" w:line="360" w:lineRule="auto"/>
        <w:ind w:firstLine="700"/>
        <w:jc w:val="both"/>
        <w:rPr>
          <w:szCs w:val="28"/>
          <w:lang w:val="uk-UA"/>
        </w:rPr>
      </w:pPr>
      <w:r w:rsidRPr="00565774">
        <w:rPr>
          <w:szCs w:val="28"/>
          <w:lang w:val="uk-UA"/>
        </w:rPr>
        <w:t>Оскількиусіструктурніелементиекологічноїкультуривзаємопов’язані  і взаємозалежні, вони є рівноцінними. Звідси для досягненнядостатнього для підготовки молодого покоління до життя вумовахсталогорозвиткурівняекологічноїкультури, зусилляшкільнихпедагогічнихколективівповинні бути спрямовані на формуванняусіхїїскладових [3, с.</w:t>
      </w:r>
      <w:r w:rsidRPr="00B147B9">
        <w:rPr>
          <w:szCs w:val="28"/>
        </w:rPr>
        <w:t> </w:t>
      </w:r>
      <w:r w:rsidRPr="00565774">
        <w:rPr>
          <w:szCs w:val="28"/>
          <w:lang w:val="uk-UA"/>
        </w:rPr>
        <w:t>56].</w:t>
      </w:r>
    </w:p>
    <w:p w:rsidR="00AD4A22" w:rsidRPr="00565774" w:rsidRDefault="00AD4A22" w:rsidP="001A4FF4">
      <w:pPr>
        <w:suppressAutoHyphens/>
        <w:spacing w:after="0" w:line="360" w:lineRule="auto"/>
        <w:ind w:firstLine="700"/>
        <w:jc w:val="both"/>
        <w:rPr>
          <w:szCs w:val="28"/>
          <w:lang w:val="uk-UA"/>
        </w:rPr>
      </w:pPr>
      <w:r w:rsidRPr="00565774">
        <w:rPr>
          <w:szCs w:val="28"/>
          <w:lang w:val="uk-UA"/>
        </w:rPr>
        <w:t>Таким чином, на сучасномуетапісталогоцивілізаційногорозвиткузгідновимогвипереджаючоїекологічноїосвітипедагогічніколективизакладівосвітиУкраїни для забезпеченнявисокогорівняекологічноїкультурипоколіннямайбуттямаютьзабезпечувативтіленнянаступнихзавдань.</w:t>
      </w:r>
    </w:p>
    <w:p w:rsidR="00AD4A22" w:rsidRPr="00565774" w:rsidRDefault="00AD4A22" w:rsidP="001A4FF4">
      <w:pPr>
        <w:suppressAutoHyphens/>
        <w:spacing w:after="0" w:line="360" w:lineRule="auto"/>
        <w:ind w:firstLine="700"/>
        <w:jc w:val="both"/>
        <w:rPr>
          <w:szCs w:val="28"/>
          <w:lang w:val="uk-UA"/>
        </w:rPr>
      </w:pPr>
      <w:r w:rsidRPr="00565774">
        <w:rPr>
          <w:szCs w:val="28"/>
          <w:lang w:val="uk-UA"/>
        </w:rPr>
        <w:t>1. Засвоєнняучнівськоюмолоддютеоретичнихзнань (екологічнихідей, понять і фактів), щобвмітивизначитиоптимальнийантропогеннийвплив на природнесередовищезгідно з екологічними законами і дотримуватисяекологічногоімперативу.</w:t>
      </w:r>
    </w:p>
    <w:p w:rsidR="00AD4A22" w:rsidRPr="00565774" w:rsidRDefault="00AD4A22" w:rsidP="001A4FF4">
      <w:pPr>
        <w:suppressAutoHyphens/>
        <w:spacing w:after="0" w:line="360" w:lineRule="auto"/>
        <w:ind w:firstLine="700"/>
        <w:jc w:val="both"/>
        <w:rPr>
          <w:szCs w:val="28"/>
          <w:lang w:val="uk-UA"/>
        </w:rPr>
      </w:pPr>
      <w:r w:rsidRPr="00565774">
        <w:rPr>
          <w:szCs w:val="28"/>
          <w:lang w:val="uk-UA"/>
        </w:rPr>
        <w:t>2. Усвідомлення школярами різнобічних та життєвоважливихцінностей природного оточення, якігарантуютьзадоволенняматеріальних і духовних потреб кожноїлюдини.</w:t>
      </w:r>
    </w:p>
    <w:p w:rsidR="00AD4A22" w:rsidRPr="00565774" w:rsidRDefault="00AD4A22" w:rsidP="001A4FF4">
      <w:pPr>
        <w:suppressAutoHyphens/>
        <w:spacing w:after="0" w:line="360" w:lineRule="auto"/>
        <w:ind w:firstLine="700"/>
        <w:jc w:val="both"/>
        <w:rPr>
          <w:szCs w:val="28"/>
          <w:lang w:val="uk-UA"/>
        </w:rPr>
      </w:pPr>
      <w:r w:rsidRPr="00565774">
        <w:rPr>
          <w:szCs w:val="28"/>
          <w:lang w:val="uk-UA"/>
        </w:rPr>
        <w:t>3. Опануванняучнямиприкладнихзнань, практичнихумінь та навичокраціональногоприродокористування та екологічнодоцільногоспоживання, формуванняздібностейоцінювати стан довкілля та прийматисамостійніправильнірішеннястосовнойогопокращення, прогнозуватиможливінегативніантропогеннівпливи на природнеоточення.</w:t>
      </w:r>
    </w:p>
    <w:p w:rsidR="00AD4A22" w:rsidRPr="00565774" w:rsidRDefault="00AD4A22" w:rsidP="001A4FF4">
      <w:pPr>
        <w:suppressAutoHyphens/>
        <w:spacing w:after="0" w:line="360" w:lineRule="auto"/>
        <w:ind w:firstLine="700"/>
        <w:jc w:val="both"/>
        <w:rPr>
          <w:szCs w:val="28"/>
          <w:lang w:val="uk-UA"/>
        </w:rPr>
      </w:pPr>
      <w:r w:rsidRPr="00565774">
        <w:rPr>
          <w:szCs w:val="28"/>
          <w:lang w:val="uk-UA"/>
        </w:rPr>
        <w:t>4. Привчанняпідростаючогопокоління до свідомогодотримання правил поведінки у природі, підтримкаїхньогопрагненняутримуватисявідзавданняшкоди, забрудненняаборуйнаціїсередовища.</w:t>
      </w:r>
    </w:p>
    <w:p w:rsidR="00AD4A22" w:rsidRPr="00565774" w:rsidRDefault="00AD4A22" w:rsidP="001A4FF4">
      <w:pPr>
        <w:suppressAutoHyphens/>
        <w:spacing w:after="0" w:line="360" w:lineRule="auto"/>
        <w:ind w:firstLine="700"/>
        <w:jc w:val="both"/>
        <w:rPr>
          <w:szCs w:val="28"/>
          <w:lang w:val="uk-UA"/>
        </w:rPr>
      </w:pPr>
      <w:r w:rsidRPr="00565774">
        <w:rPr>
          <w:szCs w:val="28"/>
          <w:lang w:val="uk-UA"/>
        </w:rPr>
        <w:t>5. Вироблення та стимулювання у школярів потреби спілкуватися з природнимиоб’єктами та явищами, пізнаватиїх, оцінюватипозитивні та негативнірисивзаємноговпливу.</w:t>
      </w:r>
    </w:p>
    <w:p w:rsidR="00AD4A22" w:rsidRPr="00565774" w:rsidRDefault="00AD4A22" w:rsidP="001A4FF4">
      <w:pPr>
        <w:suppressAutoHyphens/>
        <w:spacing w:after="0" w:line="360" w:lineRule="auto"/>
        <w:ind w:firstLine="700"/>
        <w:jc w:val="both"/>
        <w:rPr>
          <w:szCs w:val="28"/>
          <w:lang w:val="uk-UA"/>
        </w:rPr>
      </w:pPr>
      <w:r w:rsidRPr="00565774">
        <w:rPr>
          <w:szCs w:val="28"/>
          <w:lang w:val="uk-UA"/>
        </w:rPr>
        <w:t>6. Залученняучнівськихколективів до активноїучасті у природозахиснійдіяльності та пропаганді, привчання до небайдужості та нетерпимостістосовноближніх, якісвідоморуйнуютьдовколишнєприроднесередовище, скорочуючишанси на майбуттяжиття.</w:t>
      </w:r>
    </w:p>
    <w:p w:rsidR="00AD4A22" w:rsidRPr="00565774" w:rsidRDefault="00AD4A22" w:rsidP="001A4FF4">
      <w:pPr>
        <w:suppressAutoHyphens/>
        <w:spacing w:after="0" w:line="360" w:lineRule="auto"/>
        <w:ind w:firstLine="700"/>
        <w:jc w:val="both"/>
        <w:rPr>
          <w:szCs w:val="28"/>
          <w:lang w:val="uk-UA"/>
        </w:rPr>
      </w:pPr>
      <w:r w:rsidRPr="00565774">
        <w:rPr>
          <w:szCs w:val="28"/>
          <w:lang w:val="uk-UA"/>
        </w:rPr>
        <w:t>Успішневирішенняокреслених в рамках випереджаючоїекологічноїосвітизавданьгарантуєпрогнозований і очікуваний</w:t>
      </w:r>
      <w:r w:rsidRPr="00565774">
        <w:rPr>
          <w:szCs w:val="28"/>
          <w:lang w:val="uk-UA"/>
        </w:rPr>
        <w:tab/>
        <w:t xml:space="preserve">результат – формуваннявідповідного потребам новочасноїепохивисокогорівняекологічноїкультурипідростаючогопокоління –екологічносвідомого, обізнаного й раціональногокористувачаресурсівпланети, здатногогармонійно і екологічно грамотно взаємодіяти з довкіллям. </w:t>
      </w:r>
    </w:p>
    <w:p w:rsidR="00AD4A22" w:rsidRPr="00820AF5" w:rsidRDefault="00AD4A22" w:rsidP="00A67EEB">
      <w:pPr>
        <w:spacing w:after="0" w:line="360" w:lineRule="auto"/>
        <w:ind w:firstLine="284"/>
        <w:jc w:val="both"/>
        <w:rPr>
          <w:szCs w:val="28"/>
          <w:lang w:val="uk-UA"/>
        </w:rPr>
      </w:pPr>
      <w:r w:rsidRPr="00B812FE">
        <w:rPr>
          <w:szCs w:val="28"/>
          <w:lang w:val="uk-UA"/>
        </w:rPr>
        <w:t>Стан екологічної культури залежить від рівня сприйняття людьми природи й оцінки свого становища в біосфері, ставлення людини до світу. Таким чином, з екологічною культурою ми все частіше пов’язуємо надії на безпеку та виживання в умовах сучасності.</w:t>
      </w:r>
    </w:p>
    <w:p w:rsidR="00AD4A22" w:rsidRPr="001A4FF4" w:rsidRDefault="00AD4A22" w:rsidP="00565774">
      <w:pPr>
        <w:suppressAutoHyphens/>
        <w:spacing w:after="0" w:line="360" w:lineRule="auto"/>
        <w:ind w:firstLine="700"/>
        <w:rPr>
          <w:b/>
          <w:szCs w:val="28"/>
          <w:lang w:val="ru-RU"/>
        </w:rPr>
      </w:pPr>
      <w:r w:rsidRPr="001A4FF4">
        <w:rPr>
          <w:b/>
          <w:szCs w:val="28"/>
          <w:lang w:val="ru-RU"/>
        </w:rPr>
        <w:t>Література:</w:t>
      </w:r>
    </w:p>
    <w:p w:rsidR="00AD4A22" w:rsidRDefault="00AD4A22" w:rsidP="001A4FF4">
      <w:pPr>
        <w:pStyle w:val="ListParagraph"/>
        <w:numPr>
          <w:ilvl w:val="0"/>
          <w:numId w:val="1"/>
        </w:numPr>
        <w:suppressAutoHyphens/>
        <w:spacing w:line="360" w:lineRule="auto"/>
        <w:ind w:left="0" w:firstLine="360"/>
        <w:jc w:val="both"/>
        <w:rPr>
          <w:color w:val="000000"/>
          <w:sz w:val="28"/>
          <w:szCs w:val="28"/>
          <w:lang w:eastAsia="uk-UA"/>
        </w:rPr>
      </w:pPr>
      <w:r w:rsidRPr="00820AF5">
        <w:rPr>
          <w:color w:val="000000"/>
          <w:sz w:val="28"/>
          <w:szCs w:val="28"/>
          <w:lang w:eastAsia="uk-UA"/>
        </w:rPr>
        <w:t>Висоцька О.Є. Випереджаюча освіта для сталого розвитку: методологія, методика, технології: навч.-метод. посіб. / О.Є.Висоцька. – Дніпропетровськ: Вид-</w:t>
      </w:r>
      <w:r>
        <w:rPr>
          <w:color w:val="000000"/>
          <w:sz w:val="28"/>
          <w:szCs w:val="28"/>
          <w:lang w:eastAsia="uk-UA"/>
        </w:rPr>
        <w:t>во “</w:t>
      </w:r>
      <w:r w:rsidRPr="00820AF5">
        <w:rPr>
          <w:color w:val="000000"/>
          <w:sz w:val="28"/>
          <w:szCs w:val="28"/>
          <w:lang w:eastAsia="uk-UA"/>
        </w:rPr>
        <w:t>Акцент ПП”. – 2012. – 292 с.</w:t>
      </w:r>
    </w:p>
    <w:p w:rsidR="00AD4A22" w:rsidRDefault="00AD4A22" w:rsidP="00A67EEB">
      <w:pPr>
        <w:pStyle w:val="ListParagraph"/>
        <w:numPr>
          <w:ilvl w:val="0"/>
          <w:numId w:val="1"/>
        </w:numPr>
        <w:suppressAutoHyphens/>
        <w:spacing w:line="360" w:lineRule="auto"/>
        <w:ind w:left="0" w:firstLine="360"/>
        <w:jc w:val="both"/>
        <w:rPr>
          <w:color w:val="000000"/>
          <w:sz w:val="28"/>
          <w:szCs w:val="28"/>
          <w:lang w:eastAsia="uk-UA"/>
        </w:rPr>
      </w:pPr>
      <w:r w:rsidRPr="002220C5">
        <w:rPr>
          <w:color w:val="000000"/>
          <w:sz w:val="28"/>
          <w:szCs w:val="28"/>
          <w:lang w:eastAsia="uk-UA"/>
        </w:rPr>
        <w:t xml:space="preserve">Великий тлумачний словник сучасної української мови / Уклд. і голов. ред. </w:t>
      </w:r>
      <w:r>
        <w:rPr>
          <w:color w:val="000000"/>
          <w:sz w:val="28"/>
          <w:szCs w:val="28"/>
          <w:lang w:eastAsia="uk-UA"/>
        </w:rPr>
        <w:t>В. Т. Бусел. – К.; Ірпінь: ВТФ “Перун”</w:t>
      </w:r>
      <w:r w:rsidRPr="002220C5">
        <w:rPr>
          <w:color w:val="000000"/>
          <w:sz w:val="28"/>
          <w:szCs w:val="28"/>
          <w:lang w:eastAsia="uk-UA"/>
        </w:rPr>
        <w:t>, 2009. – 1736 с.</w:t>
      </w:r>
    </w:p>
    <w:p w:rsidR="00AD4A22" w:rsidRPr="00A67EEB" w:rsidRDefault="00AD4A22" w:rsidP="00A67EEB">
      <w:pPr>
        <w:pStyle w:val="ListParagraph"/>
        <w:numPr>
          <w:ilvl w:val="0"/>
          <w:numId w:val="1"/>
        </w:numPr>
        <w:suppressAutoHyphens/>
        <w:spacing w:line="360" w:lineRule="auto"/>
        <w:ind w:left="0" w:firstLine="360"/>
        <w:jc w:val="both"/>
        <w:rPr>
          <w:color w:val="000000"/>
          <w:sz w:val="28"/>
          <w:szCs w:val="28"/>
          <w:lang w:eastAsia="uk-UA"/>
        </w:rPr>
      </w:pPr>
      <w:r w:rsidRPr="00A67EEB">
        <w:rPr>
          <w:color w:val="000000"/>
          <w:sz w:val="28"/>
          <w:szCs w:val="28"/>
        </w:rPr>
        <w:t xml:space="preserve">Підготовка майбутніх педагогів до реалізації екологічної освіти для сталого розвитку: навчально-методичний посібник / В.Д. Мелаш, В.В. Молодиченко, О.В. Гнатів, Н.В. Вахняк, Ю.О. Саєнко, А.Б. Варениченко.[за заг. ред. проф. В.В.Молодиченко] – Мелітополь, 2016. – 250 с. (Серія: </w:t>
      </w:r>
      <w:r w:rsidRPr="00A67EEB">
        <w:rPr>
          <w:sz w:val="28"/>
          <w:szCs w:val="28"/>
        </w:rPr>
        <w:t>“</w:t>
      </w:r>
      <w:r w:rsidRPr="00A67EEB">
        <w:rPr>
          <w:color w:val="000000"/>
          <w:sz w:val="28"/>
          <w:szCs w:val="28"/>
        </w:rPr>
        <w:t>Екологічна освіта для сталого розвитку”).</w:t>
      </w:r>
    </w:p>
    <w:p w:rsidR="00AD4A22" w:rsidRPr="00A67EEB" w:rsidRDefault="00AD4A22" w:rsidP="00A67EEB">
      <w:pPr>
        <w:pStyle w:val="BodyTextIndent2"/>
        <w:numPr>
          <w:ilvl w:val="0"/>
          <w:numId w:val="1"/>
        </w:numPr>
        <w:tabs>
          <w:tab w:val="left" w:pos="1134"/>
          <w:tab w:val="left" w:pos="1276"/>
          <w:tab w:val="left" w:pos="1560"/>
        </w:tabs>
        <w:spacing w:after="0" w:line="360" w:lineRule="auto"/>
        <w:ind w:left="0" w:firstLine="360"/>
      </w:pPr>
      <w:r w:rsidRPr="00A67EEB">
        <w:t>Юрченко Л.І. Екологічна культура в контексті екологічної безпеки [моногр.] /Любов Іванівна Юрченко. – К.: Видавець Парапан, 2008. – 296 с.</w:t>
      </w:r>
    </w:p>
    <w:p w:rsidR="00AD4A22" w:rsidRPr="001A4FF4" w:rsidRDefault="00AD4A22" w:rsidP="005302A5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szCs w:val="28"/>
          <w:lang w:val="uk-UA"/>
        </w:rPr>
      </w:pPr>
    </w:p>
    <w:p w:rsidR="00AD4A22" w:rsidRDefault="00AD4A22" w:rsidP="008731F9">
      <w:pPr>
        <w:pStyle w:val="ListParagraph"/>
        <w:spacing w:line="360" w:lineRule="auto"/>
        <w:jc w:val="right"/>
        <w:rPr>
          <w:sz w:val="28"/>
          <w:szCs w:val="28"/>
        </w:rPr>
      </w:pPr>
      <w:r w:rsidRPr="008731F9">
        <w:rPr>
          <w:b/>
          <w:sz w:val="28"/>
          <w:szCs w:val="28"/>
        </w:rPr>
        <w:t>Науковий керівник:</w:t>
      </w:r>
      <w:r w:rsidRPr="008731F9">
        <w:rPr>
          <w:sz w:val="28"/>
          <w:szCs w:val="28"/>
        </w:rPr>
        <w:t xml:space="preserve"> </w:t>
      </w:r>
    </w:p>
    <w:p w:rsidR="00AD4A22" w:rsidRDefault="00AD4A22" w:rsidP="008731F9">
      <w:pPr>
        <w:pStyle w:val="ListParagraph"/>
        <w:spacing w:line="360" w:lineRule="auto"/>
        <w:jc w:val="right"/>
        <w:rPr>
          <w:sz w:val="28"/>
          <w:szCs w:val="28"/>
          <w:lang w:val="ru-RU"/>
        </w:rPr>
      </w:pPr>
      <w:r w:rsidRPr="008731F9">
        <w:rPr>
          <w:sz w:val="28"/>
          <w:szCs w:val="28"/>
        </w:rPr>
        <w:t>кандидат педагогічних наук, д</w:t>
      </w:r>
      <w:r>
        <w:rPr>
          <w:sz w:val="28"/>
          <w:szCs w:val="28"/>
        </w:rPr>
        <w:t>оцент Мелаш Валентина Дмитрівна.</w:t>
      </w:r>
    </w:p>
    <w:sectPr w:rsidR="00AD4A22" w:rsidSect="009815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50D98"/>
    <w:multiLevelType w:val="hybridMultilevel"/>
    <w:tmpl w:val="B3E293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7F404E1"/>
    <w:multiLevelType w:val="hybridMultilevel"/>
    <w:tmpl w:val="7180BF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EB5066"/>
    <w:multiLevelType w:val="hybridMultilevel"/>
    <w:tmpl w:val="1D20CA62"/>
    <w:lvl w:ilvl="0" w:tplc="346C77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6F74E13"/>
    <w:multiLevelType w:val="hybridMultilevel"/>
    <w:tmpl w:val="882209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0EB42D9"/>
    <w:multiLevelType w:val="hybridMultilevel"/>
    <w:tmpl w:val="BE9E2A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B507FBD"/>
    <w:multiLevelType w:val="hybridMultilevel"/>
    <w:tmpl w:val="B44C7DC0"/>
    <w:lvl w:ilvl="0" w:tplc="94167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FD320DB"/>
    <w:multiLevelType w:val="hybridMultilevel"/>
    <w:tmpl w:val="C27A3A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B7D0C92"/>
    <w:multiLevelType w:val="hybridMultilevel"/>
    <w:tmpl w:val="6DF6D3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D210446"/>
    <w:multiLevelType w:val="hybridMultilevel"/>
    <w:tmpl w:val="4B5673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AE22394"/>
    <w:multiLevelType w:val="hybridMultilevel"/>
    <w:tmpl w:val="44B08814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0"/>
  </w:num>
  <w:num w:numId="5">
    <w:abstractNumId w:val="2"/>
  </w:num>
  <w:num w:numId="6">
    <w:abstractNumId w:val="4"/>
  </w:num>
  <w:num w:numId="7">
    <w:abstractNumId w:val="8"/>
  </w:num>
  <w:num w:numId="8">
    <w:abstractNumId w:val="3"/>
  </w:num>
  <w:num w:numId="9">
    <w:abstractNumId w:val="5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0D66"/>
    <w:rsid w:val="00181A2A"/>
    <w:rsid w:val="001A4FF4"/>
    <w:rsid w:val="002220C5"/>
    <w:rsid w:val="002B627E"/>
    <w:rsid w:val="003125A1"/>
    <w:rsid w:val="00340D66"/>
    <w:rsid w:val="00370EEF"/>
    <w:rsid w:val="004E4CC6"/>
    <w:rsid w:val="005302A5"/>
    <w:rsid w:val="005379B2"/>
    <w:rsid w:val="00565774"/>
    <w:rsid w:val="005D77AD"/>
    <w:rsid w:val="00604652"/>
    <w:rsid w:val="007412D3"/>
    <w:rsid w:val="00811050"/>
    <w:rsid w:val="00820AF5"/>
    <w:rsid w:val="008731F9"/>
    <w:rsid w:val="00886826"/>
    <w:rsid w:val="00981527"/>
    <w:rsid w:val="00A3504E"/>
    <w:rsid w:val="00A67EEB"/>
    <w:rsid w:val="00AD4A22"/>
    <w:rsid w:val="00B147B9"/>
    <w:rsid w:val="00B812FE"/>
    <w:rsid w:val="00BE1ED3"/>
    <w:rsid w:val="00C956F0"/>
    <w:rsid w:val="00E2147A"/>
    <w:rsid w:val="00F41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050"/>
    <w:pPr>
      <w:spacing w:after="200" w:line="276" w:lineRule="auto"/>
    </w:pPr>
    <w:rPr>
      <w:rFonts w:ascii="Times New Roman" w:eastAsia="Times New Roman" w:hAnsi="Times New Roman"/>
      <w:color w:val="000000"/>
      <w:sz w:val="28"/>
      <w:szCs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956F0"/>
    <w:pPr>
      <w:spacing w:after="0" w:line="240" w:lineRule="auto"/>
      <w:ind w:left="720"/>
      <w:contextualSpacing/>
    </w:pPr>
    <w:rPr>
      <w:color w:val="auto"/>
      <w:sz w:val="24"/>
      <w:szCs w:val="24"/>
      <w:lang w:val="uk-UA" w:eastAsia="ru-RU"/>
    </w:rPr>
  </w:style>
  <w:style w:type="character" w:styleId="Hyperlink">
    <w:name w:val="Hyperlink"/>
    <w:basedOn w:val="DefaultParagraphFont"/>
    <w:uiPriority w:val="99"/>
    <w:rsid w:val="008731F9"/>
    <w:rPr>
      <w:rFonts w:cs="Times New Roman"/>
      <w:color w:val="0563C1"/>
      <w:u w:val="single"/>
    </w:rPr>
  </w:style>
  <w:style w:type="paragraph" w:styleId="BodyTextIndent2">
    <w:name w:val="Body Text Indent 2"/>
    <w:basedOn w:val="Normal"/>
    <w:link w:val="BodyTextIndent2Char"/>
    <w:uiPriority w:val="99"/>
    <w:rsid w:val="005302A5"/>
    <w:pPr>
      <w:spacing w:after="120" w:line="480" w:lineRule="auto"/>
      <w:ind w:left="283" w:firstLine="708"/>
      <w:jc w:val="both"/>
    </w:pPr>
    <w:rPr>
      <w:color w:val="auto"/>
      <w:szCs w:val="28"/>
      <w:lang w:val="uk-UA"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5302A5"/>
    <w:rPr>
      <w:rFonts w:ascii="Times New Roman" w:hAnsi="Times New Roman" w:cs="Times New Roman"/>
      <w:sz w:val="28"/>
      <w:szCs w:val="2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117</TotalTime>
  <Pages>7</Pages>
  <Words>6856</Words>
  <Characters>3909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Мелаш</dc:creator>
  <cp:keywords/>
  <dc:description/>
  <cp:lastModifiedBy>Admin</cp:lastModifiedBy>
  <cp:revision>15</cp:revision>
  <dcterms:created xsi:type="dcterms:W3CDTF">2017-11-13T08:22:00Z</dcterms:created>
  <dcterms:modified xsi:type="dcterms:W3CDTF">2017-11-28T20:59:00Z</dcterms:modified>
</cp:coreProperties>
</file>