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ABC" w:rsidRDefault="008E4127" w:rsidP="00CE72B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Сябрук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Ганна</w:t>
      </w:r>
      <w:r w:rsidR="004B0ABC">
        <w:rPr>
          <w:rFonts w:ascii="Times New Roman" w:hAnsi="Times New Roman" w:cs="Times New Roman"/>
          <w:sz w:val="28"/>
          <w:szCs w:val="28"/>
          <w:lang w:val="uk-UA"/>
        </w:rPr>
        <w:t xml:space="preserve"> Сергіївна</w:t>
      </w:r>
    </w:p>
    <w:p w:rsidR="004B0ABC" w:rsidRDefault="008E4127" w:rsidP="00376687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0ABC">
        <w:rPr>
          <w:rFonts w:ascii="Times New Roman" w:hAnsi="Times New Roman" w:cs="Times New Roman"/>
          <w:sz w:val="28"/>
          <w:szCs w:val="28"/>
          <w:lang w:val="uk-UA"/>
        </w:rPr>
        <w:t>(Харків, Україна)</w:t>
      </w:r>
    </w:p>
    <w:p w:rsidR="004B0ABC" w:rsidRDefault="004B0ABC" w:rsidP="00CE72B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Трудове право та право соціального забезпечення</w:t>
      </w:r>
    </w:p>
    <w:p w:rsidR="004B0ABC" w:rsidRDefault="008E4127" w:rsidP="007801C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  <w:lang w:val="uk-UA"/>
        </w:rPr>
        <w:t>ОБЛЕМИ</w:t>
      </w:r>
      <w:r w:rsidR="007801C3" w:rsidRPr="007801C3">
        <w:rPr>
          <w:rFonts w:ascii="Times New Roman" w:hAnsi="Times New Roman" w:cs="Times New Roman"/>
          <w:sz w:val="28"/>
          <w:szCs w:val="28"/>
        </w:rPr>
        <w:t xml:space="preserve"> ПРАЦЕВЛАШТУВАННЯ МОЛОДІ В УКРАЇНІ</w:t>
      </w:r>
    </w:p>
    <w:p w:rsidR="00345CD2" w:rsidRPr="000551CA" w:rsidRDefault="00812B59" w:rsidP="000551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Украї</w:t>
      </w:r>
      <w:proofErr w:type="gramStart"/>
      <w:r w:rsidRPr="000551CA">
        <w:rPr>
          <w:rFonts w:ascii="Times New Roman" w:hAnsi="Times New Roman" w:cs="Times New Roman"/>
          <w:sz w:val="28"/>
          <w:szCs w:val="28"/>
        </w:rPr>
        <w:t>на</w:t>
      </w:r>
      <w:proofErr w:type="spellEnd"/>
      <w:proofErr w:type="gramEnd"/>
      <w:r w:rsidRPr="000551CA">
        <w:rPr>
          <w:rFonts w:ascii="Times New Roman" w:hAnsi="Times New Roman" w:cs="Times New Roman"/>
          <w:sz w:val="28"/>
          <w:szCs w:val="28"/>
        </w:rPr>
        <w:t xml:space="preserve"> як суверенна,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незалежна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демократична держава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="008E41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E4127" w:rsidRPr="000551CA"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на новому та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досить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складному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етапі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Визначений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Радянського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Союзу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обов’язок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працювати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державою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повної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зайнятості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поступилися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місцем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вільній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зайнятості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безробіттю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551CA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0551CA">
        <w:rPr>
          <w:rFonts w:ascii="Times New Roman" w:hAnsi="Times New Roman" w:cs="Times New Roman"/>
          <w:sz w:val="28"/>
          <w:szCs w:val="28"/>
        </w:rPr>
        <w:t>іально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незахищеною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категорією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є молодь. Через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відсутність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достатнього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51CA">
        <w:rPr>
          <w:rFonts w:ascii="Times New Roman" w:hAnsi="Times New Roman" w:cs="Times New Roman"/>
          <w:sz w:val="28"/>
          <w:szCs w:val="28"/>
        </w:rPr>
        <w:t>практичного</w:t>
      </w:r>
      <w:proofErr w:type="gram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досвіду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професійних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а часто і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моральної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непідготовленості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конкуренції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на ринку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реаліз</w:t>
      </w:r>
      <w:r w:rsidR="007E6D62">
        <w:rPr>
          <w:rFonts w:ascii="Times New Roman" w:hAnsi="Times New Roman" w:cs="Times New Roman"/>
          <w:sz w:val="28"/>
          <w:szCs w:val="28"/>
        </w:rPr>
        <w:t>увати</w:t>
      </w:r>
      <w:proofErr w:type="spellEnd"/>
      <w:r w:rsidR="007E6D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6D62">
        <w:rPr>
          <w:rFonts w:ascii="Times New Roman" w:hAnsi="Times New Roman" w:cs="Times New Roman"/>
          <w:sz w:val="28"/>
          <w:szCs w:val="28"/>
        </w:rPr>
        <w:t>своє</w:t>
      </w:r>
      <w:proofErr w:type="spellEnd"/>
      <w:r w:rsidR="007E6D62"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 w:rsidR="007E6D62">
        <w:rPr>
          <w:rFonts w:ascii="Times New Roman" w:hAnsi="Times New Roman" w:cs="Times New Roman"/>
          <w:sz w:val="28"/>
          <w:szCs w:val="28"/>
        </w:rPr>
        <w:t>працю</w:t>
      </w:r>
      <w:proofErr w:type="spellEnd"/>
      <w:r w:rsidR="007E6D62">
        <w:rPr>
          <w:rFonts w:ascii="Times New Roman" w:hAnsi="Times New Roman" w:cs="Times New Roman"/>
          <w:sz w:val="28"/>
          <w:szCs w:val="28"/>
        </w:rPr>
        <w:t xml:space="preserve"> молод</w:t>
      </w:r>
      <w:r w:rsidR="007E6D6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40A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0AAC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="00E40AAC">
        <w:rPr>
          <w:rFonts w:ascii="Times New Roman" w:hAnsi="Times New Roman" w:cs="Times New Roman"/>
          <w:sz w:val="28"/>
          <w:szCs w:val="28"/>
        </w:rPr>
        <w:t xml:space="preserve"> складно [</w:t>
      </w:r>
      <w:r w:rsidR="00E40AA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0551CA">
        <w:rPr>
          <w:rFonts w:ascii="Times New Roman" w:hAnsi="Times New Roman" w:cs="Times New Roman"/>
          <w:sz w:val="28"/>
          <w:szCs w:val="28"/>
        </w:rPr>
        <w:t xml:space="preserve">, с. 3]. Але все ж таки молодь –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головна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рушійна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сила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сучасного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551CA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0551CA">
        <w:rPr>
          <w:rFonts w:ascii="Times New Roman" w:hAnsi="Times New Roman" w:cs="Times New Roman"/>
          <w:sz w:val="28"/>
          <w:szCs w:val="28"/>
        </w:rPr>
        <w:t>іту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. Одним з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перспективних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напрямків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551CA">
        <w:rPr>
          <w:rFonts w:ascii="Times New Roman" w:hAnsi="Times New Roman" w:cs="Times New Roman"/>
          <w:sz w:val="28"/>
          <w:szCs w:val="28"/>
        </w:rPr>
        <w:t>молод</w:t>
      </w:r>
      <w:proofErr w:type="gramEnd"/>
      <w:r w:rsidRPr="000551C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суспільні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проц</w:t>
      </w:r>
      <w:r w:rsidR="007E6D62">
        <w:rPr>
          <w:rFonts w:ascii="Times New Roman" w:hAnsi="Times New Roman" w:cs="Times New Roman"/>
          <w:sz w:val="28"/>
          <w:szCs w:val="28"/>
        </w:rPr>
        <w:t>еси</w:t>
      </w:r>
      <w:proofErr w:type="spellEnd"/>
      <w:r w:rsidR="007E6D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6D62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="007E6D62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="007E6D62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7E6D62">
        <w:rPr>
          <w:rFonts w:ascii="Times New Roman" w:hAnsi="Times New Roman" w:cs="Times New Roman"/>
          <w:sz w:val="28"/>
          <w:szCs w:val="28"/>
        </w:rPr>
        <w:t xml:space="preserve"> </w:t>
      </w:r>
      <w:r w:rsidR="007E6D62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робочими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місцями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зайнятості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важливим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тому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особливі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для правового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цій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Ігнорув</w:t>
      </w:r>
      <w:r w:rsidR="007E6D62">
        <w:rPr>
          <w:rFonts w:ascii="Times New Roman" w:hAnsi="Times New Roman" w:cs="Times New Roman"/>
          <w:sz w:val="28"/>
          <w:szCs w:val="28"/>
        </w:rPr>
        <w:t>ання</w:t>
      </w:r>
      <w:proofErr w:type="spellEnd"/>
      <w:r w:rsidR="007E6D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6D62">
        <w:rPr>
          <w:rFonts w:ascii="Times New Roman" w:hAnsi="Times New Roman" w:cs="Times New Roman"/>
          <w:sz w:val="28"/>
          <w:szCs w:val="28"/>
        </w:rPr>
        <w:t>вказаної</w:t>
      </w:r>
      <w:proofErr w:type="spellEnd"/>
      <w:r w:rsidR="007E6D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6D62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="007E6D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6D62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="007E6D62">
        <w:rPr>
          <w:rFonts w:ascii="Times New Roman" w:hAnsi="Times New Roman" w:cs="Times New Roman"/>
          <w:sz w:val="28"/>
          <w:szCs w:val="28"/>
        </w:rPr>
        <w:t xml:space="preserve"> при</w:t>
      </w:r>
      <w:r w:rsidR="007E6D62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0551CA">
        <w:rPr>
          <w:rFonts w:ascii="Times New Roman" w:hAnsi="Times New Roman" w:cs="Times New Roman"/>
          <w:sz w:val="28"/>
          <w:szCs w:val="28"/>
        </w:rPr>
        <w:t xml:space="preserve">вести до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відсутності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кваліфікаційного</w:t>
      </w:r>
      <w:proofErr w:type="spellEnd"/>
      <w:r w:rsidR="007E6D62">
        <w:rPr>
          <w:rFonts w:ascii="Times New Roman" w:hAnsi="Times New Roman" w:cs="Times New Roman"/>
          <w:sz w:val="28"/>
          <w:szCs w:val="28"/>
        </w:rPr>
        <w:t xml:space="preserve"> кадрового </w:t>
      </w:r>
      <w:proofErr w:type="spellStart"/>
      <w:r w:rsidR="007E6D62">
        <w:rPr>
          <w:rFonts w:ascii="Times New Roman" w:hAnsi="Times New Roman" w:cs="Times New Roman"/>
          <w:sz w:val="28"/>
          <w:szCs w:val="28"/>
        </w:rPr>
        <w:t>потенціалу</w:t>
      </w:r>
      <w:proofErr w:type="spellEnd"/>
      <w:r w:rsidR="007E6D6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="007E6D62">
        <w:rPr>
          <w:rFonts w:ascii="Times New Roman" w:hAnsi="Times New Roman" w:cs="Times New Roman"/>
          <w:sz w:val="28"/>
          <w:szCs w:val="28"/>
        </w:rPr>
        <w:t>країн</w:t>
      </w:r>
      <w:proofErr w:type="gramEnd"/>
      <w:r w:rsidR="007E6D6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E40A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40AAC">
        <w:rPr>
          <w:rFonts w:ascii="Times New Roman" w:hAnsi="Times New Roman" w:cs="Times New Roman"/>
          <w:sz w:val="28"/>
          <w:szCs w:val="28"/>
        </w:rPr>
        <w:t>злочинності</w:t>
      </w:r>
      <w:proofErr w:type="spellEnd"/>
      <w:r w:rsidR="00E40A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0AAC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="00E40A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0AAC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="00E40AAC">
        <w:rPr>
          <w:rFonts w:ascii="Times New Roman" w:hAnsi="Times New Roman" w:cs="Times New Roman"/>
          <w:sz w:val="28"/>
          <w:szCs w:val="28"/>
        </w:rPr>
        <w:t xml:space="preserve"> [</w:t>
      </w:r>
      <w:r w:rsidR="00E40AA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0551CA">
        <w:rPr>
          <w:rFonts w:ascii="Times New Roman" w:hAnsi="Times New Roman" w:cs="Times New Roman"/>
          <w:sz w:val="28"/>
          <w:szCs w:val="28"/>
        </w:rPr>
        <w:t xml:space="preserve">, с. 3]. В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проводиться активна </w:t>
      </w:r>
      <w:proofErr w:type="spellStart"/>
      <w:proofErr w:type="gramStart"/>
      <w:r w:rsidRPr="000551CA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0551CA">
        <w:rPr>
          <w:rFonts w:ascii="Times New Roman" w:hAnsi="Times New Roman" w:cs="Times New Roman"/>
          <w:sz w:val="28"/>
          <w:szCs w:val="28"/>
        </w:rPr>
        <w:t>іальна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стосовно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зайнятості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спрямована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входження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європейського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світового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наукового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простору,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в систему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вітчизняної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вищої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ідей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сформульованих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Болонською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декларацією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1999 року.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Становлення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ринку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об’єктивно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змінює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традиційні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формує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нові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взаємозв’язки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освітою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proofErr w:type="gramStart"/>
      <w:r w:rsidRPr="000551CA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0551CA">
        <w:rPr>
          <w:rFonts w:ascii="Times New Roman" w:hAnsi="Times New Roman" w:cs="Times New Roman"/>
          <w:sz w:val="28"/>
          <w:szCs w:val="28"/>
        </w:rPr>
        <w:t>іальними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інститутами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займаються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підготовкою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працевлаштуванням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зайнятістю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на ринку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сприяє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взаємоадаптованості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ринків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освітніх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обумовлює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вироблення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нової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відносно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спрямована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551C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551CA">
        <w:rPr>
          <w:rFonts w:ascii="Times New Roman" w:hAnsi="Times New Roman" w:cs="Times New Roman"/>
          <w:sz w:val="28"/>
          <w:szCs w:val="28"/>
        </w:rPr>
        <w:t>івня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5F53">
        <w:rPr>
          <w:rFonts w:ascii="Times New Roman" w:hAnsi="Times New Roman" w:cs="Times New Roman"/>
          <w:sz w:val="28"/>
          <w:szCs w:val="28"/>
        </w:rPr>
        <w:t>фахівців</w:t>
      </w:r>
      <w:proofErr w:type="spellEnd"/>
      <w:r w:rsidR="00AB5F5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AB5F53">
        <w:rPr>
          <w:rFonts w:ascii="Times New Roman" w:hAnsi="Times New Roman" w:cs="Times New Roman"/>
          <w:sz w:val="28"/>
          <w:szCs w:val="28"/>
        </w:rPr>
        <w:t>їхньої</w:t>
      </w:r>
      <w:proofErr w:type="spellEnd"/>
      <w:r w:rsidR="00AB5F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5F53">
        <w:rPr>
          <w:rFonts w:ascii="Times New Roman" w:hAnsi="Times New Roman" w:cs="Times New Roman"/>
          <w:sz w:val="28"/>
          <w:szCs w:val="28"/>
        </w:rPr>
        <w:t>зайнятості</w:t>
      </w:r>
      <w:proofErr w:type="spellEnd"/>
      <w:r w:rsidR="00AB5F53">
        <w:rPr>
          <w:rFonts w:ascii="Times New Roman" w:hAnsi="Times New Roman" w:cs="Times New Roman"/>
          <w:sz w:val="28"/>
          <w:szCs w:val="28"/>
        </w:rPr>
        <w:t xml:space="preserve"> [</w:t>
      </w:r>
      <w:r w:rsidR="00AB5F5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0551CA">
        <w:rPr>
          <w:rFonts w:ascii="Times New Roman" w:hAnsi="Times New Roman" w:cs="Times New Roman"/>
          <w:sz w:val="28"/>
          <w:szCs w:val="28"/>
        </w:rPr>
        <w:t>, с. 3].</w:t>
      </w:r>
    </w:p>
    <w:p w:rsidR="00812B59" w:rsidRPr="000551CA" w:rsidRDefault="00812B59" w:rsidP="000551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551CA">
        <w:rPr>
          <w:rFonts w:ascii="Times New Roman" w:hAnsi="Times New Roman" w:cs="Times New Roman"/>
          <w:sz w:val="28"/>
          <w:szCs w:val="28"/>
        </w:rPr>
        <w:lastRenderedPageBreak/>
        <w:t>Питання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працевлаштування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регулюються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статтею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7 Закону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551CA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0551CA">
        <w:rPr>
          <w:rFonts w:ascii="Times New Roman" w:hAnsi="Times New Roman" w:cs="Times New Roman"/>
          <w:sz w:val="28"/>
          <w:szCs w:val="28"/>
        </w:rPr>
        <w:t>іальному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становленню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”,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держава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гарантує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працездатній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рівне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громадянами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працю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>.</w:t>
      </w:r>
    </w:p>
    <w:p w:rsidR="00812B59" w:rsidRPr="000551CA" w:rsidRDefault="00812B59" w:rsidP="000551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1CA">
        <w:rPr>
          <w:rFonts w:ascii="Times New Roman" w:hAnsi="Times New Roman" w:cs="Times New Roman"/>
          <w:sz w:val="28"/>
          <w:szCs w:val="28"/>
        </w:rPr>
        <w:t> </w:t>
      </w:r>
      <w:r w:rsidRPr="000551CA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пробуємо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розглянути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ряд проблем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працевлаштування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7E6D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існують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практиці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>.</w:t>
      </w:r>
    </w:p>
    <w:p w:rsidR="00812B59" w:rsidRPr="000551CA" w:rsidRDefault="00812B59" w:rsidP="000551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1CA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Законодавство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передбача</w:t>
      </w:r>
      <w:proofErr w:type="gramStart"/>
      <w:r w:rsidRPr="000551CA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прийнятті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на роботу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неповнолітнього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ним повинен бути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укладений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письмовий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трудовий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договір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. На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практиці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  <w:t xml:space="preserve">дана норма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виконується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покладено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функцію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нагляду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припису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 не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виконують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2B59" w:rsidRPr="000551CA" w:rsidRDefault="00812B59" w:rsidP="000551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1CA">
        <w:rPr>
          <w:rFonts w:ascii="Times New Roman" w:hAnsi="Times New Roman" w:cs="Times New Roman"/>
          <w:sz w:val="28"/>
          <w:szCs w:val="28"/>
        </w:rPr>
        <w:t xml:space="preserve">• В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Законі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551CA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0551CA">
        <w:rPr>
          <w:rFonts w:ascii="Times New Roman" w:hAnsi="Times New Roman" w:cs="Times New Roman"/>
          <w:sz w:val="28"/>
          <w:szCs w:val="28"/>
        </w:rPr>
        <w:t>іальному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становленню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закріплено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“ держава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працездатній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першого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робочого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на строк не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менший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закінчення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припинення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загальноосвітніх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>,</w:t>
      </w:r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професійно-технічних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вищих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закладах…”, але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дія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поширюється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0551C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51CA">
        <w:rPr>
          <w:rFonts w:ascii="Times New Roman" w:hAnsi="Times New Roman" w:cs="Times New Roman"/>
          <w:sz w:val="28"/>
          <w:szCs w:val="28"/>
        </w:rPr>
        <w:t>ідготовка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за</w:t>
      </w:r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державним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замовленням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передбачена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відсутності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місць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на</w:t>
      </w:r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proofErr w:type="gramStart"/>
      <w:r w:rsidRPr="000551C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51CA">
        <w:rPr>
          <w:rFonts w:ascii="Times New Roman" w:hAnsi="Times New Roman" w:cs="Times New Roman"/>
          <w:sz w:val="28"/>
          <w:szCs w:val="28"/>
        </w:rPr>
        <w:t>ідприємстві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на яке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направляється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молодий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спеціаліст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>, коли</w:t>
      </w:r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молодий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спеціаліст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направляється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на роботу на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певне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підприємство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>, а там</w:t>
      </w:r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йому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дають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обґрунтовану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відмову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прийомі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на роботу у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з</w:t>
      </w:r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відсутністю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місць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то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заперечити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551C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551CA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>.</w:t>
      </w:r>
    </w:p>
    <w:p w:rsidR="00812B59" w:rsidRPr="000551CA" w:rsidRDefault="00812B59" w:rsidP="000551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1CA">
        <w:rPr>
          <w:rFonts w:ascii="Times New Roman" w:hAnsi="Times New Roman" w:cs="Times New Roman"/>
          <w:sz w:val="28"/>
          <w:szCs w:val="28"/>
        </w:rPr>
        <w:t xml:space="preserve">• Тим же законом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передбачено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квоти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місць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для</w:t>
      </w:r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працевлаштування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Ця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квота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місцевими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органами</w:t>
      </w:r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органами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встановлених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  <w:t xml:space="preserve">в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Законі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“ Про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зайнятість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”(5%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місць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0551C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51CA">
        <w:rPr>
          <w:rFonts w:ascii="Times New Roman" w:hAnsi="Times New Roman" w:cs="Times New Roman"/>
          <w:sz w:val="28"/>
          <w:szCs w:val="28"/>
        </w:rPr>
        <w:t>ідприємствах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чисельністю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20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чоловік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>). Для</w:t>
      </w:r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proofErr w:type="gramStart"/>
      <w:r w:rsidRPr="000551CA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це</w:t>
      </w:r>
      <w:proofErr w:type="spellEnd"/>
      <w:proofErr w:type="gram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досить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проблемним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хоча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передбачено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lastRenderedPageBreak/>
        <w:t>накладення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штрафів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відмови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прийняти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на роботу молодь у межах</w:t>
      </w:r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встановлених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квот. </w:t>
      </w:r>
      <w:proofErr w:type="spellStart"/>
      <w:proofErr w:type="gramStart"/>
      <w:r w:rsidRPr="000551CA">
        <w:rPr>
          <w:rFonts w:ascii="Times New Roman" w:hAnsi="Times New Roman" w:cs="Times New Roman"/>
          <w:sz w:val="28"/>
          <w:szCs w:val="28"/>
        </w:rPr>
        <w:t>Доц</w:t>
      </w:r>
      <w:proofErr w:type="gramEnd"/>
      <w:r w:rsidRPr="000551CA">
        <w:rPr>
          <w:rFonts w:ascii="Times New Roman" w:hAnsi="Times New Roman" w:cs="Times New Roman"/>
          <w:sz w:val="28"/>
          <w:szCs w:val="28"/>
        </w:rPr>
        <w:t>ільно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б,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накладення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штрафів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за</w:t>
      </w:r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невиконання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припису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певні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економічні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стимулювання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працевлаштування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понад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встановлені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квоти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чіткіше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врегулювати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законодавстві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механізм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стимулювання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так і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накладення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штрафів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створити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певні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б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здійснювали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за ними контроль.</w:t>
      </w:r>
    </w:p>
    <w:p w:rsidR="00812B59" w:rsidRPr="000551CA" w:rsidRDefault="00812B59" w:rsidP="000551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1CA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ожливості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тиснути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” на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роботодавця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>, так як</w:t>
      </w:r>
      <w:r w:rsidRPr="000551CA">
        <w:rPr>
          <w:rFonts w:ascii="Times New Roman" w:hAnsi="Times New Roman" w:cs="Times New Roman"/>
          <w:sz w:val="28"/>
          <w:szCs w:val="28"/>
        </w:rPr>
        <w:br/>
        <w:t xml:space="preserve">у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звільнення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власним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бажанням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несуть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у</w:t>
      </w:r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вигляді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повернення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підготовку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даному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випадку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трудової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угоди,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випускник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поступив до вузу</w:t>
      </w:r>
      <w:r w:rsidRPr="000551CA">
        <w:rPr>
          <w:rFonts w:ascii="Times New Roman" w:hAnsi="Times New Roman" w:cs="Times New Roman"/>
          <w:sz w:val="28"/>
          <w:szCs w:val="28"/>
        </w:rPr>
        <w:br/>
        <w:t xml:space="preserve">за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скеруванням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певної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установи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несе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за</w:t>
      </w:r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відмову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працювати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цій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установі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натомість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установа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відмову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працевлаштування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праці</w:t>
      </w:r>
      <w:proofErr w:type="gramStart"/>
      <w:r w:rsidRPr="000551CA">
        <w:rPr>
          <w:rFonts w:ascii="Times New Roman" w:hAnsi="Times New Roman" w:cs="Times New Roman"/>
          <w:sz w:val="28"/>
          <w:szCs w:val="28"/>
        </w:rPr>
        <w:t>вника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551CA">
        <w:rPr>
          <w:rFonts w:ascii="Times New Roman" w:hAnsi="Times New Roman" w:cs="Times New Roman"/>
          <w:sz w:val="28"/>
          <w:szCs w:val="28"/>
        </w:rPr>
        <w:t>ідповідальності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несе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Така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ж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ситуація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існу</w:t>
      </w:r>
      <w:proofErr w:type="gramStart"/>
      <w:r w:rsidRPr="000551CA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551CA">
        <w:rPr>
          <w:rFonts w:ascii="Times New Roman" w:hAnsi="Times New Roman" w:cs="Times New Roman"/>
          <w:sz w:val="28"/>
          <w:szCs w:val="28"/>
        </w:rPr>
        <w:t xml:space="preserve"> коли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підготовка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спеціаліста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юридичних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Хотілось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би,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законодавець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встановив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гарантії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для</w:t>
      </w:r>
      <w:r w:rsidRPr="000551CA">
        <w:rPr>
          <w:rFonts w:ascii="Times New Roman" w:hAnsi="Times New Roman" w:cs="Times New Roman"/>
          <w:sz w:val="28"/>
          <w:szCs w:val="28"/>
        </w:rPr>
        <w:br/>
        <w:t xml:space="preserve">тих,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вчиться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не за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державним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замовленням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>.</w:t>
      </w:r>
    </w:p>
    <w:p w:rsidR="00812B59" w:rsidRPr="000551CA" w:rsidRDefault="00812B59" w:rsidP="000551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1CA">
        <w:rPr>
          <w:rFonts w:ascii="Times New Roman" w:hAnsi="Times New Roman" w:cs="Times New Roman"/>
          <w:sz w:val="28"/>
          <w:szCs w:val="28"/>
        </w:rPr>
        <w:t xml:space="preserve">• Закон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551CA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0551CA">
        <w:rPr>
          <w:rFonts w:ascii="Times New Roman" w:hAnsi="Times New Roman" w:cs="Times New Roman"/>
          <w:sz w:val="28"/>
          <w:szCs w:val="28"/>
        </w:rPr>
        <w:t>іальному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становленню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зазначає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Молодіжні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центри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діють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до Типового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громадські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молодіжні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(агентства,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біржі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бюро та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) за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в них</w:t>
      </w:r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виданого державною службою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зайнятості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сприяють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працевлаштуванню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аспірантів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у</w:t>
      </w:r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позанавчальний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час,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надають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пов’язані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профорієнтацією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та</w:t>
      </w:r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proofErr w:type="gramStart"/>
      <w:r w:rsidRPr="000551C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51CA">
        <w:rPr>
          <w:rFonts w:ascii="Times New Roman" w:hAnsi="Times New Roman" w:cs="Times New Roman"/>
          <w:sz w:val="28"/>
          <w:szCs w:val="28"/>
        </w:rPr>
        <w:t>ідготовкою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за новою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професією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.” Так,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безперечно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прогресивне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. Та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сприяє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держава</w:t>
      </w:r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створенню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таких “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молодіжних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центрів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”,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достатньо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вони</w:t>
      </w:r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забезпечені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ресурсами для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551CA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0551CA">
        <w:rPr>
          <w:rFonts w:ascii="Times New Roman" w:hAnsi="Times New Roman" w:cs="Times New Roman"/>
          <w:sz w:val="28"/>
          <w:szCs w:val="28"/>
        </w:rPr>
        <w:t>іяльності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і для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про свою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? Практика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дає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нам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негативну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>.</w:t>
      </w:r>
    </w:p>
    <w:p w:rsidR="00812B59" w:rsidRPr="000551CA" w:rsidRDefault="00D427F6" w:rsidP="000551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Ц</w:t>
      </w:r>
      <w:r w:rsidR="00812B59" w:rsidRPr="000551CA"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 w:rsidR="00812B59" w:rsidRPr="000551CA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="00812B59"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2B59" w:rsidRPr="000551CA">
        <w:rPr>
          <w:rFonts w:ascii="Times New Roman" w:hAnsi="Times New Roman" w:cs="Times New Roman"/>
          <w:sz w:val="28"/>
          <w:szCs w:val="28"/>
        </w:rPr>
        <w:t>декілька</w:t>
      </w:r>
      <w:proofErr w:type="spellEnd"/>
      <w:r w:rsidR="00812B59"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2B59" w:rsidRPr="000551C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812B59" w:rsidRPr="000551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2B59" w:rsidRPr="000551C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812B59"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2B59" w:rsidRPr="000551CA">
        <w:rPr>
          <w:rFonts w:ascii="Times New Roman" w:hAnsi="Times New Roman" w:cs="Times New Roman"/>
          <w:sz w:val="28"/>
          <w:szCs w:val="28"/>
        </w:rPr>
        <w:t>виникають</w:t>
      </w:r>
      <w:proofErr w:type="spellEnd"/>
      <w:r w:rsidR="00812B59" w:rsidRPr="000551CA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="00812B59" w:rsidRPr="000551CA">
        <w:rPr>
          <w:rFonts w:ascii="Times New Roman" w:hAnsi="Times New Roman" w:cs="Times New Roman"/>
          <w:sz w:val="28"/>
          <w:szCs w:val="28"/>
        </w:rPr>
        <w:t>працевлаштуванні</w:t>
      </w:r>
      <w:proofErr w:type="spellEnd"/>
      <w:r w:rsidR="00812B59"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2B59" w:rsidRPr="000551CA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="00812B59" w:rsidRPr="000551CA">
        <w:rPr>
          <w:rFonts w:ascii="Times New Roman" w:hAnsi="Times New Roman" w:cs="Times New Roman"/>
          <w:sz w:val="28"/>
          <w:szCs w:val="28"/>
        </w:rPr>
        <w:t>.</w:t>
      </w:r>
      <w:r w:rsidR="00812B59"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812B59" w:rsidRPr="000551CA">
        <w:rPr>
          <w:rFonts w:ascii="Times New Roman" w:hAnsi="Times New Roman" w:cs="Times New Roman"/>
          <w:sz w:val="28"/>
          <w:szCs w:val="28"/>
        </w:rPr>
        <w:t>Проте</w:t>
      </w:r>
      <w:proofErr w:type="spellEnd"/>
      <w:r w:rsidR="00812B59" w:rsidRPr="000551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2B59" w:rsidRPr="000551CA">
        <w:rPr>
          <w:rFonts w:ascii="Times New Roman" w:hAnsi="Times New Roman" w:cs="Times New Roman"/>
          <w:sz w:val="28"/>
          <w:szCs w:val="28"/>
        </w:rPr>
        <w:t>зверніть</w:t>
      </w:r>
      <w:proofErr w:type="spellEnd"/>
      <w:r w:rsidR="00812B59"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2B59" w:rsidRPr="000551CA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="00812B59" w:rsidRPr="000551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2B59" w:rsidRPr="000551CA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812B59"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2B59" w:rsidRPr="000551CA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="00812B59" w:rsidRPr="000551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12B59" w:rsidRPr="000551CA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812B59"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2B59" w:rsidRPr="000551CA">
        <w:rPr>
          <w:rFonts w:ascii="Times New Roman" w:hAnsi="Times New Roman" w:cs="Times New Roman"/>
          <w:sz w:val="28"/>
          <w:szCs w:val="28"/>
        </w:rPr>
        <w:t>недостатньо</w:t>
      </w:r>
      <w:proofErr w:type="spellEnd"/>
      <w:r w:rsidR="00812B59"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2B59" w:rsidRPr="000551CA">
        <w:rPr>
          <w:rFonts w:ascii="Times New Roman" w:hAnsi="Times New Roman" w:cs="Times New Roman"/>
          <w:sz w:val="28"/>
          <w:szCs w:val="28"/>
        </w:rPr>
        <w:t>врегульовані</w:t>
      </w:r>
      <w:proofErr w:type="spellEnd"/>
      <w:r w:rsidR="007E6D62">
        <w:rPr>
          <w:rFonts w:ascii="Times New Roman" w:hAnsi="Times New Roman" w:cs="Times New Roman"/>
          <w:sz w:val="28"/>
          <w:szCs w:val="28"/>
        </w:rPr>
        <w:t xml:space="preserve"> в</w:t>
      </w:r>
      <w:r w:rsidR="007E6D62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7E6D62">
        <w:rPr>
          <w:rFonts w:ascii="Times New Roman" w:hAnsi="Times New Roman" w:cs="Times New Roman"/>
          <w:sz w:val="28"/>
          <w:szCs w:val="28"/>
        </w:rPr>
        <w:t>законодавстві</w:t>
      </w:r>
      <w:proofErr w:type="spellEnd"/>
      <w:r w:rsidR="007E6D62">
        <w:rPr>
          <w:rFonts w:ascii="Times New Roman" w:hAnsi="Times New Roman" w:cs="Times New Roman"/>
          <w:sz w:val="28"/>
          <w:szCs w:val="28"/>
        </w:rPr>
        <w:t xml:space="preserve">. Але ж </w:t>
      </w:r>
      <w:proofErr w:type="spellStart"/>
      <w:r w:rsidR="007E6D62">
        <w:rPr>
          <w:rFonts w:ascii="Times New Roman" w:hAnsi="Times New Roman" w:cs="Times New Roman"/>
          <w:sz w:val="28"/>
          <w:szCs w:val="28"/>
        </w:rPr>
        <w:t>існує</w:t>
      </w:r>
      <w:proofErr w:type="spellEnd"/>
      <w:r w:rsidR="00812B59"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2B59" w:rsidRPr="000551CA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="00812B59"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2B59" w:rsidRPr="000551CA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812B59" w:rsidRPr="000551C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812B59" w:rsidRPr="000551CA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="00812B59"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2B59" w:rsidRPr="000551CA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812B59" w:rsidRPr="000551CA">
        <w:rPr>
          <w:rFonts w:ascii="Times New Roman" w:hAnsi="Times New Roman" w:cs="Times New Roman"/>
          <w:sz w:val="28"/>
          <w:szCs w:val="28"/>
        </w:rPr>
        <w:t xml:space="preserve"> </w:t>
      </w:r>
      <w:r w:rsidR="007E6D62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7E6D62">
        <w:rPr>
          <w:rFonts w:ascii="Times New Roman" w:hAnsi="Times New Roman" w:cs="Times New Roman"/>
          <w:sz w:val="28"/>
          <w:szCs w:val="28"/>
        </w:rPr>
        <w:t>законодавстві</w:t>
      </w:r>
      <w:proofErr w:type="spellEnd"/>
      <w:r w:rsidR="007E6D62">
        <w:rPr>
          <w:rFonts w:ascii="Times New Roman" w:hAnsi="Times New Roman" w:cs="Times New Roman"/>
          <w:sz w:val="28"/>
          <w:szCs w:val="28"/>
        </w:rPr>
        <w:t xml:space="preserve"> не</w:t>
      </w:r>
      <w:r w:rsidR="007E6D62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7E6D62">
        <w:rPr>
          <w:rFonts w:ascii="Times New Roman" w:hAnsi="Times New Roman" w:cs="Times New Roman"/>
          <w:sz w:val="28"/>
          <w:szCs w:val="28"/>
        </w:rPr>
        <w:t>згад</w:t>
      </w:r>
      <w:r w:rsidR="007E6D62">
        <w:rPr>
          <w:rFonts w:ascii="Times New Roman" w:hAnsi="Times New Roman" w:cs="Times New Roman"/>
          <w:sz w:val="28"/>
          <w:szCs w:val="28"/>
          <w:lang w:val="uk-UA"/>
        </w:rPr>
        <w:t>ують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proofErr w:type="spellStart"/>
      <w:r w:rsidR="00812B59" w:rsidRPr="000551CA">
        <w:rPr>
          <w:rFonts w:ascii="Times New Roman" w:hAnsi="Times New Roman" w:cs="Times New Roman"/>
          <w:sz w:val="28"/>
          <w:szCs w:val="28"/>
        </w:rPr>
        <w:t>окрема</w:t>
      </w:r>
      <w:proofErr w:type="spellEnd"/>
      <w:r w:rsidR="00812B59" w:rsidRPr="000551CA">
        <w:rPr>
          <w:rFonts w:ascii="Times New Roman" w:hAnsi="Times New Roman" w:cs="Times New Roman"/>
          <w:sz w:val="28"/>
          <w:szCs w:val="28"/>
        </w:rPr>
        <w:t>:</w:t>
      </w:r>
    </w:p>
    <w:p w:rsidR="00812B59" w:rsidRPr="000551CA" w:rsidRDefault="00812B59" w:rsidP="000551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1CA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Відсутність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затверджених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регіональних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працевлаштування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51CA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вільний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час.</w:t>
      </w:r>
    </w:p>
    <w:p w:rsidR="00812B59" w:rsidRPr="000551CA" w:rsidRDefault="00812B59" w:rsidP="000551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1CA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Відсутність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законодавчо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встановлених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гарантій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молодих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551C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551CA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дискримінації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віковою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ознакою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>.</w:t>
      </w:r>
    </w:p>
    <w:p w:rsidR="00812B59" w:rsidRPr="000551CA" w:rsidRDefault="00812B59" w:rsidP="000551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1CA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працівники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укладають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трудовий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догові</w:t>
      </w:r>
      <w:proofErr w:type="gramStart"/>
      <w:r w:rsidRPr="000551CA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0551C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працюють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на</w:t>
      </w:r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неповного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робочого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часу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отримувати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таку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ж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заробітну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  <w:t xml:space="preserve">плату, як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працівники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повним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робочим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днем, 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переважно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оплаченим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фактично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відпрацьований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час. </w:t>
      </w:r>
      <w:proofErr w:type="spellStart"/>
      <w:proofErr w:type="gramStart"/>
      <w:r w:rsidRPr="000551CA">
        <w:rPr>
          <w:rFonts w:ascii="Times New Roman" w:hAnsi="Times New Roman" w:cs="Times New Roman"/>
          <w:sz w:val="28"/>
          <w:szCs w:val="28"/>
        </w:rPr>
        <w:t>Нема</w:t>
      </w:r>
      <w:proofErr w:type="gramEnd"/>
      <w:r w:rsidRPr="000551CA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конкретн</w:t>
      </w:r>
      <w:r w:rsidR="007E6D62">
        <w:rPr>
          <w:rFonts w:ascii="Times New Roman" w:hAnsi="Times New Roman" w:cs="Times New Roman"/>
          <w:sz w:val="28"/>
          <w:szCs w:val="28"/>
        </w:rPr>
        <w:t>ої</w:t>
      </w:r>
      <w:proofErr w:type="spellEnd"/>
      <w:r w:rsidR="007E6D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6D62">
        <w:rPr>
          <w:rFonts w:ascii="Times New Roman" w:hAnsi="Times New Roman" w:cs="Times New Roman"/>
          <w:sz w:val="28"/>
          <w:szCs w:val="28"/>
        </w:rPr>
        <w:t>вказівки</w:t>
      </w:r>
      <w:proofErr w:type="spellEnd"/>
      <w:r w:rsidR="007E6D62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="007E6D62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7E6D62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7E6D62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="007E6D62">
        <w:rPr>
          <w:rFonts w:ascii="Times New Roman" w:hAnsi="Times New Roman" w:cs="Times New Roman"/>
          <w:sz w:val="28"/>
          <w:szCs w:val="28"/>
        </w:rPr>
        <w:t xml:space="preserve"> </w:t>
      </w:r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випадків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>.</w:t>
      </w:r>
    </w:p>
    <w:p w:rsidR="00812B59" w:rsidRPr="000551CA" w:rsidRDefault="00812B59" w:rsidP="000551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1CA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проблем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боротися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не з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наслідками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>, а з</w:t>
      </w:r>
      <w:r w:rsidRPr="000551CA">
        <w:rPr>
          <w:rFonts w:ascii="Times New Roman" w:hAnsi="Times New Roman" w:cs="Times New Roman"/>
          <w:sz w:val="28"/>
          <w:szCs w:val="28"/>
        </w:rPr>
        <w:br/>
        <w:t xml:space="preserve">причинами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виникнення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існування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551C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551CA">
        <w:rPr>
          <w:rFonts w:ascii="Times New Roman" w:hAnsi="Times New Roman" w:cs="Times New Roman"/>
          <w:sz w:val="28"/>
          <w:szCs w:val="28"/>
        </w:rPr>
        <w:t>русл</w:t>
      </w:r>
      <w:proofErr w:type="gramEnd"/>
      <w:r w:rsidRPr="000551C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бачення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7E6D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6D62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="007E6D62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7E6D62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="007E6D62">
        <w:rPr>
          <w:rFonts w:ascii="Times New Roman" w:hAnsi="Times New Roman" w:cs="Times New Roman"/>
          <w:sz w:val="28"/>
          <w:szCs w:val="28"/>
        </w:rPr>
        <w:t xml:space="preserve"> б </w:t>
      </w:r>
      <w:proofErr w:type="spellStart"/>
      <w:r w:rsidR="007E6D62">
        <w:rPr>
          <w:rFonts w:ascii="Times New Roman" w:hAnsi="Times New Roman" w:cs="Times New Roman"/>
          <w:sz w:val="28"/>
          <w:szCs w:val="28"/>
        </w:rPr>
        <w:t>запропонувати</w:t>
      </w:r>
      <w:proofErr w:type="spellEnd"/>
      <w:r w:rsidR="007E6D62">
        <w:rPr>
          <w:rFonts w:ascii="Times New Roman" w:hAnsi="Times New Roman" w:cs="Times New Roman"/>
          <w:sz w:val="28"/>
          <w:szCs w:val="28"/>
        </w:rPr>
        <w:t xml:space="preserve"> </w:t>
      </w:r>
      <w:r w:rsidR="007E6D62">
        <w:rPr>
          <w:rFonts w:ascii="Times New Roman" w:hAnsi="Times New Roman" w:cs="Times New Roman"/>
          <w:sz w:val="28"/>
          <w:szCs w:val="28"/>
          <w:lang w:val="uk-UA"/>
        </w:rPr>
        <w:t>деякі</w:t>
      </w:r>
      <w:r w:rsidRPr="000551CA">
        <w:rPr>
          <w:rFonts w:ascii="Times New Roman" w:hAnsi="Times New Roman" w:cs="Times New Roman"/>
          <w:sz w:val="28"/>
          <w:szCs w:val="28"/>
        </w:rPr>
        <w:t xml:space="preserve"> заходи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>:</w:t>
      </w:r>
    </w:p>
    <w:p w:rsidR="00812B59" w:rsidRPr="000551CA" w:rsidRDefault="00812B59" w:rsidP="000551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1CA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своє</w:t>
      </w:r>
      <w:proofErr w:type="gramStart"/>
      <w:r w:rsidRPr="000551C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551CA">
        <w:rPr>
          <w:rFonts w:ascii="Times New Roman" w:hAnsi="Times New Roman" w:cs="Times New Roman"/>
          <w:sz w:val="28"/>
          <w:szCs w:val="28"/>
        </w:rPr>
        <w:t>ідних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учнівських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працевлаштування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неповнолітніх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вільний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час;</w:t>
      </w:r>
    </w:p>
    <w:p w:rsidR="00812B59" w:rsidRPr="000551CA" w:rsidRDefault="00812B59" w:rsidP="000551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1CA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створенню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молодіжних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малих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551C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51CA">
        <w:rPr>
          <w:rFonts w:ascii="Times New Roman" w:hAnsi="Times New Roman" w:cs="Times New Roman"/>
          <w:sz w:val="28"/>
          <w:szCs w:val="28"/>
        </w:rPr>
        <w:t>ідприємств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кооперативів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>;</w:t>
      </w:r>
    </w:p>
    <w:p w:rsidR="00812B59" w:rsidRPr="000551CA" w:rsidRDefault="00812B59" w:rsidP="000551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1CA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при вузах</w:t>
      </w:r>
      <w:r w:rsidR="007E6D6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при службах</w:t>
      </w:r>
      <w:r w:rsidR="007E6D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6D62">
        <w:rPr>
          <w:rFonts w:ascii="Times New Roman" w:hAnsi="Times New Roman" w:cs="Times New Roman"/>
          <w:sz w:val="28"/>
          <w:szCs w:val="28"/>
        </w:rPr>
        <w:t>зайнятості</w:t>
      </w:r>
      <w:proofErr w:type="spellEnd"/>
      <w:r w:rsidR="007E6D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6D62">
        <w:rPr>
          <w:rFonts w:ascii="Times New Roman" w:hAnsi="Times New Roman" w:cs="Times New Roman"/>
          <w:sz w:val="28"/>
          <w:szCs w:val="28"/>
        </w:rPr>
        <w:t>відділів</w:t>
      </w:r>
      <w:proofErr w:type="spellEnd"/>
      <w:r w:rsidR="007E6D62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7E6D62">
        <w:rPr>
          <w:rFonts w:ascii="Times New Roman" w:hAnsi="Times New Roman" w:cs="Times New Roman"/>
          <w:sz w:val="28"/>
          <w:szCs w:val="28"/>
        </w:rPr>
        <w:t>сприянн</w:t>
      </w:r>
      <w:proofErr w:type="spellEnd"/>
      <w:r w:rsidR="007E6D62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7E6D62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7E6D62">
        <w:rPr>
          <w:rFonts w:ascii="Times New Roman" w:hAnsi="Times New Roman" w:cs="Times New Roman"/>
          <w:sz w:val="28"/>
          <w:szCs w:val="28"/>
        </w:rPr>
        <w:t>працевлаштуванн</w:t>
      </w:r>
      <w:proofErr w:type="spellEnd"/>
      <w:r w:rsidR="007E6D62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551CA">
        <w:rPr>
          <w:rFonts w:ascii="Times New Roman" w:hAnsi="Times New Roman" w:cs="Times New Roman"/>
          <w:sz w:val="28"/>
          <w:szCs w:val="28"/>
        </w:rPr>
        <w:t>молод</w:t>
      </w:r>
      <w:proofErr w:type="gramEnd"/>
      <w:r w:rsidRPr="000551CA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>.</w:t>
      </w:r>
    </w:p>
    <w:p w:rsidR="00173B70" w:rsidRPr="003F76AF" w:rsidRDefault="00812B59" w:rsidP="000551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1CA">
        <w:rPr>
          <w:rFonts w:ascii="Times New Roman" w:hAnsi="Times New Roman" w:cs="Times New Roman"/>
          <w:sz w:val="28"/>
          <w:szCs w:val="28"/>
        </w:rPr>
        <w:t xml:space="preserve">Право на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працю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є одним з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. І для того,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говорити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  <w:t xml:space="preserve">про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майбутнє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нашої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proofErr w:type="gramStart"/>
      <w:r w:rsidRPr="000551C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551CA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молодь -</w:t>
      </w:r>
      <w:r w:rsidR="007E6D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і є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майбутнє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підтримати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допомогти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життєво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необхідного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0551CA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0551CA">
        <w:rPr>
          <w:rFonts w:ascii="Times New Roman" w:hAnsi="Times New Roman" w:cs="Times New Roman"/>
          <w:sz w:val="28"/>
          <w:szCs w:val="28"/>
        </w:rPr>
        <w:t>.</w:t>
      </w:r>
    </w:p>
    <w:p w:rsidR="00173B70" w:rsidRDefault="00173B70" w:rsidP="000551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ітература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73B70" w:rsidRPr="00173B70" w:rsidRDefault="00173B70" w:rsidP="000551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1.</w:t>
      </w:r>
      <w:r w:rsidRPr="00173B70">
        <w:t xml:space="preserve"> </w:t>
      </w:r>
      <w:proofErr w:type="spellStart"/>
      <w:r w:rsidRPr="00173B70">
        <w:rPr>
          <w:rFonts w:ascii="Times New Roman" w:hAnsi="Times New Roman" w:cs="Times New Roman"/>
          <w:sz w:val="28"/>
          <w:szCs w:val="28"/>
        </w:rPr>
        <w:t>Щотова</w:t>
      </w:r>
      <w:proofErr w:type="spellEnd"/>
      <w:r w:rsidRPr="00173B70">
        <w:rPr>
          <w:rFonts w:ascii="Times New Roman" w:hAnsi="Times New Roman" w:cs="Times New Roman"/>
          <w:sz w:val="28"/>
          <w:szCs w:val="28"/>
        </w:rPr>
        <w:t xml:space="preserve"> Ю. М. </w:t>
      </w:r>
      <w:proofErr w:type="spellStart"/>
      <w:r w:rsidRPr="00173B70">
        <w:rPr>
          <w:rFonts w:ascii="Times New Roman" w:hAnsi="Times New Roman" w:cs="Times New Roman"/>
          <w:sz w:val="28"/>
          <w:szCs w:val="28"/>
        </w:rPr>
        <w:t>Правове</w:t>
      </w:r>
      <w:proofErr w:type="spellEnd"/>
      <w:r w:rsidRPr="00173B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3B70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173B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3B70">
        <w:rPr>
          <w:rFonts w:ascii="Times New Roman" w:hAnsi="Times New Roman" w:cs="Times New Roman"/>
          <w:sz w:val="28"/>
          <w:szCs w:val="28"/>
        </w:rPr>
        <w:t>працевлаштування</w:t>
      </w:r>
      <w:proofErr w:type="spellEnd"/>
      <w:r w:rsidRPr="00173B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3B70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173B7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73B70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proofErr w:type="gramStart"/>
      <w:r w:rsidRPr="00173B7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73B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3B70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173B7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73B70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173B70">
        <w:rPr>
          <w:rFonts w:ascii="Times New Roman" w:hAnsi="Times New Roman" w:cs="Times New Roman"/>
          <w:sz w:val="28"/>
          <w:szCs w:val="28"/>
        </w:rPr>
        <w:t xml:space="preserve">. ... канд. </w:t>
      </w:r>
      <w:proofErr w:type="spellStart"/>
      <w:r w:rsidRPr="00173B70">
        <w:rPr>
          <w:rFonts w:ascii="Times New Roman" w:hAnsi="Times New Roman" w:cs="Times New Roman"/>
          <w:sz w:val="28"/>
          <w:szCs w:val="28"/>
        </w:rPr>
        <w:t>юрид</w:t>
      </w:r>
      <w:proofErr w:type="spellEnd"/>
      <w:r w:rsidRPr="00173B70">
        <w:rPr>
          <w:rFonts w:ascii="Times New Roman" w:hAnsi="Times New Roman" w:cs="Times New Roman"/>
          <w:sz w:val="28"/>
          <w:szCs w:val="28"/>
        </w:rPr>
        <w:t xml:space="preserve">. наук ; спец. 12.00.05 : </w:t>
      </w:r>
      <w:proofErr w:type="spellStart"/>
      <w:r w:rsidRPr="00173B70">
        <w:rPr>
          <w:rFonts w:ascii="Times New Roman" w:hAnsi="Times New Roman" w:cs="Times New Roman"/>
          <w:sz w:val="28"/>
          <w:szCs w:val="28"/>
        </w:rPr>
        <w:t>трудове</w:t>
      </w:r>
      <w:proofErr w:type="spellEnd"/>
      <w:r w:rsidRPr="00173B70">
        <w:rPr>
          <w:rFonts w:ascii="Times New Roman" w:hAnsi="Times New Roman" w:cs="Times New Roman"/>
          <w:sz w:val="28"/>
          <w:szCs w:val="28"/>
        </w:rPr>
        <w:t xml:space="preserve"> право; право трудового </w:t>
      </w:r>
      <w:proofErr w:type="spellStart"/>
      <w:r w:rsidRPr="00173B70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173B70">
        <w:rPr>
          <w:rFonts w:ascii="Times New Roman" w:hAnsi="Times New Roman" w:cs="Times New Roman"/>
          <w:sz w:val="28"/>
          <w:szCs w:val="28"/>
        </w:rPr>
        <w:t xml:space="preserve"> / Ю. М. </w:t>
      </w:r>
      <w:proofErr w:type="spellStart"/>
      <w:r w:rsidRPr="00173B70">
        <w:rPr>
          <w:rFonts w:ascii="Times New Roman" w:hAnsi="Times New Roman" w:cs="Times New Roman"/>
          <w:sz w:val="28"/>
          <w:szCs w:val="28"/>
        </w:rPr>
        <w:t>Щотова</w:t>
      </w:r>
      <w:proofErr w:type="spellEnd"/>
      <w:r w:rsidRPr="00173B70">
        <w:rPr>
          <w:rFonts w:ascii="Times New Roman" w:hAnsi="Times New Roman" w:cs="Times New Roman"/>
          <w:sz w:val="28"/>
          <w:szCs w:val="28"/>
        </w:rPr>
        <w:t>. – X., – 2006. – 19 с.</w:t>
      </w:r>
    </w:p>
    <w:p w:rsidR="00812B59" w:rsidRDefault="00AB5F53" w:rsidP="000551C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AB5F53">
        <w:rPr>
          <w:lang w:val="uk-UA"/>
        </w:rPr>
        <w:t xml:space="preserve"> </w:t>
      </w:r>
      <w:proofErr w:type="spellStart"/>
      <w:r w:rsidRPr="00AB5F53">
        <w:rPr>
          <w:rFonts w:ascii="Times New Roman" w:hAnsi="Times New Roman" w:cs="Times New Roman"/>
          <w:sz w:val="28"/>
          <w:szCs w:val="28"/>
          <w:lang w:val="uk-UA"/>
        </w:rPr>
        <w:t>Збрицька</w:t>
      </w:r>
      <w:proofErr w:type="spellEnd"/>
      <w:r w:rsidRPr="00AB5F53">
        <w:rPr>
          <w:rFonts w:ascii="Times New Roman" w:hAnsi="Times New Roman" w:cs="Times New Roman"/>
          <w:sz w:val="28"/>
          <w:szCs w:val="28"/>
          <w:lang w:val="uk-UA"/>
        </w:rPr>
        <w:t xml:space="preserve"> Т. П. Механізм регулювання зайнятості молодих фахівців із вищою освітою : </w:t>
      </w:r>
      <w:proofErr w:type="spellStart"/>
      <w:r w:rsidRPr="00AB5F53">
        <w:rPr>
          <w:rFonts w:ascii="Times New Roman" w:hAnsi="Times New Roman" w:cs="Times New Roman"/>
          <w:sz w:val="28"/>
          <w:szCs w:val="28"/>
          <w:lang w:val="uk-UA"/>
        </w:rPr>
        <w:t>автореф</w:t>
      </w:r>
      <w:proofErr w:type="spellEnd"/>
      <w:r w:rsidRPr="00AB5F5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AB5F53">
        <w:rPr>
          <w:rFonts w:ascii="Times New Roman" w:hAnsi="Times New Roman" w:cs="Times New Roman"/>
          <w:sz w:val="28"/>
          <w:szCs w:val="28"/>
          <w:lang w:val="uk-UA"/>
        </w:rPr>
        <w:t>дис</w:t>
      </w:r>
      <w:proofErr w:type="spellEnd"/>
      <w:r w:rsidRPr="00AB5F53">
        <w:rPr>
          <w:rFonts w:ascii="Times New Roman" w:hAnsi="Times New Roman" w:cs="Times New Roman"/>
          <w:sz w:val="28"/>
          <w:szCs w:val="28"/>
          <w:lang w:val="uk-UA"/>
        </w:rPr>
        <w:t xml:space="preserve">. ... </w:t>
      </w:r>
      <w:proofErr w:type="spellStart"/>
      <w:r w:rsidRPr="00AB5F53">
        <w:rPr>
          <w:rFonts w:ascii="Times New Roman" w:hAnsi="Times New Roman" w:cs="Times New Roman"/>
          <w:sz w:val="28"/>
          <w:szCs w:val="28"/>
          <w:lang w:val="uk-UA"/>
        </w:rPr>
        <w:t>канд</w:t>
      </w:r>
      <w:proofErr w:type="spellEnd"/>
      <w:r w:rsidRPr="00AB5F5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AB5F53">
        <w:rPr>
          <w:rFonts w:ascii="Times New Roman" w:hAnsi="Times New Roman" w:cs="Times New Roman"/>
          <w:sz w:val="28"/>
          <w:szCs w:val="28"/>
          <w:lang w:val="uk-UA"/>
        </w:rPr>
        <w:t>екон</w:t>
      </w:r>
      <w:proofErr w:type="spellEnd"/>
      <w:r w:rsidRPr="00AB5F53">
        <w:rPr>
          <w:rFonts w:ascii="Times New Roman" w:hAnsi="Times New Roman" w:cs="Times New Roman"/>
          <w:sz w:val="28"/>
          <w:szCs w:val="28"/>
          <w:lang w:val="uk-UA"/>
        </w:rPr>
        <w:t xml:space="preserve">. наук ; спец. </w:t>
      </w:r>
      <w:r w:rsidRPr="00AB5F53">
        <w:rPr>
          <w:rFonts w:ascii="Times New Roman" w:hAnsi="Times New Roman" w:cs="Times New Roman"/>
          <w:sz w:val="28"/>
          <w:szCs w:val="28"/>
        </w:rPr>
        <w:t xml:space="preserve">08.09.01 : </w:t>
      </w:r>
      <w:proofErr w:type="spellStart"/>
      <w:r w:rsidRPr="00AB5F53">
        <w:rPr>
          <w:rFonts w:ascii="Times New Roman" w:hAnsi="Times New Roman" w:cs="Times New Roman"/>
          <w:sz w:val="28"/>
          <w:szCs w:val="28"/>
        </w:rPr>
        <w:t>демографія</w:t>
      </w:r>
      <w:proofErr w:type="spellEnd"/>
      <w:r w:rsidRPr="00AB5F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B5F53">
        <w:rPr>
          <w:rFonts w:ascii="Times New Roman" w:hAnsi="Times New Roman" w:cs="Times New Roman"/>
          <w:sz w:val="28"/>
          <w:szCs w:val="28"/>
        </w:rPr>
        <w:t>економіка</w:t>
      </w:r>
      <w:proofErr w:type="spellEnd"/>
      <w:r w:rsidRPr="00AB5F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5F53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AB5F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AB5F53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AB5F53">
        <w:rPr>
          <w:rFonts w:ascii="Times New Roman" w:hAnsi="Times New Roman" w:cs="Times New Roman"/>
          <w:sz w:val="28"/>
          <w:szCs w:val="28"/>
        </w:rPr>
        <w:t>іальна</w:t>
      </w:r>
      <w:proofErr w:type="spellEnd"/>
      <w:r w:rsidRPr="00AB5F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5F53">
        <w:rPr>
          <w:rFonts w:ascii="Times New Roman" w:hAnsi="Times New Roman" w:cs="Times New Roman"/>
          <w:sz w:val="28"/>
          <w:szCs w:val="28"/>
        </w:rPr>
        <w:t>економіка</w:t>
      </w:r>
      <w:proofErr w:type="spellEnd"/>
      <w:r w:rsidRPr="00AB5F5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B5F53"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 w:rsidRPr="00AB5F53">
        <w:rPr>
          <w:rFonts w:ascii="Times New Roman" w:hAnsi="Times New Roman" w:cs="Times New Roman"/>
          <w:sz w:val="28"/>
          <w:szCs w:val="28"/>
        </w:rPr>
        <w:t xml:space="preserve"> / Т. П. </w:t>
      </w:r>
      <w:proofErr w:type="spellStart"/>
      <w:r w:rsidRPr="00AB5F53">
        <w:rPr>
          <w:rFonts w:ascii="Times New Roman" w:hAnsi="Times New Roman" w:cs="Times New Roman"/>
          <w:sz w:val="28"/>
          <w:szCs w:val="28"/>
        </w:rPr>
        <w:t>Збрицька</w:t>
      </w:r>
      <w:proofErr w:type="spellEnd"/>
      <w:r w:rsidRPr="00AB5F53">
        <w:rPr>
          <w:rFonts w:ascii="Times New Roman" w:hAnsi="Times New Roman" w:cs="Times New Roman"/>
          <w:sz w:val="28"/>
          <w:szCs w:val="28"/>
        </w:rPr>
        <w:t>. – Одеса, 2004. – 24 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B5F53" w:rsidRPr="00AB5F53" w:rsidRDefault="00D427F6" w:rsidP="00AB5F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B5F53" w:rsidRPr="00AB5F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5F53" w:rsidRPr="00AB5F53">
        <w:rPr>
          <w:rFonts w:ascii="Times New Roman" w:hAnsi="Times New Roman" w:cs="Times New Roman"/>
          <w:sz w:val="28"/>
          <w:szCs w:val="28"/>
        </w:rPr>
        <w:t>Конституція</w:t>
      </w:r>
      <w:proofErr w:type="spellEnd"/>
      <w:r w:rsidR="00AB5F53" w:rsidRPr="00AB5F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5F53" w:rsidRPr="00AB5F5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AB5F53" w:rsidRPr="00AB5F53">
        <w:rPr>
          <w:rFonts w:ascii="Times New Roman" w:hAnsi="Times New Roman" w:cs="Times New Roman"/>
          <w:sz w:val="28"/>
          <w:szCs w:val="28"/>
        </w:rPr>
        <w:t xml:space="preserve"> 1996р.</w:t>
      </w:r>
    </w:p>
    <w:p w:rsidR="00AB5F53" w:rsidRPr="00AB5F53" w:rsidRDefault="00D427F6" w:rsidP="003F76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AB5F53" w:rsidRPr="00AB5F53">
        <w:rPr>
          <w:rFonts w:ascii="Times New Roman" w:hAnsi="Times New Roman" w:cs="Times New Roman"/>
          <w:sz w:val="28"/>
          <w:szCs w:val="28"/>
        </w:rPr>
        <w:t xml:space="preserve"> Кодекс </w:t>
      </w:r>
      <w:proofErr w:type="spellStart"/>
      <w:r w:rsidR="00AB5F53" w:rsidRPr="00AB5F53">
        <w:rPr>
          <w:rFonts w:ascii="Times New Roman" w:hAnsi="Times New Roman" w:cs="Times New Roman"/>
          <w:sz w:val="28"/>
          <w:szCs w:val="28"/>
        </w:rPr>
        <w:t>законі</w:t>
      </w:r>
      <w:proofErr w:type="gramStart"/>
      <w:r w:rsidR="00AB5F53" w:rsidRPr="00AB5F5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AB5F53" w:rsidRPr="00AB5F5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AB5F53" w:rsidRPr="00AB5F53">
        <w:rPr>
          <w:rFonts w:ascii="Times New Roman" w:hAnsi="Times New Roman" w:cs="Times New Roman"/>
          <w:sz w:val="28"/>
          <w:szCs w:val="28"/>
        </w:rPr>
        <w:t>працю</w:t>
      </w:r>
      <w:proofErr w:type="spellEnd"/>
      <w:r w:rsidR="00AB5F53" w:rsidRPr="00AB5F53">
        <w:rPr>
          <w:rFonts w:ascii="Times New Roman" w:hAnsi="Times New Roman" w:cs="Times New Roman"/>
          <w:sz w:val="28"/>
          <w:szCs w:val="28"/>
        </w:rPr>
        <w:t xml:space="preserve"> 1971р.</w:t>
      </w:r>
    </w:p>
    <w:p w:rsidR="00AB5F53" w:rsidRPr="00AB5F53" w:rsidRDefault="00D427F6" w:rsidP="00AB5F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AB5F53" w:rsidRPr="00AB5F53">
        <w:rPr>
          <w:rFonts w:ascii="Times New Roman" w:hAnsi="Times New Roman" w:cs="Times New Roman"/>
          <w:sz w:val="28"/>
          <w:szCs w:val="28"/>
        </w:rPr>
        <w:t xml:space="preserve">Закон </w:t>
      </w:r>
      <w:proofErr w:type="spellStart"/>
      <w:r w:rsidR="00AB5F53" w:rsidRPr="00AB5F5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AB5F53" w:rsidRPr="00AB5F53"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 w:rsidR="00AB5F53" w:rsidRPr="00AB5F53">
        <w:rPr>
          <w:rFonts w:ascii="Times New Roman" w:hAnsi="Times New Roman" w:cs="Times New Roman"/>
          <w:sz w:val="28"/>
          <w:szCs w:val="28"/>
        </w:rPr>
        <w:t>зайнятість</w:t>
      </w:r>
      <w:proofErr w:type="spellEnd"/>
      <w:r w:rsidR="00AB5F53" w:rsidRPr="00AB5F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5F53" w:rsidRPr="00AB5F53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="00AB5F53" w:rsidRPr="00AB5F53"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="00AB5F53" w:rsidRPr="00AB5F5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AB5F53" w:rsidRPr="00AB5F53">
        <w:rPr>
          <w:rFonts w:ascii="Times New Roman" w:hAnsi="Times New Roman" w:cs="Times New Roman"/>
          <w:sz w:val="28"/>
          <w:szCs w:val="28"/>
        </w:rPr>
        <w:t xml:space="preserve"> 1березня 1991року.</w:t>
      </w:r>
    </w:p>
    <w:p w:rsidR="00AB5F53" w:rsidRPr="00AB5F53" w:rsidRDefault="00D427F6" w:rsidP="00AB5F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AB5F53" w:rsidRPr="00AB5F53">
        <w:rPr>
          <w:rFonts w:ascii="Times New Roman" w:hAnsi="Times New Roman" w:cs="Times New Roman"/>
          <w:sz w:val="28"/>
          <w:szCs w:val="28"/>
        </w:rPr>
        <w:t xml:space="preserve">Закон </w:t>
      </w:r>
      <w:proofErr w:type="spellStart"/>
      <w:r w:rsidR="00AB5F53" w:rsidRPr="00AB5F5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AB5F53" w:rsidRPr="00AB5F53"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 w:rsidR="00AB5F53" w:rsidRPr="00AB5F53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="00AB5F53" w:rsidRPr="00AB5F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5F53" w:rsidRPr="00AB5F53">
        <w:rPr>
          <w:rFonts w:ascii="Times New Roman" w:hAnsi="Times New Roman" w:cs="Times New Roman"/>
          <w:sz w:val="28"/>
          <w:szCs w:val="28"/>
        </w:rPr>
        <w:t>соціальному</w:t>
      </w:r>
      <w:proofErr w:type="spellEnd"/>
      <w:r w:rsidR="00AB5F53" w:rsidRPr="00AB5F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5F53" w:rsidRPr="00AB5F53">
        <w:rPr>
          <w:rFonts w:ascii="Times New Roman" w:hAnsi="Times New Roman" w:cs="Times New Roman"/>
          <w:sz w:val="28"/>
          <w:szCs w:val="28"/>
        </w:rPr>
        <w:t>становленню</w:t>
      </w:r>
      <w:proofErr w:type="spellEnd"/>
      <w:r w:rsidR="00AB5F53" w:rsidRPr="00AB5F5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AB5F53" w:rsidRPr="00AB5F53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AB5F53" w:rsidRPr="00AB5F5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AB5F53" w:rsidRPr="00AB5F53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="00AB5F53" w:rsidRPr="00AB5F5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AB5F53" w:rsidRPr="00AB5F53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AB5F53" w:rsidRPr="00AB5F53">
        <w:rPr>
          <w:rFonts w:ascii="Times New Roman" w:hAnsi="Times New Roman" w:cs="Times New Roman"/>
          <w:sz w:val="28"/>
          <w:szCs w:val="28"/>
        </w:rPr>
        <w:t>” .</w:t>
      </w:r>
    </w:p>
    <w:p w:rsidR="00376687" w:rsidRDefault="00376687" w:rsidP="00376687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Науковий керівник:</w:t>
      </w:r>
      <w:r w:rsidR="00A71EBC">
        <w:rPr>
          <w:rFonts w:ascii="Times New Roman" w:hAnsi="Times New Roman" w:cs="Times New Roman"/>
          <w:sz w:val="28"/>
          <w:szCs w:val="28"/>
          <w:lang w:val="uk-UA"/>
        </w:rPr>
        <w:t xml:space="preserve"> кандидат </w:t>
      </w:r>
      <w:r>
        <w:rPr>
          <w:rFonts w:ascii="Times New Roman" w:hAnsi="Times New Roman" w:cs="Times New Roman"/>
          <w:sz w:val="28"/>
          <w:szCs w:val="28"/>
          <w:lang w:val="uk-UA"/>
        </w:rPr>
        <w:t>юридичних наук, доцент,</w:t>
      </w:r>
    </w:p>
    <w:p w:rsidR="00AB5F53" w:rsidRDefault="00A71EBC" w:rsidP="00376687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Леонтєва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Аліна Віталі</w:t>
      </w:r>
      <w:r w:rsidR="007E6D62">
        <w:rPr>
          <w:rFonts w:ascii="Times New Roman" w:hAnsi="Times New Roman" w:cs="Times New Roman"/>
          <w:sz w:val="28"/>
          <w:szCs w:val="28"/>
          <w:lang w:val="uk-UA"/>
        </w:rPr>
        <w:t>ї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вна</w:t>
      </w:r>
    </w:p>
    <w:p w:rsidR="00CE72BB" w:rsidRDefault="008E4127" w:rsidP="003F76AF">
      <w:pPr>
        <w:spacing w:after="0" w:line="360" w:lineRule="auto"/>
        <w:jc w:val="right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Сябрук</w:t>
      </w:r>
      <w:proofErr w:type="spellEnd"/>
      <w:r>
        <w:rPr>
          <w:rFonts w:ascii="Times New Roman" w:hAnsi="Times New Roman" w:cs="Times New Roman"/>
          <w:lang w:val="uk-UA"/>
        </w:rPr>
        <w:t xml:space="preserve"> Ганна</w:t>
      </w:r>
      <w:r w:rsidR="00CE72BB">
        <w:rPr>
          <w:rFonts w:ascii="Times New Roman" w:hAnsi="Times New Roman" w:cs="Times New Roman"/>
          <w:lang w:val="uk-UA"/>
        </w:rPr>
        <w:t xml:space="preserve"> Сергіївна</w:t>
      </w:r>
      <w:r w:rsidR="001F0ACB">
        <w:rPr>
          <w:rFonts w:ascii="Times New Roman" w:hAnsi="Times New Roman" w:cs="Times New Roman"/>
          <w:lang w:val="uk-UA"/>
        </w:rPr>
        <w:t>+</w:t>
      </w:r>
      <w:r w:rsidR="00CE72BB">
        <w:rPr>
          <w:rFonts w:ascii="Times New Roman" w:hAnsi="Times New Roman" w:cs="Times New Roman"/>
          <w:lang w:val="uk-UA"/>
        </w:rPr>
        <w:t xml:space="preserve"> 38</w:t>
      </w:r>
      <w:r>
        <w:rPr>
          <w:rFonts w:ascii="Times New Roman" w:hAnsi="Times New Roman" w:cs="Times New Roman"/>
          <w:lang w:val="uk-UA"/>
        </w:rPr>
        <w:t>0(99)70-51-895</w:t>
      </w:r>
    </w:p>
    <w:p w:rsidR="008E4127" w:rsidRPr="007E6D62" w:rsidRDefault="008E4127" w:rsidP="003F76AF">
      <w:pPr>
        <w:spacing w:after="0" w:line="360" w:lineRule="auto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lang w:val="en-US"/>
        </w:rPr>
        <w:t>syabruk</w:t>
      </w:r>
      <w:proofErr w:type="spellEnd"/>
      <w:r w:rsidRPr="007E6D62">
        <w:rPr>
          <w:rFonts w:ascii="Times New Roman" w:hAnsi="Times New Roman" w:cs="Times New Roman"/>
        </w:rPr>
        <w:t>.</w:t>
      </w:r>
      <w:proofErr w:type="spellStart"/>
      <w:r>
        <w:rPr>
          <w:rFonts w:ascii="Times New Roman" w:hAnsi="Times New Roman" w:cs="Times New Roman"/>
          <w:lang w:val="en-US"/>
        </w:rPr>
        <w:t>anna</w:t>
      </w:r>
      <w:proofErr w:type="spellEnd"/>
      <w:r w:rsidRPr="007E6D62">
        <w:rPr>
          <w:rFonts w:ascii="Times New Roman" w:hAnsi="Times New Roman" w:cs="Times New Roman"/>
        </w:rPr>
        <w:t>@</w:t>
      </w:r>
      <w:proofErr w:type="spellStart"/>
      <w:r>
        <w:rPr>
          <w:rFonts w:ascii="Times New Roman" w:hAnsi="Times New Roman" w:cs="Times New Roman"/>
          <w:lang w:val="en-US"/>
        </w:rPr>
        <w:t>ukr</w:t>
      </w:r>
      <w:proofErr w:type="spellEnd"/>
      <w:r w:rsidRPr="007E6D6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en-US"/>
        </w:rPr>
        <w:t>net</w:t>
      </w:r>
    </w:p>
    <w:p w:rsidR="00ED35C9" w:rsidRPr="00CE72BB" w:rsidRDefault="008E4127" w:rsidP="003F76AF">
      <w:pPr>
        <w:spacing w:after="0" w:line="360" w:lineRule="auto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Студентка</w:t>
      </w:r>
      <w:r w:rsidR="00ED35C9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en-US"/>
        </w:rPr>
        <w:t>I</w:t>
      </w:r>
      <w:r w:rsidR="00ED35C9">
        <w:rPr>
          <w:rFonts w:ascii="Times New Roman" w:hAnsi="Times New Roman" w:cs="Times New Roman"/>
          <w:lang w:val="uk-UA"/>
        </w:rPr>
        <w:t>ІІ курсу Харківського національного автомобільн</w:t>
      </w:r>
      <w:r>
        <w:rPr>
          <w:rFonts w:ascii="Times New Roman" w:hAnsi="Times New Roman" w:cs="Times New Roman"/>
          <w:lang w:val="uk-UA"/>
        </w:rPr>
        <w:t xml:space="preserve">о – дорожнього </w:t>
      </w:r>
      <w:proofErr w:type="spellStart"/>
      <w:r>
        <w:rPr>
          <w:rFonts w:ascii="Times New Roman" w:hAnsi="Times New Roman" w:cs="Times New Roman"/>
          <w:lang w:val="uk-UA"/>
        </w:rPr>
        <w:t>університета</w:t>
      </w:r>
      <w:proofErr w:type="spellEnd"/>
      <w:r>
        <w:rPr>
          <w:rFonts w:ascii="Times New Roman" w:hAnsi="Times New Roman" w:cs="Times New Roman"/>
          <w:lang w:val="uk-UA"/>
        </w:rPr>
        <w:t>, ДБФ</w:t>
      </w:r>
    </w:p>
    <w:sectPr w:rsidR="00ED35C9" w:rsidRPr="00CE72BB" w:rsidSect="000551C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E58"/>
    <w:rsid w:val="000551CA"/>
    <w:rsid w:val="00173B70"/>
    <w:rsid w:val="001F0ACB"/>
    <w:rsid w:val="00345CD2"/>
    <w:rsid w:val="00376687"/>
    <w:rsid w:val="003F76AF"/>
    <w:rsid w:val="004B0ABC"/>
    <w:rsid w:val="00666E58"/>
    <w:rsid w:val="007801C3"/>
    <w:rsid w:val="007E6D62"/>
    <w:rsid w:val="00812B59"/>
    <w:rsid w:val="008E4127"/>
    <w:rsid w:val="00A71EBC"/>
    <w:rsid w:val="00AB5F53"/>
    <w:rsid w:val="00CE72BB"/>
    <w:rsid w:val="00D427F6"/>
    <w:rsid w:val="00E40AAC"/>
    <w:rsid w:val="00ED35C9"/>
    <w:rsid w:val="00F1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7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1946</TotalTime>
  <Pages>5</Pages>
  <Words>1186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Сябрук</dc:creator>
  <cp:lastModifiedBy>Близняшечки</cp:lastModifiedBy>
  <cp:revision>3</cp:revision>
  <dcterms:created xsi:type="dcterms:W3CDTF">2017-11-19T11:23:00Z</dcterms:created>
  <dcterms:modified xsi:type="dcterms:W3CDTF">2017-11-20T19:53:00Z</dcterms:modified>
</cp:coreProperties>
</file>