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7F" w:rsidRPr="000C28F3" w:rsidRDefault="0044137F" w:rsidP="00196632">
      <w:pPr>
        <w:tabs>
          <w:tab w:val="left" w:pos="2124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0C28F3">
        <w:rPr>
          <w:rFonts w:ascii="Times New Roman" w:hAnsi="Times New Roman"/>
          <w:b/>
          <w:sz w:val="28"/>
          <w:szCs w:val="28"/>
        </w:rPr>
        <w:t>Р.В.Сидорова</w:t>
      </w:r>
      <w:r w:rsidRPr="000C28F3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Pr="000C28F3">
        <w:rPr>
          <w:rFonts w:ascii="Times New Roman" w:hAnsi="Times New Roman"/>
          <w:b/>
          <w:sz w:val="28"/>
          <w:szCs w:val="28"/>
        </w:rPr>
        <w:t>Н.А.Моисеева</w:t>
      </w:r>
      <w:r w:rsidRPr="000C28F3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44137F" w:rsidRPr="000C28F3" w:rsidRDefault="0044137F" w:rsidP="00196632">
      <w:pPr>
        <w:tabs>
          <w:tab w:val="left" w:pos="2124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0C28F3">
        <w:rPr>
          <w:rFonts w:ascii="Times New Roman" w:hAnsi="Times New Roman"/>
          <w:b/>
          <w:sz w:val="28"/>
          <w:szCs w:val="28"/>
        </w:rPr>
        <w:t xml:space="preserve">                                               Д.М.Еремеев </w:t>
      </w:r>
    </w:p>
    <w:p w:rsidR="0044137F" w:rsidRPr="000C28F3" w:rsidRDefault="0044137F" w:rsidP="00196632">
      <w:pPr>
        <w:tabs>
          <w:tab w:val="left" w:pos="2124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0C28F3">
        <w:rPr>
          <w:rFonts w:ascii="Times New Roman" w:hAnsi="Times New Roman"/>
          <w:b/>
          <w:sz w:val="28"/>
          <w:szCs w:val="28"/>
        </w:rPr>
        <w:t>(Астана,</w:t>
      </w:r>
      <w:r w:rsidRPr="000C28F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C28F3">
        <w:rPr>
          <w:rFonts w:ascii="Times New Roman" w:hAnsi="Times New Roman"/>
          <w:b/>
          <w:sz w:val="28"/>
          <w:szCs w:val="28"/>
        </w:rPr>
        <w:t>Казахстан)</w:t>
      </w:r>
    </w:p>
    <w:p w:rsidR="0044137F" w:rsidRDefault="0044137F" w:rsidP="00196632">
      <w:pPr>
        <w:tabs>
          <w:tab w:val="left" w:pos="212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137F" w:rsidRDefault="0044137F" w:rsidP="00ED7056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BF6860"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УТИ ПОВЫШЕНИЯ ЭФФЕКТИВНОСТИ ЗАНЯТИЙ ПО ФИЗИЧЕСКОЙ КУЛЬТУРЕ В СПЕЦИАЛЬНЫХ МЕДИЦИНСКИХ ГРУППАХ</w:t>
      </w:r>
    </w:p>
    <w:p w:rsidR="0044137F" w:rsidRPr="000C28F3" w:rsidRDefault="0044137F" w:rsidP="00ED7056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137F" w:rsidRPr="00AB2181" w:rsidRDefault="0044137F" w:rsidP="00BC3ECE">
      <w:pPr>
        <w:tabs>
          <w:tab w:val="left" w:pos="212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Еж</w:t>
      </w:r>
      <w:r w:rsidRPr="009B39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егодно в ВУЗы страны поступает определенный процент студентов, имеющих отклонения в состоянии здоровья. По нашим данным, а так же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данным ряда авторов [1,2],</w:t>
      </w:r>
      <w:r w:rsidRPr="009B39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количество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студентов, имеющих хронические заболевания, </w:t>
      </w:r>
      <w:r w:rsidRPr="009B39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возрастает.</w:t>
      </w:r>
      <w:r w:rsidRPr="009B39CC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Pr="009B39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Анализ данных физического развития и состояния здоровья юношей и девушек показал, что в 2014 году из общего числа студентов, поступающих на первый курс в ЕНУ им.Л.Н.Гумилева, количество занимающихся в специальной медицинской группе составило 23,8 %, освобожденные - 12,8%; в 2015 году –25,1 % освобожденные – 2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2,4%, </w:t>
      </w:r>
      <w:r w:rsidRPr="009B39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2016 году этот показатель увеличивается до 26,9 %, а количество освобожденных увеличивается до 31,7%. Оценивая эти показатели, становится очевидно, что число студентов, имеющих отклонения в cостоянии здоровья, особенно освобожденных на длительные сроки, значительно  возрастает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4137F" w:rsidRPr="00E83658" w:rsidRDefault="0044137F" w:rsidP="00BC3ECE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8365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процессе анализа данных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справок ВКК </w:t>
      </w:r>
      <w:r w:rsidRPr="00E8365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заболеваниям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8365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было выявлено, что одно из лидирующих мест в списке наиболее распространенных форм патологий занимают нарушение осанки, опорно-двигательного аппарата (сколиоз, плоскостопие, межпозвоночные грыжи и др.), которые отмечены у 33,6 % занимающихся в специальной медицинской группе. 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30,</w:t>
      </w:r>
      <w:r w:rsidRPr="00E8365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7 % студентов этой группы выявлены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Pr="00E8365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заболевания органов зрения (миопия, астигматизм и др.)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8365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Также наиболее распространенными являются</w:t>
      </w:r>
      <w:r w:rsidRPr="008244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8365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нарушения сердечно-сосудистой системы (гипо- и гипертония, вег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ето-сосудистая дистония и др.).- 28%</w:t>
      </w:r>
      <w:r w:rsidRPr="00E8365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патологии связанные с дыхательной(пневмония, бронхиальная астма и даже туберкулез.), желудочно-кишечной (гастрит, язвенная болезнь и др.) и мочеполовой (цистит, пиелонефрит, аднексит и др.) систем.</w:t>
      </w:r>
    </w:p>
    <w:p w:rsidR="0044137F" w:rsidRDefault="0044137F" w:rsidP="003356B2">
      <w:pPr>
        <w:spacing w:after="0" w:line="360" w:lineRule="auto"/>
        <w:ind w:firstLine="708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BF6860">
        <w:rPr>
          <w:rFonts w:ascii="Times New Roman" w:hAnsi="Times New Roman"/>
          <w:sz w:val="28"/>
          <w:szCs w:val="28"/>
          <w:lang w:eastAsia="ru-RU"/>
        </w:rPr>
        <w:t xml:space="preserve"> Состояние здоровья студентов напрямую влияет на учеб</w:t>
      </w:r>
      <w:r>
        <w:rPr>
          <w:rFonts w:ascii="Times New Roman" w:hAnsi="Times New Roman"/>
          <w:sz w:val="28"/>
          <w:szCs w:val="28"/>
          <w:lang w:eastAsia="ru-RU"/>
        </w:rPr>
        <w:t xml:space="preserve">ный процесс </w:t>
      </w:r>
      <w:r w:rsidRPr="009F4D20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9F4D20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BF6860">
        <w:rPr>
          <w:rFonts w:ascii="Times New Roman" w:hAnsi="Times New Roman"/>
          <w:sz w:val="28"/>
          <w:szCs w:val="28"/>
          <w:lang w:eastAsia="ru-RU"/>
        </w:rPr>
        <w:t xml:space="preserve"> из анкетирования студентов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BF6860">
        <w:rPr>
          <w:rFonts w:ascii="Times New Roman" w:hAnsi="Times New Roman"/>
          <w:sz w:val="28"/>
          <w:szCs w:val="28"/>
          <w:lang w:eastAsia="ru-RU"/>
        </w:rPr>
        <w:t xml:space="preserve"> курса</w:t>
      </w:r>
      <w:r>
        <w:rPr>
          <w:rFonts w:ascii="Times New Roman" w:hAnsi="Times New Roman"/>
          <w:sz w:val="28"/>
          <w:szCs w:val="28"/>
          <w:lang w:eastAsia="ru-RU"/>
        </w:rPr>
        <w:t xml:space="preserve"> специального учебного отделения</w:t>
      </w:r>
      <w:r w:rsidRPr="00BF686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(СУО) </w:t>
      </w:r>
      <w:r w:rsidRPr="00BF6860">
        <w:rPr>
          <w:rFonts w:ascii="Times New Roman" w:hAnsi="Times New Roman"/>
          <w:sz w:val="28"/>
          <w:szCs w:val="28"/>
          <w:lang w:eastAsia="ru-RU"/>
        </w:rPr>
        <w:t>Евразийского национального университета мы выявили, что пропуски учебных занятий, связанные с основными и сопутствующими заболеваниям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BF6860">
        <w:rPr>
          <w:rFonts w:ascii="Times New Roman" w:hAnsi="Times New Roman"/>
          <w:sz w:val="28"/>
          <w:szCs w:val="28"/>
          <w:lang w:eastAsia="ru-RU"/>
        </w:rPr>
        <w:t xml:space="preserve"> составили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F6860">
        <w:rPr>
          <w:rFonts w:ascii="Times New Roman" w:hAnsi="Times New Roman"/>
          <w:sz w:val="28"/>
          <w:szCs w:val="28"/>
          <w:lang w:eastAsia="ru-RU"/>
        </w:rPr>
        <w:t>40 %, с ОРВИ, ОРЗ и другими вирусными заболеваниями составили</w:t>
      </w:r>
      <w:r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Pr="00BF6860">
        <w:rPr>
          <w:rFonts w:ascii="Times New Roman" w:hAnsi="Times New Roman"/>
          <w:sz w:val="28"/>
          <w:szCs w:val="28"/>
          <w:lang w:eastAsia="ru-RU"/>
        </w:rPr>
        <w:t xml:space="preserve"> 42 %. </w:t>
      </w:r>
    </w:p>
    <w:p w:rsidR="0044137F" w:rsidRPr="00BF6860" w:rsidRDefault="0044137F" w:rsidP="008521CB">
      <w:pPr>
        <w:spacing w:after="27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F6860">
        <w:rPr>
          <w:rFonts w:ascii="Times New Roman" w:hAnsi="Times New Roman"/>
          <w:sz w:val="28"/>
          <w:szCs w:val="28"/>
          <w:lang w:eastAsia="ru-RU"/>
        </w:rPr>
        <w:t xml:space="preserve">На работоспособность студентов особое влияние оказывает продолжительность и качество </w:t>
      </w:r>
      <w:r>
        <w:rPr>
          <w:rFonts w:ascii="Times New Roman" w:hAnsi="Times New Roman"/>
          <w:sz w:val="28"/>
          <w:szCs w:val="28"/>
          <w:lang w:eastAsia="ru-RU"/>
        </w:rPr>
        <w:t xml:space="preserve">сна </w:t>
      </w:r>
      <w:r w:rsidRPr="009F4D20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9F4D20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BF6860">
        <w:rPr>
          <w:rFonts w:ascii="Times New Roman" w:hAnsi="Times New Roman"/>
          <w:sz w:val="28"/>
          <w:szCs w:val="28"/>
          <w:lang w:eastAsia="ru-RU"/>
        </w:rPr>
        <w:t xml:space="preserve"> Проведенное нами анкетирование</w:t>
      </w:r>
      <w:r>
        <w:rPr>
          <w:rFonts w:ascii="Times New Roman" w:hAnsi="Times New Roman"/>
          <w:sz w:val="28"/>
          <w:szCs w:val="28"/>
          <w:lang w:eastAsia="ru-RU"/>
        </w:rPr>
        <w:t xml:space="preserve"> студентов СУО</w:t>
      </w:r>
      <w:r w:rsidRPr="00BF6860">
        <w:rPr>
          <w:rFonts w:ascii="Times New Roman" w:hAnsi="Times New Roman"/>
          <w:sz w:val="28"/>
          <w:szCs w:val="28"/>
          <w:lang w:eastAsia="ru-RU"/>
        </w:rPr>
        <w:t xml:space="preserve">  показало, что продолжительность сна студентов колеблется в следующих величинах: от 4 до 5 часов - 13,3%, от 5 до 6 часов – 13,3%, от 6 до 7 часов - 40 %, 7 часов – 6,8%, 8 час</w:t>
      </w:r>
      <w:r>
        <w:rPr>
          <w:rFonts w:ascii="Times New Roman" w:hAnsi="Times New Roman"/>
          <w:sz w:val="28"/>
          <w:szCs w:val="28"/>
          <w:lang w:eastAsia="ru-RU"/>
        </w:rPr>
        <w:t xml:space="preserve">ов – 20 % и до 11 часов – 6,6 %.                                   </w:t>
      </w:r>
    </w:p>
    <w:p w:rsidR="0044137F" w:rsidRDefault="0044137F" w:rsidP="003356B2">
      <w:pPr>
        <w:spacing w:after="27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0757E">
        <w:rPr>
          <w:rFonts w:ascii="Times New Roman" w:hAnsi="Times New Roman"/>
          <w:noProof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270pt;height:163.5pt;visibility:visible">
            <v:imagedata r:id="rId7" o:title="" croptop="5352f" cropleft="4321f" cropright="3730f"/>
          </v:shape>
        </w:pict>
      </w:r>
    </w:p>
    <w:p w:rsidR="0044137F" w:rsidRDefault="0044137F" w:rsidP="003356B2">
      <w:pPr>
        <w:spacing w:after="27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F0757E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2" o:spid="_x0000_i1026" type="#_x0000_t75" style="width:141pt;height:151.5pt;visibility:visible">
            <v:imagedata r:id="rId8" o:title="" cropleft="15403f" cropright="14345f"/>
          </v:shape>
        </w:pict>
      </w:r>
    </w:p>
    <w:p w:rsidR="0044137F" w:rsidRDefault="0044137F" w:rsidP="003356B2">
      <w:pPr>
        <w:tabs>
          <w:tab w:val="left" w:pos="1908"/>
          <w:tab w:val="center" w:pos="5032"/>
        </w:tabs>
        <w:spacing w:after="270" w:line="360" w:lineRule="auto"/>
        <w:ind w:firstLine="709"/>
        <w:jc w:val="both"/>
        <w:textAlignment w:val="baseline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 </w:t>
      </w:r>
    </w:p>
    <w:p w:rsidR="0044137F" w:rsidRDefault="0044137F" w:rsidP="003356B2">
      <w:pPr>
        <w:tabs>
          <w:tab w:val="left" w:pos="1908"/>
          <w:tab w:val="center" w:pos="5032"/>
        </w:tabs>
        <w:spacing w:after="270" w:line="360" w:lineRule="auto"/>
        <w:ind w:firstLine="709"/>
        <w:jc w:val="both"/>
        <w:textAlignment w:val="baseline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 </w:t>
      </w:r>
      <w:r w:rsidRPr="00F0757E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5" o:spid="_x0000_i1027" type="#_x0000_t75" style="width:156.75pt;height:111pt;visibility:visible">
            <v:imagedata r:id="rId9" o:title="" croptop="6675f" cropleft="10237f" cropright="9649f"/>
          </v:shape>
        </w:pict>
      </w:r>
    </w:p>
    <w:p w:rsidR="0044137F" w:rsidRPr="003356B2" w:rsidRDefault="0044137F" w:rsidP="008521CB">
      <w:pPr>
        <w:tabs>
          <w:tab w:val="left" w:pos="1908"/>
          <w:tab w:val="center" w:pos="5032"/>
        </w:tabs>
        <w:spacing w:after="0" w:line="360" w:lineRule="auto"/>
        <w:ind w:firstLine="709"/>
        <w:jc w:val="center"/>
        <w:textAlignment w:val="baseline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Диаграмм 1. Качество сна.</w:t>
      </w:r>
    </w:p>
    <w:p w:rsidR="0044137F" w:rsidRPr="00B27DB0" w:rsidRDefault="0044137F" w:rsidP="008521CB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F6860">
        <w:rPr>
          <w:rFonts w:ascii="Times New Roman" w:hAnsi="Times New Roman"/>
          <w:sz w:val="28"/>
          <w:szCs w:val="28"/>
          <w:lang w:eastAsia="ru-RU"/>
        </w:rPr>
        <w:t xml:space="preserve">Поверхностный сон был выявлен у 20 % студентов, в </w:t>
      </w:r>
      <w:r>
        <w:rPr>
          <w:rFonts w:ascii="Times New Roman" w:hAnsi="Times New Roman"/>
          <w:sz w:val="28"/>
          <w:szCs w:val="28"/>
          <w:lang w:eastAsia="ru-RU"/>
        </w:rPr>
        <w:t xml:space="preserve">то же время как глубокий у 80 % </w:t>
      </w:r>
      <w:r w:rsidRPr="009F4D20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 xml:space="preserve">диаграмма </w:t>
      </w:r>
      <w:r w:rsidRPr="00B27DB0">
        <w:rPr>
          <w:rFonts w:ascii="Times New Roman" w:hAnsi="Times New Roman"/>
          <w:sz w:val="28"/>
          <w:szCs w:val="28"/>
          <w:lang w:eastAsia="ru-RU"/>
        </w:rPr>
        <w:t>1</w:t>
      </w:r>
      <w:r w:rsidRPr="009F4D20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4137F" w:rsidRPr="00BF6860" w:rsidRDefault="0044137F" w:rsidP="008521CB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F6860">
        <w:rPr>
          <w:rFonts w:ascii="Times New Roman" w:hAnsi="Times New Roman"/>
          <w:sz w:val="28"/>
          <w:szCs w:val="28"/>
          <w:lang w:eastAsia="ru-RU"/>
        </w:rPr>
        <w:t>По продолжительности засыпания студенты разделились на 2 группы: первую составили учащиеся, которые засыпают достаточно быстро и вторую, сон которых приходит в течение долгого времени. В первую группу вошло  66, 7 % студентов, в</w:t>
      </w:r>
      <w:r>
        <w:rPr>
          <w:rFonts w:ascii="Times New Roman" w:hAnsi="Times New Roman"/>
          <w:sz w:val="28"/>
          <w:szCs w:val="28"/>
          <w:lang w:eastAsia="ru-RU"/>
        </w:rPr>
        <w:t>о вторую</w:t>
      </w:r>
      <w:r w:rsidRPr="00BF6860">
        <w:rPr>
          <w:rFonts w:ascii="Times New Roman" w:hAnsi="Times New Roman"/>
          <w:sz w:val="28"/>
          <w:szCs w:val="28"/>
          <w:lang w:eastAsia="ru-RU"/>
        </w:rPr>
        <w:t xml:space="preserve"> 33, 3 %</w:t>
      </w:r>
      <w:r w:rsidRPr="00B27D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F4D20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диаграмма</w:t>
      </w:r>
      <w:r w:rsidRPr="00B27DB0">
        <w:rPr>
          <w:rFonts w:ascii="Times New Roman" w:hAnsi="Times New Roman"/>
          <w:sz w:val="28"/>
          <w:szCs w:val="28"/>
          <w:lang w:eastAsia="ru-RU"/>
        </w:rPr>
        <w:t>1</w:t>
      </w:r>
      <w:r w:rsidRPr="009F4D20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BF686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4137F" w:rsidRPr="00B27DB0" w:rsidRDefault="0044137F" w:rsidP="003356B2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F6860">
        <w:rPr>
          <w:rFonts w:ascii="Times New Roman" w:hAnsi="Times New Roman"/>
          <w:sz w:val="28"/>
          <w:szCs w:val="28"/>
          <w:lang w:eastAsia="ru-RU"/>
        </w:rPr>
        <w:t xml:space="preserve">Помимо основных и сопутствующих заболеваний, студентов беспокоят ОРВИ, ОРЗ и другие вирусные заболевания, в частности грипп. </w:t>
      </w:r>
      <w:r>
        <w:rPr>
          <w:rFonts w:ascii="Times New Roman" w:hAnsi="Times New Roman"/>
          <w:sz w:val="28"/>
          <w:szCs w:val="28"/>
          <w:lang w:eastAsia="ru-RU"/>
        </w:rPr>
        <w:t>Студентов ч</w:t>
      </w:r>
      <w:r w:rsidRPr="00BF6860">
        <w:rPr>
          <w:rFonts w:ascii="Times New Roman" w:hAnsi="Times New Roman"/>
          <w:sz w:val="28"/>
          <w:szCs w:val="28"/>
          <w:lang w:eastAsia="ru-RU"/>
        </w:rPr>
        <w:t xml:space="preserve">асто подверженных заболеванию ОРВИ, грипп </w:t>
      </w:r>
      <w:r>
        <w:rPr>
          <w:rFonts w:ascii="Times New Roman" w:hAnsi="Times New Roman"/>
          <w:sz w:val="28"/>
          <w:szCs w:val="28"/>
          <w:lang w:eastAsia="ru-RU"/>
        </w:rPr>
        <w:t>составило 40</w:t>
      </w:r>
      <w:r w:rsidRPr="00BF6860">
        <w:rPr>
          <w:rFonts w:ascii="Times New Roman" w:hAnsi="Times New Roman"/>
          <w:sz w:val="28"/>
          <w:szCs w:val="28"/>
          <w:lang w:eastAsia="ru-RU"/>
        </w:rPr>
        <w:t xml:space="preserve">%, редко подверженных – 26, 7 %, а редко </w:t>
      </w:r>
      <w:r>
        <w:rPr>
          <w:rFonts w:ascii="Times New Roman" w:hAnsi="Times New Roman"/>
          <w:sz w:val="28"/>
          <w:szCs w:val="28"/>
          <w:lang w:eastAsia="ru-RU"/>
        </w:rPr>
        <w:t>беспокоящих всего лишь 33, 33 %</w:t>
      </w:r>
      <w:r w:rsidRPr="00B27D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F4D20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 xml:space="preserve">диаграмма </w:t>
      </w:r>
      <w:r w:rsidRPr="009F4D20">
        <w:rPr>
          <w:rFonts w:ascii="Times New Roman" w:hAnsi="Times New Roman"/>
          <w:sz w:val="28"/>
          <w:szCs w:val="28"/>
          <w:lang w:eastAsia="ru-RU"/>
        </w:rPr>
        <w:t>2]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4137F" w:rsidRDefault="0044137F" w:rsidP="003356B2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</w:t>
      </w:r>
    </w:p>
    <w:p w:rsidR="0044137F" w:rsidRDefault="0044137F" w:rsidP="003356B2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0757E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1" o:spid="_x0000_i1028" type="#_x0000_t75" style="width:355.5pt;height:185.25pt;visibility:visible">
            <v:imagedata r:id="rId10" o:title="" croptop="4715f"/>
          </v:shape>
        </w:pict>
      </w:r>
    </w:p>
    <w:p w:rsidR="0044137F" w:rsidRPr="00BF6860" w:rsidRDefault="0044137F" w:rsidP="008521CB">
      <w:pPr>
        <w:spacing w:after="0" w:line="360" w:lineRule="auto"/>
        <w:ind w:firstLine="709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Диаграмма 2.     Заболеваемость студентов.</w:t>
      </w:r>
    </w:p>
    <w:p w:rsidR="0044137F" w:rsidRDefault="0044137F" w:rsidP="003356B2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связи с этим </w:t>
      </w:r>
      <w:r w:rsidRPr="00E8365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поиск новых форм и средств учебных, а для  студентов </w:t>
      </w:r>
      <w:r w:rsidRPr="00E83658">
        <w:rPr>
          <w:rFonts w:ascii="Times New Roman" w:hAnsi="Times New Roman"/>
          <w:sz w:val="28"/>
          <w:szCs w:val="28"/>
          <w:lang w:eastAsia="ru-RU"/>
        </w:rPr>
        <w:t>освобожденных от практических занятий на длительные сроки,</w:t>
      </w:r>
      <w:r w:rsidRPr="00E8365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самостоятельных занятий,  является главной задачей, стоящей перед кафедрами физической культуры вузов.</w:t>
      </w:r>
    </w:p>
    <w:p w:rsidR="0044137F" w:rsidRDefault="0044137F" w:rsidP="003356B2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244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Основной задачей учебных занятий со студентами, отнесенными по состоянию здоровья в специальн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ое</w:t>
      </w:r>
      <w:r w:rsidRPr="008244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учебн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ое</w:t>
      </w:r>
      <w:r w:rsidRPr="008244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отделени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8244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следует считать постепенную и последовательную общую тренировку к повышению жизнедеятельности организма, разносторонней физической подготовленности и приспособляемости к физическим нагрузкам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а также профилактика заболеваний средствами физической культуры и спорта [1,2</w:t>
      </w:r>
      <w:r w:rsidRPr="008244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]. Такая тренировка не только укрепляет мышечную систему, но и упорядочивает деятельность сердечно-сосудистой и дыхательной систем, улучшает обмен веществ, содействует повышению жизненного тонуса.</w:t>
      </w:r>
      <w:r w:rsidRPr="008244D7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BF6860">
        <w:rPr>
          <w:rFonts w:ascii="Times New Roman" w:hAnsi="Times New Roman"/>
          <w:sz w:val="28"/>
          <w:szCs w:val="28"/>
          <w:lang w:eastAsia="ru-RU"/>
        </w:rPr>
        <w:t>Одной из</w:t>
      </w:r>
      <w:r>
        <w:rPr>
          <w:rFonts w:ascii="Times New Roman" w:hAnsi="Times New Roman"/>
          <w:sz w:val="28"/>
          <w:szCs w:val="28"/>
          <w:lang w:eastAsia="ru-RU"/>
        </w:rPr>
        <w:t xml:space="preserve">  современных результативных</w:t>
      </w:r>
      <w:r w:rsidRPr="00BF6860">
        <w:rPr>
          <w:rFonts w:ascii="Times New Roman" w:hAnsi="Times New Roman"/>
          <w:sz w:val="28"/>
          <w:szCs w:val="28"/>
          <w:lang w:eastAsia="ru-RU"/>
        </w:rPr>
        <w:t xml:space="preserve"> методик является тибетская гормональная гимнастика,</w:t>
      </w:r>
      <w:r w:rsidRPr="009F4D20">
        <w:rPr>
          <w:rFonts w:ascii="Times New Roman" w:hAnsi="Times New Roman"/>
          <w:sz w:val="28"/>
          <w:szCs w:val="28"/>
          <w:lang w:eastAsia="ru-RU"/>
        </w:rPr>
        <w:t xml:space="preserve"> [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9F4D20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F6860">
        <w:rPr>
          <w:rFonts w:ascii="Times New Roman" w:hAnsi="Times New Roman"/>
          <w:sz w:val="28"/>
          <w:szCs w:val="28"/>
          <w:lang w:eastAsia="ru-RU"/>
        </w:rPr>
        <w:t xml:space="preserve">которая оказывает </w:t>
      </w:r>
      <w:r w:rsidRPr="000414EB">
        <w:rPr>
          <w:rFonts w:ascii="Times New Roman" w:hAnsi="Times New Roman"/>
          <w:sz w:val="28"/>
          <w:szCs w:val="28"/>
          <w:lang w:eastAsia="ru-RU"/>
        </w:rPr>
        <w:t>ряд следующих положительных эффектов</w:t>
      </w:r>
      <w:r w:rsidRPr="00BF6860">
        <w:rPr>
          <w:rFonts w:ascii="Times New Roman" w:hAnsi="Times New Roman"/>
          <w:sz w:val="28"/>
          <w:szCs w:val="28"/>
          <w:lang w:eastAsia="ru-RU"/>
        </w:rPr>
        <w:t xml:space="preserve"> на организм занимающихся: </w:t>
      </w:r>
    </w:p>
    <w:p w:rsidR="0044137F" w:rsidRDefault="0044137F" w:rsidP="003356B2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BF6860">
        <w:rPr>
          <w:rFonts w:ascii="Times New Roman" w:hAnsi="Times New Roman"/>
          <w:sz w:val="28"/>
          <w:szCs w:val="28"/>
          <w:lang w:eastAsia="ru-RU"/>
        </w:rPr>
        <w:t>помогает привести к норме состояние сердечно-сосудистой системы: стабилизирует работу сердца и сосудов, избавляет от перепадов давления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4137F" w:rsidRDefault="0044137F" w:rsidP="003356B2">
      <w:pPr>
        <w:pBdr>
          <w:bottom w:val="dashed" w:sz="6" w:space="8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BF6860">
        <w:rPr>
          <w:rFonts w:ascii="Times New Roman" w:hAnsi="Times New Roman"/>
          <w:sz w:val="28"/>
          <w:szCs w:val="28"/>
          <w:lang w:eastAsia="ru-RU"/>
        </w:rPr>
        <w:t>улучшает работу желудочно-кишечного тракта: предотвращает возникновение запоров, помогает организму выводить скопившиеся внутри шлаки с токсинами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4137F" w:rsidRDefault="0044137F" w:rsidP="003356B2">
      <w:pPr>
        <w:pBdr>
          <w:bottom w:val="dashed" w:sz="6" w:space="8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BF6860">
        <w:rPr>
          <w:rFonts w:ascii="Times New Roman" w:hAnsi="Times New Roman"/>
          <w:sz w:val="28"/>
          <w:szCs w:val="28"/>
          <w:lang w:eastAsia="ru-RU"/>
        </w:rPr>
        <w:t>благоприятно влияет на состояние глаз: избавляет от глазного давления, постепенно восстанавливает зрение, борется с усталостью глаз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4137F" w:rsidRDefault="0044137F" w:rsidP="003356B2">
      <w:pPr>
        <w:pBdr>
          <w:bottom w:val="dashed" w:sz="6" w:space="8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BF6860">
        <w:rPr>
          <w:rFonts w:ascii="Times New Roman" w:hAnsi="Times New Roman"/>
          <w:sz w:val="28"/>
          <w:szCs w:val="28"/>
          <w:lang w:eastAsia="ru-RU"/>
        </w:rPr>
        <w:t>стимулирует работу головного мозга, в частности гипофиза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4137F" w:rsidRDefault="0044137F" w:rsidP="003356B2">
      <w:pPr>
        <w:pBdr>
          <w:bottom w:val="dashed" w:sz="6" w:space="8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BF6860">
        <w:rPr>
          <w:rFonts w:ascii="Times New Roman" w:hAnsi="Times New Roman"/>
          <w:sz w:val="28"/>
          <w:szCs w:val="28"/>
        </w:rPr>
        <w:t>обеспечивает правильное движение лимфы в организме</w:t>
      </w:r>
      <w:r>
        <w:rPr>
          <w:rFonts w:ascii="Times New Roman" w:hAnsi="Times New Roman"/>
          <w:sz w:val="28"/>
          <w:szCs w:val="28"/>
        </w:rPr>
        <w:t>;</w:t>
      </w:r>
    </w:p>
    <w:p w:rsidR="0044137F" w:rsidRDefault="0044137F" w:rsidP="003356B2">
      <w:pPr>
        <w:pBdr>
          <w:bottom w:val="dashed" w:sz="6" w:space="8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F6860">
        <w:rPr>
          <w:rFonts w:ascii="Times New Roman" w:hAnsi="Times New Roman"/>
          <w:sz w:val="28"/>
          <w:szCs w:val="28"/>
        </w:rPr>
        <w:t>обладает подтягивающим эффектом, устраняя второй подбородок и образование брылей</w:t>
      </w:r>
      <w:r>
        <w:rPr>
          <w:rFonts w:ascii="Times New Roman" w:hAnsi="Times New Roman"/>
          <w:sz w:val="28"/>
          <w:szCs w:val="28"/>
        </w:rPr>
        <w:t>;</w:t>
      </w:r>
    </w:p>
    <w:p w:rsidR="0044137F" w:rsidRDefault="0044137F" w:rsidP="003356B2">
      <w:pPr>
        <w:pBdr>
          <w:bottom w:val="dashed" w:sz="6" w:space="8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BF6860">
        <w:rPr>
          <w:rFonts w:ascii="Times New Roman" w:hAnsi="Times New Roman"/>
          <w:sz w:val="28"/>
          <w:szCs w:val="28"/>
          <w:lang w:eastAsia="ru-RU"/>
        </w:rPr>
        <w:t>благоприятно сказывается на слухе и ликвидирует заболевания ушей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4137F" w:rsidRDefault="0044137F" w:rsidP="003356B2">
      <w:pPr>
        <w:pBdr>
          <w:bottom w:val="dashed" w:sz="6" w:space="8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BF6860">
        <w:rPr>
          <w:rFonts w:ascii="Times New Roman" w:hAnsi="Times New Roman"/>
          <w:sz w:val="28"/>
          <w:szCs w:val="28"/>
          <w:lang w:eastAsia="ru-RU"/>
        </w:rPr>
        <w:t>помогает избавиться от болей в суставах ног, избавляет от отечности и усталости в ногах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4137F" w:rsidRDefault="0044137F" w:rsidP="003356B2">
      <w:pPr>
        <w:pBdr>
          <w:bottom w:val="dashed" w:sz="6" w:space="8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BF6860">
        <w:rPr>
          <w:rFonts w:ascii="Times New Roman" w:hAnsi="Times New Roman"/>
          <w:sz w:val="28"/>
          <w:szCs w:val="28"/>
          <w:lang w:eastAsia="ru-RU"/>
        </w:rPr>
        <w:t>проясняет сознание и разум, улучшает память и положительно сказывается на всех психических механизмах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4137F" w:rsidRDefault="0044137F" w:rsidP="003356B2">
      <w:pPr>
        <w:pBdr>
          <w:bottom w:val="dashed" w:sz="6" w:space="8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BF6860">
        <w:rPr>
          <w:rFonts w:ascii="Times New Roman" w:hAnsi="Times New Roman"/>
          <w:sz w:val="28"/>
          <w:szCs w:val="28"/>
          <w:lang w:eastAsia="ru-RU"/>
        </w:rPr>
        <w:t>стимулирует работу щитовидной железы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4137F" w:rsidRDefault="0044137F" w:rsidP="003356B2">
      <w:pPr>
        <w:pBdr>
          <w:bottom w:val="dashed" w:sz="6" w:space="8" w:color="FFBCEC"/>
        </w:pBdr>
        <w:shd w:val="clear" w:color="auto" w:fill="FFFFFF"/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  <w:lang w:eastAsia="ru-RU"/>
        </w:rPr>
        <w:t>-</w:t>
      </w:r>
      <w:hyperlink r:id="rId11" w:history="1">
        <w:r w:rsidRPr="00BF6860">
          <w:rPr>
            <w:rFonts w:ascii="Times New Roman" w:hAnsi="Times New Roman"/>
            <w:sz w:val="28"/>
            <w:szCs w:val="28"/>
            <w:bdr w:val="none" w:sz="0" w:space="0" w:color="auto" w:frame="1"/>
            <w:lang w:eastAsia="ru-RU"/>
          </w:rPr>
          <w:t>укрепляет иммунную систему организма</w:t>
        </w:r>
      </w:hyperlink>
      <w:r>
        <w:t>;</w:t>
      </w:r>
    </w:p>
    <w:p w:rsidR="0044137F" w:rsidRDefault="0044137F" w:rsidP="00443F37">
      <w:pPr>
        <w:pBdr>
          <w:bottom w:val="dashed" w:sz="6" w:space="0" w:color="FFBCEC"/>
        </w:pBdr>
        <w:shd w:val="clear" w:color="auto" w:fill="FFFFFF"/>
        <w:spacing w:after="0" w:line="360" w:lineRule="auto"/>
        <w:jc w:val="both"/>
      </w:pPr>
      <w:r>
        <w:t>-</w:t>
      </w:r>
      <w:r w:rsidRPr="00BF6860">
        <w:rPr>
          <w:rFonts w:ascii="Times New Roman" w:hAnsi="Times New Roman"/>
          <w:sz w:val="28"/>
          <w:szCs w:val="28"/>
          <w:lang w:eastAsia="ru-RU"/>
        </w:rPr>
        <w:t>улучшает сон, помогает бороться с проблемами засыпания или с </w:t>
      </w:r>
      <w:hyperlink r:id="rId12" w:history="1">
        <w:r w:rsidRPr="00BF6860">
          <w:rPr>
            <w:rFonts w:ascii="Times New Roman" w:hAnsi="Times New Roman"/>
            <w:sz w:val="28"/>
            <w:szCs w:val="28"/>
            <w:bdr w:val="none" w:sz="0" w:space="0" w:color="auto" w:frame="1"/>
            <w:lang w:eastAsia="ru-RU"/>
          </w:rPr>
          <w:t>бессонницей</w:t>
        </w:r>
      </w:hyperlink>
      <w:r>
        <w:t>;</w:t>
      </w:r>
    </w:p>
    <w:p w:rsidR="0044137F" w:rsidRDefault="0044137F" w:rsidP="00443F37">
      <w:pPr>
        <w:pBdr>
          <w:bottom w:val="dashed" w:sz="6" w:space="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t>-</w:t>
      </w:r>
      <w:r w:rsidRPr="00BF6860">
        <w:rPr>
          <w:rFonts w:ascii="Times New Roman" w:hAnsi="Times New Roman"/>
          <w:sz w:val="28"/>
          <w:szCs w:val="28"/>
          <w:lang w:eastAsia="ru-RU"/>
        </w:rPr>
        <w:t>поддерживает нормальное функционирование всех систем организма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4137F" w:rsidRDefault="0044137F" w:rsidP="00443F37">
      <w:pPr>
        <w:pBdr>
          <w:bottom w:val="dashed" w:sz="6" w:space="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BF6860">
        <w:rPr>
          <w:rFonts w:ascii="Times New Roman" w:hAnsi="Times New Roman"/>
          <w:sz w:val="28"/>
          <w:szCs w:val="28"/>
          <w:lang w:eastAsia="ru-RU"/>
        </w:rPr>
        <w:t>приводит в порядок гормональный фон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4137F" w:rsidRDefault="0044137F" w:rsidP="00443F37">
      <w:pPr>
        <w:pBdr>
          <w:bottom w:val="dashed" w:sz="6" w:space="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BF6860">
        <w:rPr>
          <w:rFonts w:ascii="Times New Roman" w:hAnsi="Times New Roman"/>
          <w:sz w:val="28"/>
          <w:szCs w:val="28"/>
          <w:lang w:eastAsia="ru-RU"/>
        </w:rPr>
        <w:t>замедляет процессы старения в организме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4137F" w:rsidRDefault="0044137F" w:rsidP="00443F37">
      <w:pPr>
        <w:pBdr>
          <w:bottom w:val="dashed" w:sz="6" w:space="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BF6860">
        <w:rPr>
          <w:rFonts w:ascii="Times New Roman" w:hAnsi="Times New Roman"/>
          <w:sz w:val="28"/>
          <w:szCs w:val="28"/>
          <w:lang w:eastAsia="ru-RU"/>
        </w:rPr>
        <w:t xml:space="preserve"> помогает предотвратить заболевания верхних дыхательных путей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4137F" w:rsidRDefault="0044137F" w:rsidP="00443F37">
      <w:pPr>
        <w:pBdr>
          <w:bottom w:val="dashed" w:sz="6" w:space="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BF6860">
        <w:rPr>
          <w:rFonts w:ascii="Times New Roman" w:hAnsi="Times New Roman"/>
          <w:sz w:val="28"/>
          <w:szCs w:val="28"/>
          <w:lang w:eastAsia="ru-RU"/>
        </w:rPr>
        <w:t>укрепляет сосуды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4137F" w:rsidRDefault="0044137F" w:rsidP="00443F37">
      <w:pPr>
        <w:pBdr>
          <w:bottom w:val="dashed" w:sz="6" w:space="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BF6860">
        <w:rPr>
          <w:rFonts w:ascii="Times New Roman" w:hAnsi="Times New Roman"/>
          <w:sz w:val="28"/>
          <w:szCs w:val="28"/>
        </w:rPr>
        <w:t>избавляет от целлюлита и «апельсиновой корки»</w:t>
      </w:r>
      <w:r>
        <w:rPr>
          <w:rFonts w:ascii="Times New Roman" w:hAnsi="Times New Roman"/>
          <w:sz w:val="28"/>
          <w:szCs w:val="28"/>
        </w:rPr>
        <w:t>;</w:t>
      </w:r>
    </w:p>
    <w:p w:rsidR="0044137F" w:rsidRDefault="0044137F" w:rsidP="00443F37">
      <w:pPr>
        <w:pBdr>
          <w:bottom w:val="dashed" w:sz="6" w:space="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F6860">
        <w:rPr>
          <w:rFonts w:ascii="Times New Roman" w:hAnsi="Times New Roman"/>
          <w:sz w:val="28"/>
          <w:szCs w:val="28"/>
        </w:rPr>
        <w:t>стимулирует приток жизненных сил, энергии, бодрости, улучшает настроение, дарит на весь день неиссякаемую энергию и бодрость</w:t>
      </w:r>
      <w:r>
        <w:rPr>
          <w:rFonts w:ascii="Times New Roman" w:hAnsi="Times New Roman"/>
          <w:sz w:val="28"/>
          <w:szCs w:val="28"/>
        </w:rPr>
        <w:t>;</w:t>
      </w:r>
    </w:p>
    <w:p w:rsidR="0044137F" w:rsidRDefault="0044137F" w:rsidP="00443F37">
      <w:pPr>
        <w:pBdr>
          <w:bottom w:val="dashed" w:sz="6" w:space="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-г</w:t>
      </w:r>
      <w:r w:rsidRPr="00BF6860">
        <w:rPr>
          <w:rFonts w:ascii="Times New Roman" w:hAnsi="Times New Roman"/>
          <w:sz w:val="28"/>
          <w:szCs w:val="28"/>
          <w:lang w:eastAsia="ru-RU"/>
        </w:rPr>
        <w:t>ормональная гимнастика воздействует на все железы эндокринной системы, вырабатывающие гормоны от которых во многом зависит наше здоровье, молодость, активность, качество жизни.</w:t>
      </w:r>
    </w:p>
    <w:p w:rsidR="0044137F" w:rsidRDefault="0044137F" w:rsidP="00443F37">
      <w:pPr>
        <w:pBdr>
          <w:bottom w:val="dashed" w:sz="6" w:space="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BF6860">
        <w:rPr>
          <w:rFonts w:ascii="Times New Roman" w:hAnsi="Times New Roman"/>
          <w:sz w:val="28"/>
          <w:szCs w:val="28"/>
          <w:lang w:eastAsia="ru-RU"/>
        </w:rPr>
        <w:t>Кроме эндокринных желез,  гормональная гимнастика воздействует на наш самый большой орган – кожу.</w:t>
      </w:r>
    </w:p>
    <w:p w:rsidR="0044137F" w:rsidRDefault="0044137F" w:rsidP="00443F37">
      <w:pPr>
        <w:pBdr>
          <w:bottom w:val="dashed" w:sz="6" w:space="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6860">
        <w:rPr>
          <w:rFonts w:ascii="Times New Roman" w:hAnsi="Times New Roman"/>
          <w:sz w:val="28"/>
          <w:szCs w:val="28"/>
          <w:lang w:eastAsia="ru-RU"/>
        </w:rPr>
        <w:t>Мягкое активизирующее воздействие тибетских упражнений идет сверху вниз: начиная от шишковидной железы и гипофиза, далее спускается к щитовидной и паращитовидной железам, затем еще ниже к вилочкой железе, расположенной за грудиной, поджелудочной железе, находящейся в верхней части живота, затем надпочечникам, расположенным на спине, далее половым железам в нижней части живота, доходя до копчика.</w:t>
      </w:r>
    </w:p>
    <w:p w:rsidR="0044137F" w:rsidRDefault="0044137F" w:rsidP="00443F37">
      <w:pPr>
        <w:pBdr>
          <w:bottom w:val="dashed" w:sz="6" w:space="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6860">
        <w:rPr>
          <w:rFonts w:ascii="Times New Roman" w:hAnsi="Times New Roman"/>
          <w:sz w:val="28"/>
          <w:szCs w:val="28"/>
          <w:lang w:eastAsia="ru-RU"/>
        </w:rPr>
        <w:t>Все воздействия направлены на нормализацию работы всех желез внутренней секреции и поддержку выработки гормонов на уровне молодого организма.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F6860">
        <w:rPr>
          <w:rFonts w:ascii="Times New Roman" w:hAnsi="Times New Roman"/>
          <w:sz w:val="28"/>
          <w:szCs w:val="28"/>
          <w:lang w:eastAsia="ru-RU"/>
        </w:rPr>
        <w:t>Завершается тибетская гимнастика упражнениями на мелкие капилляры, улучшающими циркуляцию крови и упражнениями, позволяющими поддерживать суставы в здоровом состоянии.</w:t>
      </w:r>
    </w:p>
    <w:p w:rsidR="0044137F" w:rsidRDefault="0044137F" w:rsidP="00443F37">
      <w:pPr>
        <w:pBdr>
          <w:bottom w:val="dashed" w:sz="6" w:space="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6860">
        <w:rPr>
          <w:rFonts w:ascii="Times New Roman" w:hAnsi="Times New Roman"/>
          <w:i/>
          <w:sz w:val="28"/>
          <w:szCs w:val="28"/>
          <w:lang w:eastAsia="ru-RU"/>
        </w:rPr>
        <w:t>Особенности:</w:t>
      </w:r>
    </w:p>
    <w:p w:rsidR="0044137F" w:rsidRDefault="0044137F" w:rsidP="00443F37">
      <w:pPr>
        <w:pBdr>
          <w:bottom w:val="dashed" w:sz="6" w:space="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Pr="00B35C2A">
        <w:rPr>
          <w:rFonts w:ascii="Times New Roman" w:hAnsi="Times New Roman"/>
          <w:sz w:val="28"/>
          <w:szCs w:val="28"/>
          <w:lang w:eastAsia="ru-RU"/>
        </w:rPr>
        <w:t>Гимнастику нужно делать ежедневно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4137F" w:rsidRDefault="0044137F" w:rsidP="00443F37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5C2A">
        <w:rPr>
          <w:rFonts w:ascii="Times New Roman" w:hAnsi="Times New Roman"/>
          <w:sz w:val="28"/>
          <w:szCs w:val="28"/>
          <w:lang w:eastAsia="ru-RU"/>
        </w:rPr>
        <w:t>2. Время выполнения — обязательно до 6 или 8 часов утра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4137F" w:rsidRDefault="0044137F" w:rsidP="00443F37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Pr="00BF6860">
        <w:rPr>
          <w:rFonts w:ascii="Times New Roman" w:hAnsi="Times New Roman"/>
          <w:sz w:val="28"/>
          <w:szCs w:val="28"/>
          <w:lang w:eastAsia="ru-RU"/>
        </w:rPr>
        <w:t>Нельзя сочетать гимнастику с употреблением наркотиков, алкогольных напитков, табака.</w:t>
      </w:r>
    </w:p>
    <w:p w:rsidR="0044137F" w:rsidRDefault="0044137F" w:rsidP="00443F37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6860">
        <w:rPr>
          <w:rFonts w:ascii="Times New Roman" w:hAnsi="Times New Roman"/>
          <w:sz w:val="28"/>
          <w:szCs w:val="28"/>
          <w:lang w:eastAsia="ru-RU"/>
        </w:rPr>
        <w:t>4. Подходит для любого возраста.</w:t>
      </w:r>
    </w:p>
    <w:p w:rsidR="0044137F" w:rsidRDefault="0044137F" w:rsidP="00443F37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6860">
        <w:rPr>
          <w:rFonts w:ascii="Times New Roman" w:hAnsi="Times New Roman"/>
          <w:sz w:val="28"/>
          <w:szCs w:val="28"/>
          <w:lang w:eastAsia="ru-RU"/>
        </w:rPr>
        <w:t>5. Гимнастика выполняется лёжа на спине на твёрдой поверхности: можно на полу, постелив на него ковёр или жёсткий матрац. Также после пробуждения на кровати.</w:t>
      </w:r>
    </w:p>
    <w:p w:rsidR="0044137F" w:rsidRDefault="0044137F" w:rsidP="00443F37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6860">
        <w:rPr>
          <w:rFonts w:ascii="Times New Roman" w:hAnsi="Times New Roman"/>
          <w:sz w:val="28"/>
          <w:szCs w:val="28"/>
          <w:lang w:eastAsia="ru-RU"/>
        </w:rPr>
        <w:t>6. Каждое упражнение состоит из 30 одинаковых движений, которые нужно выполнять методично: 1 движение = 1 секунда.</w:t>
      </w:r>
    </w:p>
    <w:p w:rsidR="0044137F" w:rsidRDefault="0044137F" w:rsidP="00443F37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6860">
        <w:rPr>
          <w:rFonts w:ascii="Times New Roman" w:hAnsi="Times New Roman"/>
          <w:sz w:val="28"/>
          <w:szCs w:val="28"/>
          <w:lang w:eastAsia="ru-RU"/>
        </w:rPr>
        <w:t>7. После гимнастики рекомендуется выпить стакан тёплой воды, который поможет активизировать лимфатическую систему и промоет стенки пищеварительного тракта.</w:t>
      </w:r>
    </w:p>
    <w:p w:rsidR="0044137F" w:rsidRDefault="0044137F" w:rsidP="00443F37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На практических занятиях обучение упражнениям гормональной гимнастике проходило с применением раздаточного  и видео материала     для дальнейшего  выполнения упражнений  в самостоятельной работе студентов. Контроль за эффективностью данной методики  проводился по  тесту Н.Амосова(подъем на 4-й этаж с измерением  ЧСС на 1-м и 4-м этажах) проводился по опросу студентов.</w:t>
      </w:r>
    </w:p>
    <w:p w:rsidR="0044137F" w:rsidRDefault="0044137F" w:rsidP="00443F37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BF6860">
        <w:rPr>
          <w:rFonts w:ascii="Times New Roman" w:hAnsi="Times New Roman"/>
          <w:sz w:val="28"/>
          <w:szCs w:val="28"/>
          <w:lang w:eastAsia="ru-RU"/>
        </w:rPr>
        <w:t xml:space="preserve">Тибетская гормональная гимнастика </w:t>
      </w:r>
      <w:r>
        <w:rPr>
          <w:rFonts w:ascii="Times New Roman" w:hAnsi="Times New Roman"/>
          <w:sz w:val="28"/>
          <w:szCs w:val="28"/>
          <w:lang w:eastAsia="ru-RU"/>
        </w:rPr>
        <w:t xml:space="preserve"> помогает  студентам с ослабленным  здоровьем нормализовать режим дня, со временем отказаться от вредных привычек, </w:t>
      </w:r>
      <w:r w:rsidRPr="00BF6860">
        <w:rPr>
          <w:rFonts w:ascii="Times New Roman" w:hAnsi="Times New Roman"/>
          <w:sz w:val="28"/>
          <w:szCs w:val="28"/>
          <w:lang w:eastAsia="ru-RU"/>
        </w:rPr>
        <w:t>позволяет ликвидировать причины вызванных заболеван</w:t>
      </w:r>
      <w:r>
        <w:rPr>
          <w:rFonts w:ascii="Times New Roman" w:hAnsi="Times New Roman"/>
          <w:sz w:val="28"/>
          <w:szCs w:val="28"/>
          <w:lang w:eastAsia="ru-RU"/>
        </w:rPr>
        <w:t xml:space="preserve">ий, тем самым обеспечивая </w:t>
      </w:r>
      <w:r w:rsidRPr="00BF6860">
        <w:rPr>
          <w:rFonts w:ascii="Times New Roman" w:hAnsi="Times New Roman"/>
          <w:sz w:val="28"/>
          <w:szCs w:val="28"/>
          <w:lang w:eastAsia="ru-RU"/>
        </w:rPr>
        <w:t xml:space="preserve"> выздоровление организма в целом. Она доступна и не требует больших физических усилий. Упражнения тибетской гормональной гимнастики используются как в целях профилактики, так и для непосредственного лечения многих заболеваний.</w:t>
      </w:r>
    </w:p>
    <w:p w:rsidR="0044137F" w:rsidRPr="001C51B7" w:rsidRDefault="0044137F" w:rsidP="00C47232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51B7">
        <w:rPr>
          <w:rFonts w:ascii="Times New Roman" w:hAnsi="Times New Roman"/>
          <w:sz w:val="28"/>
          <w:szCs w:val="28"/>
          <w:lang w:eastAsia="ru-RU"/>
        </w:rPr>
        <w:t xml:space="preserve">       Регулярное выполнение упражнений данной гимнастики значительно снизит заболеваемость студентов, увеличит запас жизненных сил на целый день, повышая работоспособность и посещаемость учебных занятий.</w:t>
      </w:r>
    </w:p>
    <w:p w:rsidR="0044137F" w:rsidRPr="000C28F3" w:rsidRDefault="0044137F" w:rsidP="00C47232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Л</w:t>
      </w:r>
      <w:r w:rsidRPr="00BF6860">
        <w:rPr>
          <w:rFonts w:ascii="Times New Roman" w:hAnsi="Times New Roman"/>
          <w:b/>
          <w:sz w:val="28"/>
          <w:szCs w:val="28"/>
          <w:lang w:eastAsia="ru-RU"/>
        </w:rPr>
        <w:t>итератур</w:t>
      </w:r>
      <w:r>
        <w:rPr>
          <w:rFonts w:ascii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:</w:t>
      </w:r>
    </w:p>
    <w:p w:rsidR="0044137F" w:rsidRPr="008244D7" w:rsidRDefault="0044137F" w:rsidP="00C47232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244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 Бондарев В.А., Багин Н.А., Липовка В.П., Койпиш С.В. Динамика показателей здоровья, физического развития, функционального состояния и развития физических качеств студентов специальной учебной группы, занимающихся по существующей программе физической культуры/ Физическая культура в системе образования: Материалы научно-практич. Конф. / Краснояр. Гос. Ун-т. Красноярск, 2003. 345 с.</w:t>
      </w:r>
      <w:r w:rsidRPr="008244D7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Pr="008244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Московченко О.Н., Шубина Т.А., Шубин Д.А., Герцог Г.Е. Проблема оздоровительной направленности на учебных занятиях по физической культуре в вузе/ Физическая культура в системе образования: Материалы научно-практич.конф. / Краснояр. гос. ун-т. Красноярск, 2000. 129 с.</w:t>
      </w:r>
    </w:p>
    <w:p w:rsidR="0044137F" w:rsidRDefault="0044137F" w:rsidP="00C47232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0414EB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Питер Кэлдер.</w:t>
      </w:r>
      <w:r w:rsidRPr="00BF6860">
        <w:rPr>
          <w:rFonts w:ascii="Times New Roman" w:hAnsi="Times New Roman"/>
          <w:sz w:val="28"/>
          <w:szCs w:val="28"/>
          <w:lang w:eastAsia="ru-RU"/>
        </w:rPr>
        <w:t xml:space="preserve"> Око возрождения – древний секрет тибетских лам.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BF6860">
        <w:rPr>
          <w:rFonts w:ascii="Times New Roman" w:hAnsi="Times New Roman"/>
          <w:sz w:val="28"/>
          <w:szCs w:val="28"/>
          <w:lang w:eastAsia="ru-RU"/>
        </w:rPr>
        <w:t xml:space="preserve"> М.: София, 1994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4137F" w:rsidRDefault="0044137F" w:rsidP="00C47232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37F" w:rsidRDefault="0044137F" w:rsidP="00C47232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37F" w:rsidRDefault="0044137F" w:rsidP="00C47232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37F" w:rsidRDefault="0044137F" w:rsidP="00C47232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37F" w:rsidRDefault="0044137F" w:rsidP="00C47232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37F" w:rsidRDefault="0044137F" w:rsidP="00C47232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37F" w:rsidRDefault="0044137F" w:rsidP="00C47232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37F" w:rsidRDefault="0044137F" w:rsidP="00C47232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37F" w:rsidRDefault="0044137F" w:rsidP="00C47232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37F" w:rsidRDefault="0044137F" w:rsidP="00C47232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37F" w:rsidRDefault="0044137F" w:rsidP="00C47232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37F" w:rsidRDefault="0044137F" w:rsidP="00C47232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37F" w:rsidRDefault="0044137F" w:rsidP="00C47232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37F" w:rsidRDefault="0044137F" w:rsidP="00C47232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37F" w:rsidRDefault="0044137F" w:rsidP="00C47232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37F" w:rsidRDefault="0044137F" w:rsidP="00C47232">
      <w:pPr>
        <w:pBdr>
          <w:bottom w:val="dashed" w:sz="6" w:space="30" w:color="FFBCEC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44137F" w:rsidSect="003356B2">
      <w:footerReference w:type="default" r:id="rId13"/>
      <w:pgSz w:w="11906" w:h="16838"/>
      <w:pgMar w:top="1134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37F" w:rsidRDefault="0044137F" w:rsidP="008B659D">
      <w:pPr>
        <w:spacing w:after="0" w:line="240" w:lineRule="auto"/>
      </w:pPr>
      <w:r>
        <w:separator/>
      </w:r>
    </w:p>
  </w:endnote>
  <w:endnote w:type="continuationSeparator" w:id="1">
    <w:p w:rsidR="0044137F" w:rsidRDefault="0044137F" w:rsidP="008B6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37F" w:rsidRDefault="004413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37F" w:rsidRDefault="0044137F" w:rsidP="008B659D">
      <w:pPr>
        <w:spacing w:after="0" w:line="240" w:lineRule="auto"/>
      </w:pPr>
      <w:r>
        <w:separator/>
      </w:r>
    </w:p>
  </w:footnote>
  <w:footnote w:type="continuationSeparator" w:id="1">
    <w:p w:rsidR="0044137F" w:rsidRDefault="0044137F" w:rsidP="008B6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4DE4"/>
    <w:multiLevelType w:val="multilevel"/>
    <w:tmpl w:val="C9D2F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36E3F8B"/>
    <w:multiLevelType w:val="multilevel"/>
    <w:tmpl w:val="002E5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897281"/>
    <w:multiLevelType w:val="multilevel"/>
    <w:tmpl w:val="15C8D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DD23DE"/>
    <w:multiLevelType w:val="multilevel"/>
    <w:tmpl w:val="5EA2C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3C682A"/>
    <w:multiLevelType w:val="multilevel"/>
    <w:tmpl w:val="B260A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F826B1"/>
    <w:multiLevelType w:val="multilevel"/>
    <w:tmpl w:val="FEC8E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D660C6"/>
    <w:multiLevelType w:val="multilevel"/>
    <w:tmpl w:val="B8923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4C7574"/>
    <w:multiLevelType w:val="multilevel"/>
    <w:tmpl w:val="623A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CC01B1"/>
    <w:multiLevelType w:val="multilevel"/>
    <w:tmpl w:val="FE688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7373DD"/>
    <w:multiLevelType w:val="multilevel"/>
    <w:tmpl w:val="4CB05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8A0583"/>
    <w:multiLevelType w:val="multilevel"/>
    <w:tmpl w:val="24F06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846467"/>
    <w:multiLevelType w:val="multilevel"/>
    <w:tmpl w:val="3274E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CC7BCA"/>
    <w:multiLevelType w:val="multilevel"/>
    <w:tmpl w:val="7D6648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>
    <w:nsid w:val="6872346D"/>
    <w:multiLevelType w:val="multilevel"/>
    <w:tmpl w:val="DF08E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57A0886"/>
    <w:multiLevelType w:val="hybridMultilevel"/>
    <w:tmpl w:val="1C181900"/>
    <w:lvl w:ilvl="0" w:tplc="E28006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6B01807"/>
    <w:multiLevelType w:val="multilevel"/>
    <w:tmpl w:val="DDF24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BD85051"/>
    <w:multiLevelType w:val="multilevel"/>
    <w:tmpl w:val="D3B41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BE7E58"/>
    <w:multiLevelType w:val="multilevel"/>
    <w:tmpl w:val="AAFAE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9"/>
  </w:num>
  <w:num w:numId="9">
    <w:abstractNumId w:val="13"/>
  </w:num>
  <w:num w:numId="10">
    <w:abstractNumId w:val="2"/>
  </w:num>
  <w:num w:numId="11">
    <w:abstractNumId w:val="4"/>
  </w:num>
  <w:num w:numId="12">
    <w:abstractNumId w:val="6"/>
  </w:num>
  <w:num w:numId="13">
    <w:abstractNumId w:val="16"/>
  </w:num>
  <w:num w:numId="14">
    <w:abstractNumId w:val="17"/>
  </w:num>
  <w:num w:numId="15">
    <w:abstractNumId w:val="12"/>
  </w:num>
  <w:num w:numId="16">
    <w:abstractNumId w:val="0"/>
  </w:num>
  <w:num w:numId="17">
    <w:abstractNumId w:val="15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0A2E"/>
    <w:rsid w:val="00026AFC"/>
    <w:rsid w:val="000414EB"/>
    <w:rsid w:val="00051C16"/>
    <w:rsid w:val="00070A2E"/>
    <w:rsid w:val="000767D7"/>
    <w:rsid w:val="0009653B"/>
    <w:rsid w:val="000C20FE"/>
    <w:rsid w:val="000C28F3"/>
    <w:rsid w:val="000C38DE"/>
    <w:rsid w:val="000C5153"/>
    <w:rsid w:val="00143E79"/>
    <w:rsid w:val="001676A5"/>
    <w:rsid w:val="00181A0A"/>
    <w:rsid w:val="00196632"/>
    <w:rsid w:val="001970F2"/>
    <w:rsid w:val="001C51B7"/>
    <w:rsid w:val="001E1F6E"/>
    <w:rsid w:val="001E4788"/>
    <w:rsid w:val="001F27E2"/>
    <w:rsid w:val="00200B7F"/>
    <w:rsid w:val="00202178"/>
    <w:rsid w:val="0020267B"/>
    <w:rsid w:val="0020309C"/>
    <w:rsid w:val="002137AC"/>
    <w:rsid w:val="00224E53"/>
    <w:rsid w:val="00250687"/>
    <w:rsid w:val="00265AF2"/>
    <w:rsid w:val="00273243"/>
    <w:rsid w:val="00280545"/>
    <w:rsid w:val="00285196"/>
    <w:rsid w:val="002874BC"/>
    <w:rsid w:val="002A675A"/>
    <w:rsid w:val="002B3E8F"/>
    <w:rsid w:val="002C05D3"/>
    <w:rsid w:val="002C29C9"/>
    <w:rsid w:val="00315921"/>
    <w:rsid w:val="00331615"/>
    <w:rsid w:val="003356B2"/>
    <w:rsid w:val="003532B6"/>
    <w:rsid w:val="00360AE8"/>
    <w:rsid w:val="003B4913"/>
    <w:rsid w:val="003D1C1F"/>
    <w:rsid w:val="00407FEA"/>
    <w:rsid w:val="0044137F"/>
    <w:rsid w:val="00443F37"/>
    <w:rsid w:val="004476A1"/>
    <w:rsid w:val="0046211F"/>
    <w:rsid w:val="004835F0"/>
    <w:rsid w:val="004B36BC"/>
    <w:rsid w:val="004B3999"/>
    <w:rsid w:val="004C0598"/>
    <w:rsid w:val="004E639E"/>
    <w:rsid w:val="004F172F"/>
    <w:rsid w:val="00520925"/>
    <w:rsid w:val="005247C6"/>
    <w:rsid w:val="005327D7"/>
    <w:rsid w:val="0053782E"/>
    <w:rsid w:val="00563632"/>
    <w:rsid w:val="005709CE"/>
    <w:rsid w:val="00596D02"/>
    <w:rsid w:val="005A0A72"/>
    <w:rsid w:val="005C4BC5"/>
    <w:rsid w:val="005C527F"/>
    <w:rsid w:val="005D2393"/>
    <w:rsid w:val="005D721C"/>
    <w:rsid w:val="006106D0"/>
    <w:rsid w:val="006145D9"/>
    <w:rsid w:val="0063496B"/>
    <w:rsid w:val="00666CF0"/>
    <w:rsid w:val="00666D56"/>
    <w:rsid w:val="00670A58"/>
    <w:rsid w:val="00670DDF"/>
    <w:rsid w:val="00676F18"/>
    <w:rsid w:val="0068261E"/>
    <w:rsid w:val="006827D3"/>
    <w:rsid w:val="006D1D00"/>
    <w:rsid w:val="00702753"/>
    <w:rsid w:val="00713D1B"/>
    <w:rsid w:val="007327BD"/>
    <w:rsid w:val="00751E25"/>
    <w:rsid w:val="0075647F"/>
    <w:rsid w:val="00766C04"/>
    <w:rsid w:val="007A5111"/>
    <w:rsid w:val="007B6121"/>
    <w:rsid w:val="007F36E4"/>
    <w:rsid w:val="00810F98"/>
    <w:rsid w:val="008244D7"/>
    <w:rsid w:val="00833461"/>
    <w:rsid w:val="00850741"/>
    <w:rsid w:val="008521CB"/>
    <w:rsid w:val="008522CB"/>
    <w:rsid w:val="00860FE6"/>
    <w:rsid w:val="008B4F5E"/>
    <w:rsid w:val="008B659D"/>
    <w:rsid w:val="008B6DFA"/>
    <w:rsid w:val="008C283C"/>
    <w:rsid w:val="008D7269"/>
    <w:rsid w:val="008E421F"/>
    <w:rsid w:val="00932CE7"/>
    <w:rsid w:val="00940992"/>
    <w:rsid w:val="009B39CC"/>
    <w:rsid w:val="009C1130"/>
    <w:rsid w:val="009C4E35"/>
    <w:rsid w:val="009D44D0"/>
    <w:rsid w:val="009E5E1D"/>
    <w:rsid w:val="009F4D20"/>
    <w:rsid w:val="009F59F9"/>
    <w:rsid w:val="00A04754"/>
    <w:rsid w:val="00A11D14"/>
    <w:rsid w:val="00A130A1"/>
    <w:rsid w:val="00A322BA"/>
    <w:rsid w:val="00A40722"/>
    <w:rsid w:val="00A41227"/>
    <w:rsid w:val="00A83FD0"/>
    <w:rsid w:val="00A875FD"/>
    <w:rsid w:val="00AB13EE"/>
    <w:rsid w:val="00AB2181"/>
    <w:rsid w:val="00AB4F0A"/>
    <w:rsid w:val="00AC31A1"/>
    <w:rsid w:val="00AE2929"/>
    <w:rsid w:val="00AF52EF"/>
    <w:rsid w:val="00AF6F51"/>
    <w:rsid w:val="00B00F0A"/>
    <w:rsid w:val="00B27DB0"/>
    <w:rsid w:val="00B35C2A"/>
    <w:rsid w:val="00B72403"/>
    <w:rsid w:val="00B74605"/>
    <w:rsid w:val="00B87611"/>
    <w:rsid w:val="00BA506B"/>
    <w:rsid w:val="00BC3ECE"/>
    <w:rsid w:val="00BC5655"/>
    <w:rsid w:val="00BC6815"/>
    <w:rsid w:val="00BF0A3D"/>
    <w:rsid w:val="00BF6860"/>
    <w:rsid w:val="00C21582"/>
    <w:rsid w:val="00C21A5D"/>
    <w:rsid w:val="00C4676D"/>
    <w:rsid w:val="00C47232"/>
    <w:rsid w:val="00C95D98"/>
    <w:rsid w:val="00CC0948"/>
    <w:rsid w:val="00CC1BF4"/>
    <w:rsid w:val="00CF109D"/>
    <w:rsid w:val="00D049AD"/>
    <w:rsid w:val="00D355EC"/>
    <w:rsid w:val="00D53FA3"/>
    <w:rsid w:val="00D76130"/>
    <w:rsid w:val="00D9311D"/>
    <w:rsid w:val="00DB247B"/>
    <w:rsid w:val="00DC1333"/>
    <w:rsid w:val="00DC4A93"/>
    <w:rsid w:val="00DF4310"/>
    <w:rsid w:val="00E12231"/>
    <w:rsid w:val="00E44A2A"/>
    <w:rsid w:val="00E83658"/>
    <w:rsid w:val="00E87799"/>
    <w:rsid w:val="00EB6BB2"/>
    <w:rsid w:val="00ED0274"/>
    <w:rsid w:val="00ED7056"/>
    <w:rsid w:val="00EE0ACE"/>
    <w:rsid w:val="00EE263A"/>
    <w:rsid w:val="00F0757E"/>
    <w:rsid w:val="00F16490"/>
    <w:rsid w:val="00F22A1B"/>
    <w:rsid w:val="00F34472"/>
    <w:rsid w:val="00F54A62"/>
    <w:rsid w:val="00F67CEA"/>
    <w:rsid w:val="00F76F32"/>
    <w:rsid w:val="00F92F50"/>
    <w:rsid w:val="00FB75A6"/>
    <w:rsid w:val="00FC135F"/>
    <w:rsid w:val="00FE0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AE8"/>
    <w:pPr>
      <w:spacing w:after="160" w:line="259" w:lineRule="auto"/>
    </w:pPr>
    <w:rPr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B4F0A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B4F0A"/>
    <w:rPr>
      <w:rFonts w:ascii="Calibri Light" w:hAnsi="Calibri Light" w:cs="Times New Roman"/>
      <w:color w:val="2E74B5"/>
      <w:sz w:val="32"/>
      <w:szCs w:val="32"/>
    </w:rPr>
  </w:style>
  <w:style w:type="character" w:customStyle="1" w:styleId="apple-converted-space">
    <w:name w:val="apple-converted-space"/>
    <w:basedOn w:val="DefaultParagraphFont"/>
    <w:uiPriority w:val="99"/>
    <w:rsid w:val="00070A2E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070A2E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767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B6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B659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6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B659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21A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1A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05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timelady.ru/409-kak-borotsya-s-bessonnice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timelady.ru/467-kak-ukrepit-immunitet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495</TotalTime>
  <Pages>7</Pages>
  <Words>5986</Words>
  <Characters>3413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Саида Баймульдина</dc:creator>
  <cp:keywords/>
  <dc:description/>
  <cp:lastModifiedBy>Admin</cp:lastModifiedBy>
  <cp:revision>102</cp:revision>
  <cp:lastPrinted>2017-02-25T07:07:00Z</cp:lastPrinted>
  <dcterms:created xsi:type="dcterms:W3CDTF">2016-03-12T03:58:00Z</dcterms:created>
  <dcterms:modified xsi:type="dcterms:W3CDTF">2017-11-28T20:39:00Z</dcterms:modified>
</cp:coreProperties>
</file>