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7E7" w:rsidRPr="00D454B4" w:rsidRDefault="009037E7" w:rsidP="00D15B06">
      <w:pPr>
        <w:spacing w:after="0" w:line="360" w:lineRule="auto"/>
        <w:ind w:firstLine="567"/>
        <w:jc w:val="center"/>
        <w:rPr>
          <w:rFonts w:ascii="Times New Roman" w:hAnsi="Times New Roman"/>
          <w:bCs/>
          <w:sz w:val="28"/>
          <w:szCs w:val="28"/>
          <w:lang w:val="uk-UA" w:eastAsia="ru-RU"/>
        </w:rPr>
      </w:pPr>
    </w:p>
    <w:p w:rsidR="009037E7" w:rsidRPr="00D15B06" w:rsidRDefault="009037E7" w:rsidP="00D15B06">
      <w:pPr>
        <w:spacing w:after="0" w:line="360" w:lineRule="auto"/>
        <w:ind w:firstLine="567"/>
        <w:jc w:val="right"/>
        <w:rPr>
          <w:rFonts w:ascii="Times New Roman" w:hAnsi="Times New Roman"/>
          <w:b/>
          <w:sz w:val="28"/>
          <w:szCs w:val="28"/>
          <w:lang w:val="uk-UA"/>
        </w:rPr>
      </w:pPr>
      <w:r w:rsidRPr="00D15B06">
        <w:rPr>
          <w:rFonts w:ascii="Times New Roman" w:hAnsi="Times New Roman"/>
          <w:b/>
          <w:sz w:val="28"/>
          <w:szCs w:val="28"/>
          <w:lang w:val="uk-UA"/>
        </w:rPr>
        <w:t>С.С. Михайлов, С.В.Мельник</w:t>
      </w:r>
    </w:p>
    <w:p w:rsidR="009037E7" w:rsidRDefault="009037E7" w:rsidP="00D15B06">
      <w:pPr>
        <w:spacing w:after="0" w:line="360" w:lineRule="auto"/>
        <w:ind w:firstLine="567"/>
        <w:jc w:val="right"/>
        <w:rPr>
          <w:rFonts w:ascii="Times New Roman" w:hAnsi="Times New Roman"/>
          <w:b/>
          <w:sz w:val="28"/>
          <w:szCs w:val="28"/>
          <w:lang w:val="uk-UA"/>
        </w:rPr>
      </w:pPr>
      <w:r w:rsidRPr="00D15B06">
        <w:rPr>
          <w:rFonts w:ascii="Times New Roman" w:hAnsi="Times New Roman"/>
          <w:b/>
          <w:sz w:val="28"/>
          <w:szCs w:val="28"/>
          <w:lang w:val="uk-UA"/>
        </w:rPr>
        <w:t xml:space="preserve">(Харків, Україна) </w:t>
      </w:r>
    </w:p>
    <w:p w:rsidR="009037E7" w:rsidRPr="00D15B06" w:rsidRDefault="009037E7" w:rsidP="00D15B06">
      <w:pPr>
        <w:spacing w:after="0" w:line="360" w:lineRule="auto"/>
        <w:ind w:firstLine="567"/>
        <w:jc w:val="right"/>
        <w:rPr>
          <w:rFonts w:ascii="Times New Roman" w:hAnsi="Times New Roman"/>
          <w:b/>
          <w:sz w:val="28"/>
          <w:szCs w:val="28"/>
          <w:lang w:val="uk-UA"/>
        </w:rPr>
      </w:pPr>
    </w:p>
    <w:p w:rsidR="009037E7" w:rsidRPr="00D15B06" w:rsidRDefault="009037E7" w:rsidP="00424F55">
      <w:pPr>
        <w:spacing w:after="0" w:line="360" w:lineRule="auto"/>
        <w:ind w:firstLine="567"/>
        <w:jc w:val="center"/>
        <w:rPr>
          <w:rFonts w:ascii="Times New Roman" w:hAnsi="Times New Roman"/>
          <w:b/>
          <w:bCs/>
          <w:sz w:val="28"/>
          <w:szCs w:val="28"/>
          <w:lang w:val="uk-UA" w:eastAsia="ru-RU"/>
        </w:rPr>
      </w:pPr>
      <w:r w:rsidRPr="00D15B06">
        <w:rPr>
          <w:rFonts w:ascii="Times New Roman" w:hAnsi="Times New Roman"/>
          <w:b/>
          <w:bCs/>
          <w:sz w:val="28"/>
          <w:szCs w:val="28"/>
          <w:lang w:val="uk-UA" w:eastAsia="ru-RU"/>
        </w:rPr>
        <w:t>ІСТОРІЯ СМЕРТНОЇ КАРИ</w:t>
      </w:r>
    </w:p>
    <w:p w:rsidR="009037E7" w:rsidRPr="001F68E8" w:rsidRDefault="009037E7" w:rsidP="00424F55">
      <w:pPr>
        <w:pStyle w:val="NormalWeb"/>
        <w:numPr>
          <w:ilvl w:val="1"/>
          <w:numId w:val="3"/>
        </w:numPr>
        <w:spacing w:line="360" w:lineRule="auto"/>
        <w:ind w:firstLine="397"/>
        <w:contextualSpacing/>
        <w:rPr>
          <w:rStyle w:val="Strong"/>
          <w:b w:val="0"/>
          <w:color w:val="000000"/>
          <w:sz w:val="28"/>
          <w:szCs w:val="27"/>
          <w:lang w:val="uk-UA"/>
        </w:rPr>
      </w:pPr>
      <w:r w:rsidRPr="001F68E8">
        <w:rPr>
          <w:rStyle w:val="Strong"/>
          <w:b w:val="0"/>
          <w:color w:val="000000"/>
          <w:sz w:val="28"/>
          <w:szCs w:val="27"/>
          <w:lang w:val="uk-UA"/>
        </w:rPr>
        <w:t>Смертна кара в історії стародавнього світу.</w:t>
      </w:r>
    </w:p>
    <w:p w:rsidR="009037E7" w:rsidRPr="001F68E8" w:rsidRDefault="009037E7" w:rsidP="00424F55">
      <w:pPr>
        <w:pStyle w:val="NormalWeb"/>
        <w:tabs>
          <w:tab w:val="left" w:pos="426"/>
        </w:tabs>
        <w:spacing w:line="360" w:lineRule="auto"/>
        <w:ind w:firstLine="397"/>
        <w:contextualSpacing/>
        <w:jc w:val="both"/>
        <w:rPr>
          <w:rStyle w:val="Strong"/>
          <w:b w:val="0"/>
          <w:color w:val="000000"/>
          <w:sz w:val="28"/>
          <w:szCs w:val="27"/>
        </w:rPr>
      </w:pPr>
      <w:r w:rsidRPr="001F68E8">
        <w:rPr>
          <w:rStyle w:val="Strong"/>
          <w:b w:val="0"/>
          <w:color w:val="000000"/>
          <w:sz w:val="28"/>
          <w:szCs w:val="27"/>
        </w:rPr>
        <w:t>Відомості про смертні страти мають приблизно той же вік, що і відомості про перші держав</w:t>
      </w:r>
      <w:r w:rsidRPr="001F68E8">
        <w:rPr>
          <w:rStyle w:val="Strong"/>
          <w:b w:val="0"/>
          <w:color w:val="000000"/>
          <w:sz w:val="28"/>
          <w:szCs w:val="27"/>
          <w:lang w:val="uk-UA"/>
        </w:rPr>
        <w:t>и</w:t>
      </w:r>
      <w:r w:rsidRPr="001F68E8">
        <w:rPr>
          <w:rStyle w:val="Strong"/>
          <w:b w:val="0"/>
          <w:color w:val="000000"/>
          <w:sz w:val="28"/>
          <w:szCs w:val="27"/>
        </w:rPr>
        <w:t xml:space="preserve">. Як законний (в юридичному сенсі) вид покарання смертна кара з'явилася з початком інституціалізації влади, при переході до суспільства, регульованим закріпленими правовими відносинами. Так, наприклад, на островах Тонга під час пізнього неоліту і енеоліту (10-5 тисяч років до н. </w:t>
      </w:r>
      <w:r w:rsidRPr="001F68E8">
        <w:rPr>
          <w:rStyle w:val="Strong"/>
          <w:b w:val="0"/>
          <w:color w:val="000000"/>
          <w:sz w:val="28"/>
          <w:szCs w:val="27"/>
          <w:lang w:val="uk-UA"/>
        </w:rPr>
        <w:t>е</w:t>
      </w:r>
      <w:r w:rsidRPr="001F68E8">
        <w:rPr>
          <w:rStyle w:val="Strong"/>
          <w:b w:val="0"/>
          <w:color w:val="000000"/>
          <w:sz w:val="28"/>
          <w:szCs w:val="27"/>
        </w:rPr>
        <w:t>.), де вся земля розглядалася як власність вождів, стратою каралися спроби простих членів первісної общини перейти зі своїм земельним наділом до іншого вождю. З переходом від родоплемінного поділу до територіального стали змінюватися інститути права, виникали правові норми, які прагнули до синтезу, універсалізації. Але зрозуміло, при цьому смертна кара в різних предгосударстських (в етнографії їх називають «вождествами») і державних утвореннях призначалася за проступки, які вважалися негожими в даному історико-культурному ареалі</w:t>
      </w:r>
      <w:r w:rsidRPr="001F68E8">
        <w:rPr>
          <w:rStyle w:val="Strong"/>
          <w:b w:val="0"/>
          <w:color w:val="000000"/>
          <w:sz w:val="28"/>
          <w:szCs w:val="27"/>
          <w:lang w:val="uk-UA"/>
        </w:rPr>
        <w:t xml:space="preserve">. </w:t>
      </w:r>
      <w:r w:rsidRPr="001F68E8">
        <w:rPr>
          <w:rStyle w:val="Strong"/>
          <w:b w:val="0"/>
          <w:color w:val="000000"/>
          <w:sz w:val="28"/>
          <w:szCs w:val="27"/>
        </w:rPr>
        <w:t>Скажімо, в одному місці смертю каралося посягання на власність знаті, в іншому - порушення екзогамних або станово-кастових шлюбних заборон, в третьому - втрата вождем племені «священної сили», що дозволяла йому керувати природою. Шіллук (Верхній Ніл), що надавали дуже високу повагу своїм вождям, проте вони нищили їх після досягнення ними певного віку, боячись, що через постаріння вождя гірше буде врожай, приплід худоби, та й люди племені будуть частіше хворіти і вмирати. Зазвичай першими про наступаючу слабкості вождя повідомляли одноплемінникам його дружини. Подібний звичай існував у іншого африканського народу - дінка, вожді якого вміли «робити дощ». Коли вождь дінка помічав, що починає старіти або слабшати, він сам говорив синам, що пора йому вмирати. Ну а побажання вождя, як відомо, закон для підлеглих.</w:t>
      </w:r>
    </w:p>
    <w:p w:rsidR="009037E7" w:rsidRPr="001F68E8" w:rsidRDefault="009037E7" w:rsidP="00424F55">
      <w:pPr>
        <w:pStyle w:val="NormalWeb"/>
        <w:spacing w:line="360" w:lineRule="auto"/>
        <w:ind w:firstLine="397"/>
        <w:contextualSpacing/>
        <w:jc w:val="both"/>
        <w:rPr>
          <w:color w:val="000000"/>
          <w:sz w:val="28"/>
          <w:szCs w:val="27"/>
        </w:rPr>
      </w:pPr>
      <w:r w:rsidRPr="001F68E8">
        <w:rPr>
          <w:rStyle w:val="Strong"/>
          <w:b w:val="0"/>
          <w:color w:val="000000"/>
          <w:sz w:val="28"/>
          <w:szCs w:val="27"/>
        </w:rPr>
        <w:t xml:space="preserve">З виникненням державно-правових відносин з'являється так званий «принцип таліона», який проголошує, що покарання має бути </w:t>
      </w:r>
      <w:r w:rsidRPr="001F68E8">
        <w:rPr>
          <w:rStyle w:val="Strong"/>
          <w:b w:val="0"/>
          <w:color w:val="000000"/>
          <w:sz w:val="28"/>
          <w:szCs w:val="27"/>
          <w:lang w:val="uk-UA"/>
        </w:rPr>
        <w:t>таким самим як злочин</w:t>
      </w:r>
      <w:r w:rsidRPr="001F68E8">
        <w:rPr>
          <w:rStyle w:val="Strong"/>
          <w:b w:val="0"/>
          <w:color w:val="000000"/>
          <w:sz w:val="28"/>
          <w:szCs w:val="27"/>
        </w:rPr>
        <w:t>. У масовій свідомості цей принцип існує у вигляді розхожо</w:t>
      </w:r>
      <w:r w:rsidRPr="001F68E8">
        <w:rPr>
          <w:rStyle w:val="Strong"/>
          <w:b w:val="0"/>
          <w:color w:val="000000"/>
          <w:sz w:val="28"/>
          <w:szCs w:val="27"/>
          <w:lang w:val="uk-UA"/>
        </w:rPr>
        <w:t>ї</w:t>
      </w:r>
      <w:r w:rsidRPr="001F68E8">
        <w:rPr>
          <w:rStyle w:val="Strong"/>
          <w:b w:val="0"/>
          <w:color w:val="000000"/>
          <w:sz w:val="28"/>
          <w:szCs w:val="27"/>
        </w:rPr>
        <w:t xml:space="preserve"> цитати із Старого завіту: «Око за око». Повністю вона звучить так: «а якщо станеться нещастя, то даси душу за душу, око за око, зуб за зуб, руку за руку, ногу за ногу, обпалених за обпалених, забій за забій»</w:t>
      </w:r>
      <w:r>
        <w:rPr>
          <w:color w:val="000000"/>
          <w:sz w:val="28"/>
          <w:szCs w:val="27"/>
        </w:rPr>
        <w:t>.</w:t>
      </w:r>
      <w:r w:rsidRPr="001F68E8">
        <w:rPr>
          <w:rStyle w:val="Strong"/>
          <w:b w:val="0"/>
          <w:color w:val="000000"/>
          <w:sz w:val="28"/>
          <w:szCs w:val="27"/>
        </w:rPr>
        <w:t xml:space="preserve"> </w:t>
      </w:r>
      <w:r w:rsidRPr="001F68E8">
        <w:rPr>
          <w:color w:val="000000"/>
          <w:sz w:val="28"/>
          <w:szCs w:val="27"/>
        </w:rPr>
        <w:t>Смертна кара в багатьох стародавніх державах нерідко була невіддільна від ритуального вбивства, жертво</w:t>
      </w:r>
      <w:r w:rsidRPr="001F68E8">
        <w:rPr>
          <w:color w:val="000000"/>
          <w:sz w:val="28"/>
          <w:szCs w:val="27"/>
          <w:lang w:val="uk-UA"/>
        </w:rPr>
        <w:t xml:space="preserve"> </w:t>
      </w:r>
      <w:r w:rsidRPr="001F68E8">
        <w:rPr>
          <w:color w:val="000000"/>
          <w:sz w:val="28"/>
          <w:szCs w:val="27"/>
        </w:rPr>
        <w:t>прин</w:t>
      </w:r>
      <w:r w:rsidRPr="001F68E8">
        <w:rPr>
          <w:color w:val="000000"/>
          <w:sz w:val="28"/>
          <w:szCs w:val="27"/>
          <w:lang w:val="uk-UA"/>
        </w:rPr>
        <w:t>оше</w:t>
      </w:r>
      <w:r w:rsidRPr="001F68E8">
        <w:rPr>
          <w:color w:val="000000"/>
          <w:sz w:val="28"/>
          <w:szCs w:val="27"/>
        </w:rPr>
        <w:t>ння божествам і духам. Рим і Грец</w:t>
      </w:r>
      <w:r w:rsidRPr="001F68E8">
        <w:rPr>
          <w:color w:val="000000"/>
          <w:sz w:val="28"/>
          <w:szCs w:val="27"/>
          <w:lang w:val="en-US"/>
        </w:rPr>
        <w:t>i</w:t>
      </w:r>
      <w:r w:rsidRPr="001F68E8">
        <w:rPr>
          <w:color w:val="000000"/>
          <w:sz w:val="28"/>
          <w:szCs w:val="27"/>
        </w:rPr>
        <w:t>я не становили тут винятку. У Стародавньому Римі, наприклад, існувала так звана очисна (примирительная) жертва, потім така ж жертва, поєднана з sacratio capitis, тобто з присвятою голови злочинця підземним богам. Тим же словом позначалася пізніше і власне кара.</w:t>
      </w:r>
    </w:p>
    <w:p w:rsidR="009037E7" w:rsidRPr="001F68E8" w:rsidRDefault="009037E7" w:rsidP="00424F55">
      <w:pPr>
        <w:pStyle w:val="NormalWeb"/>
        <w:spacing w:line="360" w:lineRule="auto"/>
        <w:ind w:firstLine="397"/>
        <w:contextualSpacing/>
        <w:jc w:val="both"/>
        <w:rPr>
          <w:color w:val="000000"/>
          <w:sz w:val="28"/>
          <w:szCs w:val="27"/>
        </w:rPr>
      </w:pPr>
      <w:r w:rsidRPr="001F68E8">
        <w:rPr>
          <w:color w:val="000000"/>
          <w:sz w:val="28"/>
          <w:szCs w:val="27"/>
        </w:rPr>
        <w:t>В античні часи з їх жорсткою ієрархічною структурою станів смертна кара також була «розписана» по рангах.</w:t>
      </w:r>
    </w:p>
    <w:p w:rsidR="009037E7" w:rsidRPr="001F68E8" w:rsidRDefault="009037E7" w:rsidP="00424F55">
      <w:pPr>
        <w:pStyle w:val="NormalWeb"/>
        <w:spacing w:line="360" w:lineRule="auto"/>
        <w:ind w:firstLine="397"/>
        <w:contextualSpacing/>
        <w:jc w:val="both"/>
        <w:rPr>
          <w:color w:val="000000"/>
          <w:sz w:val="28"/>
          <w:szCs w:val="27"/>
        </w:rPr>
      </w:pPr>
      <w:r w:rsidRPr="001F68E8">
        <w:rPr>
          <w:color w:val="000000"/>
          <w:sz w:val="28"/>
          <w:szCs w:val="27"/>
        </w:rPr>
        <w:t>У грецьких державах найпоширенішим видом страти вільнонароджених було скидання зі скелі або в каменоломню, а пізніше - непублічна отруєння з чаші з отрутою (Афіни) або удушення (Спарта), іноді обезглавлення. Для не</w:t>
      </w:r>
      <w:r w:rsidRPr="001F68E8">
        <w:rPr>
          <w:color w:val="000000"/>
          <w:sz w:val="28"/>
          <w:szCs w:val="27"/>
          <w:lang w:val="uk-UA"/>
        </w:rPr>
        <w:t xml:space="preserve"> вільнона</w:t>
      </w:r>
      <w:r w:rsidRPr="001F68E8">
        <w:rPr>
          <w:color w:val="000000"/>
          <w:sz w:val="28"/>
          <w:szCs w:val="27"/>
        </w:rPr>
        <w:t>род</w:t>
      </w:r>
      <w:r w:rsidRPr="001F68E8">
        <w:rPr>
          <w:color w:val="000000"/>
          <w:sz w:val="28"/>
          <w:szCs w:val="27"/>
          <w:lang w:val="uk-UA"/>
        </w:rPr>
        <w:t>ж</w:t>
      </w:r>
      <w:r w:rsidRPr="001F68E8">
        <w:rPr>
          <w:color w:val="000000"/>
          <w:sz w:val="28"/>
          <w:szCs w:val="27"/>
        </w:rPr>
        <w:t>ених, як правило, застосовувалося побиття камінням, утоплення (Македонія), обезгл</w:t>
      </w:r>
      <w:r w:rsidRPr="001F68E8">
        <w:rPr>
          <w:color w:val="000000"/>
          <w:sz w:val="28"/>
          <w:szCs w:val="27"/>
          <w:lang w:val="uk-UA"/>
        </w:rPr>
        <w:t>а</w:t>
      </w:r>
      <w:r w:rsidRPr="001F68E8">
        <w:rPr>
          <w:color w:val="000000"/>
          <w:sz w:val="28"/>
          <w:szCs w:val="27"/>
        </w:rPr>
        <w:t>влення (Мас-Салія) і розп'яття. Іноді перед стратою над зас</w:t>
      </w:r>
      <w:r>
        <w:rPr>
          <w:color w:val="000000"/>
          <w:sz w:val="28"/>
          <w:szCs w:val="27"/>
        </w:rPr>
        <w:t xml:space="preserve">удженим відбувалася екзекуція. </w:t>
      </w:r>
    </w:p>
    <w:p w:rsidR="009037E7" w:rsidRPr="001F68E8" w:rsidRDefault="009037E7" w:rsidP="00424F55">
      <w:pPr>
        <w:pStyle w:val="NormalWeb"/>
        <w:spacing w:line="360" w:lineRule="auto"/>
        <w:ind w:firstLine="397"/>
        <w:contextualSpacing/>
        <w:jc w:val="both"/>
        <w:rPr>
          <w:color w:val="000000"/>
          <w:sz w:val="28"/>
          <w:szCs w:val="27"/>
        </w:rPr>
      </w:pPr>
      <w:r w:rsidRPr="001F68E8">
        <w:rPr>
          <w:color w:val="000000"/>
          <w:sz w:val="28"/>
          <w:szCs w:val="27"/>
        </w:rPr>
        <w:t>У Римській імперії кара здійснювалася шляхом спалення, повішення, утоплення, колесування, скидання в прірву, бичування до смерті і особливо часто - обезго</w:t>
      </w:r>
      <w:r w:rsidRPr="001F68E8">
        <w:rPr>
          <w:color w:val="000000"/>
          <w:sz w:val="28"/>
          <w:szCs w:val="27"/>
          <w:lang w:val="uk-UA"/>
        </w:rPr>
        <w:t>ло</w:t>
      </w:r>
      <w:r w:rsidRPr="001F68E8">
        <w:rPr>
          <w:color w:val="000000"/>
          <w:sz w:val="28"/>
          <w:szCs w:val="27"/>
        </w:rPr>
        <w:t>влювання</w:t>
      </w:r>
      <w:r w:rsidRPr="001F68E8">
        <w:rPr>
          <w:color w:val="000000"/>
          <w:sz w:val="28"/>
          <w:szCs w:val="27"/>
          <w:lang w:val="uk-UA"/>
        </w:rPr>
        <w:t>м</w:t>
      </w:r>
      <w:r w:rsidRPr="001F68E8">
        <w:rPr>
          <w:color w:val="000000"/>
          <w:sz w:val="28"/>
          <w:szCs w:val="27"/>
        </w:rPr>
        <w:t>, причому в республіці для цього застосовували сокиру, а в імперії - меч. Поділ</w:t>
      </w:r>
      <w:r w:rsidRPr="001F68E8">
        <w:rPr>
          <w:color w:val="000000"/>
          <w:sz w:val="28"/>
          <w:szCs w:val="27"/>
          <w:lang w:val="uk-UA"/>
        </w:rPr>
        <w:t>у</w:t>
      </w:r>
      <w:r w:rsidRPr="001F68E8">
        <w:rPr>
          <w:color w:val="000000"/>
          <w:sz w:val="28"/>
          <w:szCs w:val="27"/>
        </w:rPr>
        <w:t xml:space="preserve"> станів в античному світі дотримувал</w:t>
      </w:r>
      <w:r w:rsidRPr="001F68E8">
        <w:rPr>
          <w:color w:val="000000"/>
          <w:sz w:val="28"/>
          <w:szCs w:val="27"/>
          <w:lang w:val="uk-UA"/>
        </w:rPr>
        <w:t>и</w:t>
      </w:r>
      <w:r w:rsidRPr="001F68E8">
        <w:rPr>
          <w:color w:val="000000"/>
          <w:sz w:val="28"/>
          <w:szCs w:val="27"/>
        </w:rPr>
        <w:t>ся дуже чітко і, природно,</w:t>
      </w:r>
      <w:r w:rsidRPr="001F68E8">
        <w:rPr>
          <w:color w:val="000000"/>
          <w:sz w:val="28"/>
          <w:szCs w:val="27"/>
          <w:lang w:val="uk-UA"/>
        </w:rPr>
        <w:t xml:space="preserve">це </w:t>
      </w:r>
      <w:r w:rsidRPr="001F68E8">
        <w:rPr>
          <w:color w:val="000000"/>
          <w:sz w:val="28"/>
          <w:szCs w:val="27"/>
        </w:rPr>
        <w:t xml:space="preserve"> поширювалося і на страту - як в сенсі строгості вироку, так і у виборі типу страти. У книзі VII трактату римського юриста і державного діяча Ульпіана (бл. 170 - бл. 223 рр. </w:t>
      </w:r>
      <w:r w:rsidRPr="001F68E8">
        <w:rPr>
          <w:color w:val="000000"/>
          <w:sz w:val="28"/>
          <w:szCs w:val="27"/>
          <w:lang w:val="uk-UA"/>
        </w:rPr>
        <w:t>н.е</w:t>
      </w:r>
      <w:r w:rsidRPr="001F68E8">
        <w:rPr>
          <w:color w:val="000000"/>
          <w:sz w:val="28"/>
          <w:szCs w:val="27"/>
        </w:rPr>
        <w:t>.) «Про обов'язки проконсула» говориться: «Суворіш</w:t>
      </w:r>
      <w:r w:rsidRPr="001F68E8">
        <w:rPr>
          <w:color w:val="000000"/>
          <w:sz w:val="28"/>
          <w:szCs w:val="27"/>
          <w:lang w:val="uk-UA"/>
        </w:rPr>
        <w:t>е</w:t>
      </w:r>
      <w:r w:rsidRPr="001F68E8">
        <w:rPr>
          <w:color w:val="000000"/>
          <w:sz w:val="28"/>
          <w:szCs w:val="27"/>
        </w:rPr>
        <w:t xml:space="preserve"> або м'якше карати за святотатство проконсул має вирішувати, виходячи з особистістю (злочинця), з обставинами справи і часу, (а також) з віком і статтю (злочинця). Я знаю, що багатьох засуджують до бою зі звірами на арені, деяких навіть до спалення живцем, а інших до розп'яття на хресті. Однак слід стримати покарання до бою зі звірами на арені тим, хто вночі робить у храмі крадіжку зі зломом і забирає (звідти) приношення божеству. А якщо хто-небудь днем ​​з храму виніс щось не дуже значне, то слід карати, засудивши до копалень, якщо ж  він за походженням належить до поважним (в це поняття включалися декуріони, вершники і сенатори), то </w:t>
      </w:r>
      <w:r>
        <w:rPr>
          <w:color w:val="000000"/>
          <w:sz w:val="28"/>
          <w:szCs w:val="27"/>
        </w:rPr>
        <w:t xml:space="preserve">його слід заслати па острів ». </w:t>
      </w:r>
    </w:p>
    <w:p w:rsidR="009037E7" w:rsidRPr="001F68E8" w:rsidRDefault="009037E7" w:rsidP="00424F55">
      <w:pPr>
        <w:pStyle w:val="NormalWeb"/>
        <w:spacing w:line="360" w:lineRule="auto"/>
        <w:ind w:firstLine="397"/>
        <w:contextualSpacing/>
        <w:jc w:val="both"/>
        <w:rPr>
          <w:color w:val="000000"/>
          <w:sz w:val="28"/>
          <w:szCs w:val="27"/>
        </w:rPr>
      </w:pPr>
      <w:r w:rsidRPr="001F68E8">
        <w:rPr>
          <w:color w:val="000000"/>
          <w:sz w:val="28"/>
          <w:szCs w:val="27"/>
        </w:rPr>
        <w:t xml:space="preserve">Розп'яття застосовувалося в республіці тільки для страти рабів, а в імперії і </w:t>
      </w:r>
      <w:r w:rsidRPr="001F68E8">
        <w:rPr>
          <w:color w:val="000000"/>
          <w:sz w:val="28"/>
          <w:szCs w:val="27"/>
          <w:lang w:val="uk-UA"/>
        </w:rPr>
        <w:t>,</w:t>
      </w:r>
      <w:r w:rsidRPr="001F68E8">
        <w:rPr>
          <w:color w:val="000000"/>
          <w:sz w:val="28"/>
          <w:szCs w:val="27"/>
        </w:rPr>
        <w:t xml:space="preserve">для вільних (цей вид страти скасував імператор Костянтин). Для рабів і військовополонених існував ще один вид покарання, про яке згадує Ульпіан, - передача в цирк для участі в бою </w:t>
      </w:r>
      <w:r w:rsidRPr="001F68E8">
        <w:rPr>
          <w:color w:val="000000"/>
          <w:sz w:val="28"/>
          <w:szCs w:val="27"/>
          <w:lang w:val="uk-UA"/>
        </w:rPr>
        <w:t>зі</w:t>
      </w:r>
      <w:r w:rsidRPr="001F68E8">
        <w:rPr>
          <w:color w:val="000000"/>
          <w:sz w:val="28"/>
          <w:szCs w:val="27"/>
        </w:rPr>
        <w:t xml:space="preserve"> звірами. Засудженого примушували битися в амфітеатрі з левами, пантерами або ведмедями, використовуючи легка зброя або зовсім без зброї. Для високопоставлених осіб імперії практикувалося таємне удушення або самогубство під наглядом.</w:t>
      </w:r>
    </w:p>
    <w:p w:rsidR="009037E7" w:rsidRPr="001F68E8" w:rsidRDefault="009037E7" w:rsidP="00424F55">
      <w:pPr>
        <w:pStyle w:val="NormalWeb"/>
        <w:spacing w:line="360" w:lineRule="auto"/>
        <w:ind w:firstLine="397"/>
        <w:contextualSpacing/>
        <w:jc w:val="both"/>
        <w:rPr>
          <w:color w:val="000000"/>
          <w:sz w:val="28"/>
          <w:szCs w:val="27"/>
        </w:rPr>
      </w:pPr>
      <w:r w:rsidRPr="001F68E8">
        <w:rPr>
          <w:color w:val="000000"/>
          <w:sz w:val="28"/>
          <w:szCs w:val="27"/>
        </w:rPr>
        <w:t>У період республіки одним з місць виконання вироку був Есквілін - один з семи пагорбів в Римі, де спочатку знаходилося кладовище.</w:t>
      </w:r>
    </w:p>
    <w:p w:rsidR="009037E7" w:rsidRPr="001F68E8" w:rsidRDefault="009037E7" w:rsidP="00424F55">
      <w:pPr>
        <w:pStyle w:val="NormalWeb"/>
        <w:spacing w:line="360" w:lineRule="auto"/>
        <w:ind w:firstLine="397"/>
        <w:contextualSpacing/>
        <w:jc w:val="both"/>
        <w:rPr>
          <w:color w:val="000000"/>
          <w:sz w:val="28"/>
          <w:szCs w:val="27"/>
        </w:rPr>
      </w:pPr>
      <w:r w:rsidRPr="001F68E8">
        <w:rPr>
          <w:color w:val="000000"/>
          <w:sz w:val="28"/>
          <w:szCs w:val="27"/>
        </w:rPr>
        <w:t>За часів імперії місцем страти було вибрано Марсове поле.</w:t>
      </w:r>
    </w:p>
    <w:p w:rsidR="009037E7" w:rsidRPr="001F68E8" w:rsidRDefault="009037E7" w:rsidP="00424F55">
      <w:pPr>
        <w:spacing w:line="360" w:lineRule="auto"/>
        <w:ind w:firstLine="397"/>
        <w:contextualSpacing/>
        <w:jc w:val="center"/>
        <w:rPr>
          <w:rFonts w:ascii="Times New Roman" w:hAnsi="Times New Roman"/>
          <w:color w:val="1C1C1C"/>
          <w:sz w:val="28"/>
          <w:szCs w:val="28"/>
        </w:rPr>
      </w:pPr>
      <w:r w:rsidRPr="001F68E8">
        <w:rPr>
          <w:rFonts w:ascii="Times New Roman" w:hAnsi="Times New Roman"/>
          <w:color w:val="1C1C1C"/>
          <w:sz w:val="28"/>
          <w:szCs w:val="28"/>
          <w:lang w:val="uk-UA"/>
        </w:rPr>
        <w:t>1.2.Типологія страти в історії</w:t>
      </w:r>
      <w:r w:rsidRPr="001F68E8">
        <w:rPr>
          <w:rFonts w:ascii="Times New Roman" w:hAnsi="Times New Roman"/>
          <w:color w:val="1C1C1C"/>
          <w:sz w:val="28"/>
          <w:szCs w:val="28"/>
        </w:rPr>
        <w:t>.</w:t>
      </w:r>
    </w:p>
    <w:p w:rsidR="009037E7" w:rsidRPr="001F68E8" w:rsidRDefault="009037E7" w:rsidP="00424F55">
      <w:pPr>
        <w:spacing w:line="360" w:lineRule="auto"/>
        <w:ind w:firstLine="397"/>
        <w:contextualSpacing/>
        <w:jc w:val="both"/>
        <w:rPr>
          <w:rFonts w:ascii="Times New Roman" w:hAnsi="Times New Roman"/>
          <w:color w:val="1C1C1C"/>
          <w:sz w:val="28"/>
          <w:szCs w:val="28"/>
        </w:rPr>
      </w:pPr>
      <w:r w:rsidRPr="001F68E8">
        <w:rPr>
          <w:rFonts w:ascii="Times New Roman" w:hAnsi="Times New Roman"/>
          <w:color w:val="1C1C1C"/>
          <w:sz w:val="28"/>
          <w:szCs w:val="28"/>
        </w:rPr>
        <w:t>Не тільки в античному світі існувало поняття високою і низькою страти. У середньовічній Росії, наприклад, смертна кара (по Укладенню 1649 р</w:t>
      </w:r>
      <w:r w:rsidRPr="001F68E8">
        <w:rPr>
          <w:rFonts w:ascii="Times New Roman" w:hAnsi="Times New Roman"/>
          <w:color w:val="1C1C1C"/>
          <w:sz w:val="28"/>
          <w:szCs w:val="28"/>
          <w:lang w:val="uk-UA"/>
        </w:rPr>
        <w:t>.</w:t>
      </w:r>
      <w:r w:rsidRPr="001F68E8">
        <w:rPr>
          <w:rFonts w:ascii="Times New Roman" w:hAnsi="Times New Roman"/>
          <w:color w:val="1C1C1C"/>
          <w:sz w:val="28"/>
          <w:szCs w:val="28"/>
        </w:rPr>
        <w:t>) поділялась на просту (звичайну) і кваліфіковану. До простий ставилися повішення, обезголовлення і утоплення, до кваліфікованої - спалення, залиті розплавленого металу в горло, четвертеван</w:t>
      </w:r>
      <w:r w:rsidRPr="001F68E8">
        <w:rPr>
          <w:rFonts w:ascii="Times New Roman" w:hAnsi="Times New Roman"/>
          <w:color w:val="1C1C1C"/>
          <w:sz w:val="28"/>
          <w:szCs w:val="28"/>
          <w:lang w:val="uk-UA"/>
        </w:rPr>
        <w:t>ня</w:t>
      </w:r>
      <w:r w:rsidRPr="001F68E8">
        <w:rPr>
          <w:rFonts w:ascii="Times New Roman" w:hAnsi="Times New Roman"/>
          <w:color w:val="1C1C1C"/>
          <w:sz w:val="28"/>
          <w:szCs w:val="28"/>
        </w:rPr>
        <w:t>, колесування, посадження на палю, закопування живцем в землю.</w:t>
      </w:r>
    </w:p>
    <w:p w:rsidR="009037E7" w:rsidRPr="001F68E8" w:rsidRDefault="009037E7" w:rsidP="00424F55">
      <w:pPr>
        <w:spacing w:line="360" w:lineRule="auto"/>
        <w:ind w:firstLine="397"/>
        <w:contextualSpacing/>
        <w:jc w:val="both"/>
        <w:rPr>
          <w:rFonts w:ascii="Times New Roman" w:hAnsi="Times New Roman"/>
          <w:color w:val="1C1C1C"/>
          <w:sz w:val="28"/>
          <w:szCs w:val="28"/>
        </w:rPr>
      </w:pPr>
      <w:r w:rsidRPr="001F68E8">
        <w:rPr>
          <w:rFonts w:ascii="Times New Roman" w:hAnsi="Times New Roman"/>
          <w:color w:val="1C1C1C"/>
          <w:sz w:val="28"/>
          <w:szCs w:val="28"/>
        </w:rPr>
        <w:t xml:space="preserve">Зупинимося на типології страт більш детально, користуючись при описі технології виконання смертних вироків дослідженнями організації </w:t>
      </w:r>
      <w:r w:rsidRPr="001F68E8">
        <w:rPr>
          <w:rFonts w:ascii="Times New Roman" w:hAnsi="Times New Roman"/>
          <w:color w:val="1C1C1C"/>
          <w:sz w:val="28"/>
          <w:szCs w:val="28"/>
          <w:lang w:val="uk-UA"/>
        </w:rPr>
        <w:t>«</w:t>
      </w:r>
      <w:r w:rsidRPr="001F68E8">
        <w:rPr>
          <w:rFonts w:ascii="Times New Roman" w:hAnsi="Times New Roman"/>
          <w:color w:val="1C1C1C"/>
          <w:sz w:val="28"/>
          <w:szCs w:val="28"/>
        </w:rPr>
        <w:t>Amnesty international</w:t>
      </w:r>
      <w:r w:rsidRPr="001F68E8">
        <w:rPr>
          <w:rFonts w:ascii="Times New Roman" w:hAnsi="Times New Roman"/>
          <w:color w:val="1C1C1C"/>
          <w:sz w:val="28"/>
          <w:szCs w:val="28"/>
          <w:lang w:val="uk-UA"/>
        </w:rPr>
        <w:t>»</w:t>
      </w:r>
      <w:r w:rsidRPr="001F68E8">
        <w:rPr>
          <w:rFonts w:ascii="Times New Roman" w:hAnsi="Times New Roman"/>
          <w:color w:val="1C1C1C"/>
          <w:sz w:val="28"/>
          <w:szCs w:val="28"/>
        </w:rPr>
        <w:t>, а при описі старовинних страт - історичними творами.</w:t>
      </w:r>
    </w:p>
    <w:p w:rsidR="009037E7" w:rsidRPr="001F68E8" w:rsidRDefault="009037E7" w:rsidP="00424F55">
      <w:pPr>
        <w:spacing w:line="360" w:lineRule="auto"/>
        <w:ind w:firstLine="397"/>
        <w:contextualSpacing/>
        <w:jc w:val="both"/>
        <w:rPr>
          <w:rFonts w:ascii="Times New Roman" w:hAnsi="Times New Roman"/>
          <w:color w:val="1C1C1C"/>
          <w:sz w:val="28"/>
          <w:szCs w:val="28"/>
        </w:rPr>
      </w:pPr>
      <w:r w:rsidRPr="001F68E8">
        <w:rPr>
          <w:rFonts w:ascii="Times New Roman" w:hAnsi="Times New Roman"/>
          <w:color w:val="1C1C1C"/>
          <w:sz w:val="28"/>
          <w:szCs w:val="28"/>
        </w:rPr>
        <w:t>В епоху с</w:t>
      </w:r>
      <w:r w:rsidRPr="001F68E8">
        <w:rPr>
          <w:rFonts w:ascii="Times New Roman" w:hAnsi="Times New Roman"/>
          <w:color w:val="1C1C1C"/>
          <w:sz w:val="28"/>
          <w:szCs w:val="28"/>
          <w:lang w:val="uk-UA"/>
        </w:rPr>
        <w:t>ередньовіччя</w:t>
      </w:r>
      <w:r w:rsidRPr="001F68E8">
        <w:rPr>
          <w:rFonts w:ascii="Times New Roman" w:hAnsi="Times New Roman"/>
          <w:color w:val="1C1C1C"/>
          <w:sz w:val="28"/>
          <w:szCs w:val="28"/>
        </w:rPr>
        <w:t xml:space="preserve"> у всіх країнах західної Європи тортури однакові, і тому їх кількість </w:t>
      </w:r>
      <w:r w:rsidRPr="001F68E8">
        <w:rPr>
          <w:rFonts w:ascii="Times New Roman" w:hAnsi="Times New Roman"/>
          <w:color w:val="1C1C1C"/>
          <w:sz w:val="28"/>
          <w:szCs w:val="28"/>
          <w:lang w:val="uk-UA"/>
        </w:rPr>
        <w:t>величезна, деякі</w:t>
      </w:r>
      <w:r w:rsidRPr="001F68E8">
        <w:rPr>
          <w:rFonts w:ascii="Times New Roman" w:hAnsi="Times New Roman"/>
          <w:color w:val="1C1C1C"/>
          <w:sz w:val="28"/>
          <w:szCs w:val="28"/>
        </w:rPr>
        <w:t xml:space="preserve"> види страти використ</w:t>
      </w:r>
      <w:r w:rsidRPr="001F68E8">
        <w:rPr>
          <w:rFonts w:ascii="Times New Roman" w:hAnsi="Times New Roman"/>
          <w:color w:val="1C1C1C"/>
          <w:sz w:val="28"/>
          <w:szCs w:val="28"/>
          <w:lang w:val="uk-UA"/>
        </w:rPr>
        <w:t>овувалися</w:t>
      </w:r>
      <w:r w:rsidRPr="001F68E8">
        <w:rPr>
          <w:rFonts w:ascii="Times New Roman" w:hAnsi="Times New Roman"/>
          <w:color w:val="1C1C1C"/>
          <w:sz w:val="28"/>
          <w:szCs w:val="28"/>
        </w:rPr>
        <w:t xml:space="preserve"> ще в стародавньому світі і просто трохи вдосконалені, але в основному види стратабули повністю новими і не відомими світу.</w:t>
      </w:r>
    </w:p>
    <w:p w:rsidR="009037E7" w:rsidRPr="001F68E8" w:rsidRDefault="009037E7" w:rsidP="00424F55">
      <w:pPr>
        <w:spacing w:line="360" w:lineRule="auto"/>
        <w:ind w:firstLine="397"/>
        <w:contextualSpacing/>
        <w:jc w:val="both"/>
        <w:rPr>
          <w:rFonts w:ascii="Times New Roman" w:hAnsi="Times New Roman"/>
          <w:color w:val="1C1C1C"/>
          <w:sz w:val="28"/>
          <w:szCs w:val="28"/>
          <w:lang w:val="uk-UA"/>
        </w:rPr>
      </w:pPr>
      <w:r w:rsidRPr="001F68E8">
        <w:rPr>
          <w:rFonts w:ascii="Times New Roman" w:hAnsi="Times New Roman"/>
          <w:color w:val="1C1C1C"/>
          <w:sz w:val="28"/>
          <w:szCs w:val="28"/>
        </w:rPr>
        <w:t>В основному в цей час страч</w:t>
      </w:r>
      <w:r w:rsidRPr="001F68E8">
        <w:rPr>
          <w:rFonts w:ascii="Times New Roman" w:hAnsi="Times New Roman"/>
          <w:color w:val="1C1C1C"/>
          <w:sz w:val="28"/>
          <w:szCs w:val="28"/>
          <w:lang w:val="uk-UA"/>
        </w:rPr>
        <w:t>ували</w:t>
      </w:r>
      <w:r w:rsidRPr="001F68E8">
        <w:rPr>
          <w:rFonts w:ascii="Times New Roman" w:hAnsi="Times New Roman"/>
          <w:color w:val="1C1C1C"/>
          <w:sz w:val="28"/>
          <w:szCs w:val="28"/>
        </w:rPr>
        <w:t xml:space="preserve"> відьом, видів страти яких було досить</w:t>
      </w:r>
      <w:r w:rsidRPr="001F68E8">
        <w:rPr>
          <w:rFonts w:ascii="Times New Roman" w:hAnsi="Times New Roman"/>
          <w:color w:val="1C1C1C"/>
          <w:sz w:val="28"/>
          <w:szCs w:val="28"/>
          <w:lang w:val="uk-UA"/>
        </w:rPr>
        <w:t xml:space="preserve"> багато, а самі страти були жорсткі та лякали своїм  розмаїттям Серед видів смертної кари тих часів можемо виділити:</w:t>
      </w:r>
    </w:p>
    <w:p w:rsidR="009037E7" w:rsidRPr="001F68E8" w:rsidRDefault="009037E7" w:rsidP="00424F55">
      <w:pPr>
        <w:pStyle w:val="ListParagraph"/>
        <w:numPr>
          <w:ilvl w:val="0"/>
          <w:numId w:val="2"/>
        </w:numPr>
        <w:spacing w:line="360" w:lineRule="auto"/>
        <w:ind w:left="0" w:firstLine="0"/>
        <w:jc w:val="both"/>
        <w:rPr>
          <w:rFonts w:cs="Times New Roman"/>
          <w:color w:val="1C1C1C"/>
          <w:sz w:val="28"/>
          <w:szCs w:val="28"/>
        </w:rPr>
      </w:pPr>
      <w:r w:rsidRPr="001F68E8">
        <w:rPr>
          <w:rFonts w:cs="Times New Roman"/>
          <w:color w:val="1C1C1C"/>
          <w:sz w:val="28"/>
          <w:szCs w:val="28"/>
          <w:lang w:val="uk-UA"/>
        </w:rPr>
        <w:t>к</w:t>
      </w:r>
      <w:r w:rsidRPr="001F68E8">
        <w:rPr>
          <w:rFonts w:cs="Times New Roman"/>
          <w:color w:val="1C1C1C"/>
          <w:sz w:val="28"/>
          <w:szCs w:val="28"/>
        </w:rPr>
        <w:t>рісло для ведьминого купання</w:t>
      </w:r>
      <w:r w:rsidRPr="001F68E8">
        <w:rPr>
          <w:rFonts w:cs="Times New Roman"/>
          <w:color w:val="1C1C1C"/>
          <w:sz w:val="28"/>
          <w:szCs w:val="28"/>
          <w:lang w:val="uk-UA"/>
        </w:rPr>
        <w:t>- г</w:t>
      </w:r>
      <w:r w:rsidRPr="001F68E8">
        <w:rPr>
          <w:rFonts w:cs="Times New Roman"/>
          <w:color w:val="1C1C1C"/>
          <w:sz w:val="28"/>
          <w:szCs w:val="28"/>
        </w:rPr>
        <w:t>рішника прив'язували до крісла, підвішеному до довгої жердини, і опускали під воду на якийсь час, потім давали трохи ковтнути повітря, і знову - під воду. Популярне пору року для проведення таких тортур - пізня осінь або навіть зима. В льоду робили ополонку, і через якийсь час жертва не тільки задихалася під водою без повітря, але і на такому бажаному повітрі покривалася кіркою льоду. Іноді тортури тривали цілодобово.</w:t>
      </w:r>
    </w:p>
    <w:p w:rsidR="009037E7" w:rsidRPr="001F68E8" w:rsidRDefault="009037E7" w:rsidP="00424F55">
      <w:pPr>
        <w:pStyle w:val="ListParagraph"/>
        <w:numPr>
          <w:ilvl w:val="0"/>
          <w:numId w:val="2"/>
        </w:numPr>
        <w:spacing w:line="360" w:lineRule="auto"/>
        <w:ind w:left="0" w:firstLine="397"/>
        <w:jc w:val="both"/>
        <w:rPr>
          <w:rFonts w:cs="Times New Roman"/>
          <w:color w:val="1C1C1C"/>
          <w:sz w:val="28"/>
          <w:szCs w:val="28"/>
        </w:rPr>
      </w:pPr>
      <w:r w:rsidRPr="001F68E8">
        <w:rPr>
          <w:rFonts w:cs="Times New Roman"/>
          <w:color w:val="1C1C1C"/>
          <w:sz w:val="28"/>
          <w:szCs w:val="28"/>
          <w:lang w:val="uk-UA"/>
        </w:rPr>
        <w:t xml:space="preserve">страта через </w:t>
      </w:r>
      <w:r w:rsidRPr="001F68E8">
        <w:rPr>
          <w:rFonts w:cs="Times New Roman"/>
          <w:color w:val="1C1C1C"/>
          <w:sz w:val="28"/>
          <w:szCs w:val="28"/>
        </w:rPr>
        <w:t>багаття</w:t>
      </w:r>
      <w:r w:rsidRPr="001F68E8">
        <w:rPr>
          <w:rFonts w:cs="Times New Roman"/>
          <w:color w:val="1C1C1C"/>
          <w:sz w:val="28"/>
          <w:szCs w:val="28"/>
          <w:lang w:val="uk-UA"/>
        </w:rPr>
        <w:t>- ц</w:t>
      </w:r>
      <w:r w:rsidRPr="001F68E8">
        <w:rPr>
          <w:rFonts w:cs="Times New Roman"/>
          <w:color w:val="1C1C1C"/>
          <w:sz w:val="28"/>
          <w:szCs w:val="28"/>
        </w:rPr>
        <w:t>е бу</w:t>
      </w:r>
      <w:r w:rsidRPr="001F68E8">
        <w:rPr>
          <w:rFonts w:cs="Times New Roman"/>
          <w:color w:val="1C1C1C"/>
          <w:sz w:val="28"/>
          <w:szCs w:val="28"/>
          <w:lang w:val="uk-UA"/>
        </w:rPr>
        <w:t>в</w:t>
      </w:r>
      <w:r w:rsidRPr="001F68E8">
        <w:rPr>
          <w:rFonts w:cs="Times New Roman"/>
          <w:color w:val="1C1C1C"/>
          <w:sz w:val="28"/>
          <w:szCs w:val="28"/>
        </w:rPr>
        <w:t xml:space="preserve"> головни</w:t>
      </w:r>
      <w:r w:rsidRPr="001F68E8">
        <w:rPr>
          <w:rFonts w:cs="Times New Roman"/>
          <w:color w:val="1C1C1C"/>
          <w:sz w:val="28"/>
          <w:szCs w:val="28"/>
          <w:lang w:val="uk-UA"/>
        </w:rPr>
        <w:t>й</w:t>
      </w:r>
      <w:r w:rsidRPr="001F68E8">
        <w:rPr>
          <w:rFonts w:cs="Times New Roman"/>
          <w:color w:val="1C1C1C"/>
          <w:sz w:val="28"/>
          <w:szCs w:val="28"/>
        </w:rPr>
        <w:t xml:space="preserve"> способом викорінення відьомського впливу на чужі безгрішні душі. Згоріла душа виключала будь-яку можливість смутит</w:t>
      </w:r>
      <w:r w:rsidRPr="001F68E8">
        <w:rPr>
          <w:rFonts w:cs="Times New Roman"/>
          <w:color w:val="1C1C1C"/>
          <w:sz w:val="28"/>
          <w:szCs w:val="28"/>
          <w:lang w:val="uk-UA"/>
        </w:rPr>
        <w:t>и</w:t>
      </w:r>
      <w:r w:rsidRPr="001F68E8">
        <w:rPr>
          <w:rFonts w:cs="Times New Roman"/>
          <w:color w:val="1C1C1C"/>
          <w:sz w:val="28"/>
          <w:szCs w:val="28"/>
        </w:rPr>
        <w:t xml:space="preserve"> безгр</w:t>
      </w:r>
      <w:r w:rsidRPr="001F68E8">
        <w:rPr>
          <w:rFonts w:cs="Times New Roman"/>
          <w:color w:val="1C1C1C"/>
          <w:sz w:val="28"/>
          <w:szCs w:val="28"/>
          <w:lang w:val="uk-UA"/>
        </w:rPr>
        <w:t>і</w:t>
      </w:r>
      <w:r w:rsidRPr="001F68E8">
        <w:rPr>
          <w:rFonts w:cs="Times New Roman"/>
          <w:color w:val="1C1C1C"/>
          <w:sz w:val="28"/>
          <w:szCs w:val="28"/>
        </w:rPr>
        <w:t>шну душу.</w:t>
      </w:r>
    </w:p>
    <w:p w:rsidR="009037E7" w:rsidRPr="001F68E8" w:rsidRDefault="009037E7" w:rsidP="00424F55">
      <w:pPr>
        <w:pStyle w:val="ListParagraph"/>
        <w:numPr>
          <w:ilvl w:val="0"/>
          <w:numId w:val="2"/>
        </w:numPr>
        <w:spacing w:line="360" w:lineRule="auto"/>
        <w:ind w:left="0" w:firstLine="397"/>
        <w:jc w:val="both"/>
        <w:rPr>
          <w:rFonts w:cs="Times New Roman"/>
          <w:sz w:val="28"/>
          <w:szCs w:val="28"/>
        </w:rPr>
      </w:pPr>
      <w:r w:rsidRPr="001F68E8">
        <w:rPr>
          <w:rFonts w:cs="Times New Roman"/>
          <w:sz w:val="28"/>
          <w:szCs w:val="28"/>
          <w:lang w:val="uk-UA"/>
        </w:rPr>
        <w:t>с</w:t>
      </w:r>
      <w:r w:rsidRPr="001F68E8">
        <w:rPr>
          <w:rFonts w:cs="Times New Roman"/>
          <w:sz w:val="28"/>
          <w:szCs w:val="28"/>
        </w:rPr>
        <w:t>кидання зі скелі</w:t>
      </w:r>
      <w:r w:rsidRPr="001F68E8">
        <w:rPr>
          <w:rFonts w:cs="Times New Roman"/>
          <w:sz w:val="28"/>
          <w:szCs w:val="28"/>
          <w:lang w:val="uk-UA"/>
        </w:rPr>
        <w:t>- ц</w:t>
      </w:r>
      <w:r w:rsidRPr="001F68E8">
        <w:rPr>
          <w:rFonts w:cs="Times New Roman"/>
          <w:sz w:val="28"/>
          <w:szCs w:val="28"/>
        </w:rPr>
        <w:t>ей же вид страти європейці позичили у древрні</w:t>
      </w:r>
      <w:r w:rsidRPr="001F68E8">
        <w:rPr>
          <w:rFonts w:cs="Times New Roman"/>
          <w:sz w:val="28"/>
          <w:szCs w:val="28"/>
          <w:lang w:val="uk-UA"/>
        </w:rPr>
        <w:t>х</w:t>
      </w:r>
      <w:r w:rsidRPr="001F68E8">
        <w:rPr>
          <w:rFonts w:cs="Times New Roman"/>
          <w:sz w:val="28"/>
          <w:szCs w:val="28"/>
        </w:rPr>
        <w:t xml:space="preserve"> грек</w:t>
      </w:r>
      <w:r w:rsidRPr="001F68E8">
        <w:rPr>
          <w:rFonts w:cs="Times New Roman"/>
          <w:sz w:val="28"/>
          <w:szCs w:val="28"/>
          <w:lang w:val="uk-UA"/>
        </w:rPr>
        <w:t>і</w:t>
      </w:r>
      <w:r w:rsidRPr="001F68E8">
        <w:rPr>
          <w:rFonts w:cs="Times New Roman"/>
          <w:sz w:val="28"/>
          <w:szCs w:val="28"/>
        </w:rPr>
        <w:t>в.Суть такого покарання була одна, якщо дівчина злетить при падінні то вона відьма, якщо н</w:t>
      </w:r>
      <w:r w:rsidRPr="001F68E8">
        <w:rPr>
          <w:rFonts w:cs="Times New Roman"/>
          <w:sz w:val="28"/>
          <w:szCs w:val="28"/>
          <w:lang w:val="uk-UA"/>
        </w:rPr>
        <w:t>і</w:t>
      </w:r>
      <w:r w:rsidRPr="001F68E8">
        <w:rPr>
          <w:rFonts w:cs="Times New Roman"/>
          <w:sz w:val="28"/>
          <w:szCs w:val="28"/>
        </w:rPr>
        <w:t xml:space="preserve"> то вона чиста перед богом.</w:t>
      </w:r>
    </w:p>
    <w:p w:rsidR="009037E7" w:rsidRPr="001F68E8" w:rsidRDefault="009037E7" w:rsidP="00424F55">
      <w:pPr>
        <w:spacing w:line="360" w:lineRule="auto"/>
        <w:ind w:firstLine="397"/>
        <w:contextualSpacing/>
        <w:jc w:val="both"/>
        <w:rPr>
          <w:rFonts w:ascii="Times New Roman" w:hAnsi="Times New Roman"/>
          <w:sz w:val="28"/>
          <w:szCs w:val="28"/>
        </w:rPr>
      </w:pPr>
      <w:r w:rsidRPr="001F68E8">
        <w:rPr>
          <w:rFonts w:ascii="Times New Roman" w:hAnsi="Times New Roman"/>
          <w:sz w:val="28"/>
          <w:szCs w:val="28"/>
        </w:rPr>
        <w:t>Для звичайних злочинців головно</w:t>
      </w:r>
      <w:r w:rsidRPr="001F68E8">
        <w:rPr>
          <w:rFonts w:ascii="Times New Roman" w:hAnsi="Times New Roman"/>
          <w:sz w:val="28"/>
          <w:szCs w:val="28"/>
          <w:lang w:val="uk-UA"/>
        </w:rPr>
        <w:t>ю</w:t>
      </w:r>
      <w:r w:rsidRPr="001F68E8">
        <w:rPr>
          <w:rFonts w:ascii="Times New Roman" w:hAnsi="Times New Roman"/>
          <w:sz w:val="28"/>
          <w:szCs w:val="28"/>
        </w:rPr>
        <w:t xml:space="preserve"> мет</w:t>
      </w:r>
      <w:r w:rsidRPr="001F68E8">
        <w:rPr>
          <w:rFonts w:ascii="Times New Roman" w:hAnsi="Times New Roman"/>
          <w:sz w:val="28"/>
          <w:szCs w:val="28"/>
          <w:lang w:val="uk-UA"/>
        </w:rPr>
        <w:t>ою</w:t>
      </w:r>
      <w:r w:rsidRPr="001F68E8">
        <w:rPr>
          <w:rFonts w:ascii="Times New Roman" w:hAnsi="Times New Roman"/>
          <w:sz w:val="28"/>
          <w:szCs w:val="28"/>
        </w:rPr>
        <w:t xml:space="preserve"> </w:t>
      </w:r>
      <w:r w:rsidRPr="001F68E8">
        <w:rPr>
          <w:rFonts w:ascii="Times New Roman" w:hAnsi="Times New Roman"/>
          <w:sz w:val="28"/>
          <w:szCs w:val="28"/>
          <w:lang w:val="uk-UA"/>
        </w:rPr>
        <w:t>.</w:t>
      </w:r>
      <w:r w:rsidRPr="001F68E8">
        <w:rPr>
          <w:rFonts w:ascii="Times New Roman" w:hAnsi="Times New Roman"/>
          <w:sz w:val="28"/>
          <w:szCs w:val="28"/>
        </w:rPr>
        <w:t>ортур було розкриття правди, проте після їх люд</w:t>
      </w:r>
      <w:r w:rsidRPr="001F68E8">
        <w:rPr>
          <w:rFonts w:ascii="Times New Roman" w:hAnsi="Times New Roman"/>
          <w:sz w:val="28"/>
          <w:szCs w:val="28"/>
          <w:lang w:val="uk-UA"/>
        </w:rPr>
        <w:t>и</w:t>
      </w:r>
      <w:r w:rsidRPr="001F68E8">
        <w:rPr>
          <w:rFonts w:ascii="Times New Roman" w:hAnsi="Times New Roman"/>
          <w:sz w:val="28"/>
          <w:szCs w:val="28"/>
        </w:rPr>
        <w:t xml:space="preserve"> практично не виживало</w:t>
      </w:r>
    </w:p>
    <w:p w:rsidR="009037E7" w:rsidRPr="001F68E8" w:rsidRDefault="009037E7" w:rsidP="00424F55">
      <w:pPr>
        <w:pStyle w:val="ListParagraph"/>
        <w:numPr>
          <w:ilvl w:val="0"/>
          <w:numId w:val="2"/>
        </w:numPr>
        <w:spacing w:line="360" w:lineRule="auto"/>
        <w:ind w:left="0" w:firstLine="397"/>
        <w:jc w:val="both"/>
        <w:rPr>
          <w:rFonts w:cs="Times New Roman"/>
          <w:sz w:val="28"/>
          <w:szCs w:val="28"/>
          <w:lang w:val="uk-UA"/>
        </w:rPr>
      </w:pPr>
      <w:r w:rsidRPr="001F68E8">
        <w:rPr>
          <w:rFonts w:cs="Times New Roman"/>
          <w:sz w:val="28"/>
          <w:szCs w:val="28"/>
          <w:lang w:val="uk-UA"/>
        </w:rPr>
        <w:t>к</w:t>
      </w:r>
      <w:r w:rsidRPr="001F68E8">
        <w:rPr>
          <w:rFonts w:cs="Times New Roman"/>
          <w:sz w:val="28"/>
          <w:szCs w:val="28"/>
        </w:rPr>
        <w:t>рісло допиту</w:t>
      </w:r>
      <w:r w:rsidRPr="001F68E8">
        <w:rPr>
          <w:rFonts w:cs="Times New Roman"/>
          <w:sz w:val="28"/>
          <w:szCs w:val="28"/>
          <w:lang w:val="uk-UA"/>
        </w:rPr>
        <w:t>- г</w:t>
      </w:r>
      <w:r w:rsidRPr="001F68E8">
        <w:rPr>
          <w:rFonts w:cs="Times New Roman"/>
          <w:sz w:val="28"/>
          <w:szCs w:val="28"/>
        </w:rPr>
        <w:t>рішника роздягали, садили на крісло, утикане шипами. Рухатися було неможливо - інакше на тілі з'являлися не тільки колоті рани, але і розриви. Якщо інквізиторам і цього здавалося мало, вони брали в руки шипи або щипці і терзали жертві кінцівки.</w:t>
      </w:r>
    </w:p>
    <w:p w:rsidR="009037E7" w:rsidRPr="001F68E8" w:rsidRDefault="009037E7" w:rsidP="00424F55">
      <w:pPr>
        <w:pStyle w:val="ListParagraph"/>
        <w:numPr>
          <w:ilvl w:val="0"/>
          <w:numId w:val="2"/>
        </w:numPr>
        <w:spacing w:line="360" w:lineRule="auto"/>
        <w:ind w:left="0" w:firstLine="397"/>
        <w:jc w:val="both"/>
        <w:rPr>
          <w:rFonts w:cs="Times New Roman"/>
          <w:sz w:val="28"/>
          <w:szCs w:val="28"/>
        </w:rPr>
      </w:pPr>
      <w:r w:rsidRPr="001F68E8">
        <w:rPr>
          <w:rFonts w:cs="Times New Roman"/>
          <w:sz w:val="28"/>
          <w:szCs w:val="28"/>
          <w:lang w:val="uk-UA"/>
        </w:rPr>
        <w:t>к</w:t>
      </w:r>
      <w:r w:rsidRPr="001F68E8">
        <w:rPr>
          <w:rFonts w:cs="Times New Roman"/>
          <w:sz w:val="28"/>
          <w:szCs w:val="28"/>
        </w:rPr>
        <w:t>олесування</w:t>
      </w:r>
      <w:r w:rsidRPr="001F68E8">
        <w:rPr>
          <w:rFonts w:cs="Times New Roman"/>
          <w:sz w:val="28"/>
          <w:szCs w:val="28"/>
          <w:lang w:val="uk-UA"/>
        </w:rPr>
        <w:t>- з</w:t>
      </w:r>
      <w:r w:rsidRPr="001F68E8">
        <w:rPr>
          <w:rFonts w:cs="Times New Roman"/>
          <w:sz w:val="28"/>
          <w:szCs w:val="28"/>
        </w:rPr>
        <w:t xml:space="preserve">асудженому до колесуванню залізним ломом або колесом ламали всі великі кістки організму, потім його прив'язували до великого колеса, і встановлювали колесо на жердину. Засуджений опинявся </w:t>
      </w:r>
      <w:r w:rsidRPr="001F68E8">
        <w:rPr>
          <w:rFonts w:cs="Times New Roman"/>
          <w:sz w:val="28"/>
          <w:szCs w:val="28"/>
          <w:lang w:val="uk-UA"/>
        </w:rPr>
        <w:t>зверху</w:t>
      </w:r>
      <w:r w:rsidRPr="001F68E8">
        <w:rPr>
          <w:rFonts w:cs="Times New Roman"/>
          <w:sz w:val="28"/>
          <w:szCs w:val="28"/>
        </w:rPr>
        <w:t>, дивлячись на небо, і вмирав від шоку і зневоднення, часто досить довго. Страждання вмираючого погіршували птиці</w:t>
      </w:r>
      <w:r w:rsidRPr="001F68E8">
        <w:rPr>
          <w:rFonts w:cs="Times New Roman"/>
          <w:sz w:val="28"/>
          <w:szCs w:val="28"/>
          <w:lang w:val="uk-UA"/>
        </w:rPr>
        <w:t>. Що клювали його</w:t>
      </w:r>
      <w:r w:rsidRPr="001F68E8">
        <w:rPr>
          <w:rFonts w:cs="Times New Roman"/>
          <w:sz w:val="28"/>
          <w:szCs w:val="28"/>
        </w:rPr>
        <w:t>. Іноді замість колеса використовували просто дерев'яну раму або хрест з колод.</w:t>
      </w:r>
    </w:p>
    <w:p w:rsidR="009037E7" w:rsidRPr="00D454B4" w:rsidRDefault="009037E7" w:rsidP="00424F55">
      <w:pPr>
        <w:pStyle w:val="ListParagraph"/>
        <w:numPr>
          <w:ilvl w:val="0"/>
          <w:numId w:val="2"/>
        </w:numPr>
        <w:spacing w:line="360" w:lineRule="auto"/>
        <w:ind w:left="0" w:firstLine="397"/>
        <w:jc w:val="both"/>
        <w:rPr>
          <w:rFonts w:cs="Times New Roman"/>
          <w:sz w:val="28"/>
          <w:szCs w:val="28"/>
          <w:lang w:val="uk-UA"/>
        </w:rPr>
      </w:pPr>
      <w:r w:rsidRPr="001F68E8">
        <w:rPr>
          <w:rFonts w:cs="Times New Roman"/>
          <w:sz w:val="28"/>
          <w:szCs w:val="28"/>
          <w:lang w:val="uk-UA"/>
        </w:rPr>
        <w:t>п</w:t>
      </w:r>
      <w:r w:rsidRPr="001F68E8">
        <w:rPr>
          <w:rFonts w:cs="Times New Roman"/>
          <w:sz w:val="28"/>
          <w:szCs w:val="28"/>
        </w:rPr>
        <w:t>ідвісна кліт</w:t>
      </w:r>
      <w:r w:rsidRPr="001F68E8">
        <w:rPr>
          <w:rFonts w:cs="Times New Roman"/>
          <w:sz w:val="28"/>
          <w:szCs w:val="28"/>
          <w:lang w:val="uk-UA"/>
        </w:rPr>
        <w:t>ка- п</w:t>
      </w:r>
      <w:r w:rsidRPr="001F68E8">
        <w:rPr>
          <w:rFonts w:cs="Times New Roman"/>
          <w:sz w:val="28"/>
          <w:szCs w:val="28"/>
        </w:rPr>
        <w:t>ередбачал</w:t>
      </w:r>
      <w:r w:rsidRPr="001F68E8">
        <w:rPr>
          <w:rFonts w:cs="Times New Roman"/>
          <w:sz w:val="28"/>
          <w:szCs w:val="28"/>
          <w:lang w:val="uk-UA"/>
        </w:rPr>
        <w:t>ися</w:t>
      </w:r>
      <w:r w:rsidRPr="001F68E8">
        <w:rPr>
          <w:rFonts w:cs="Times New Roman"/>
          <w:sz w:val="28"/>
          <w:szCs w:val="28"/>
        </w:rPr>
        <w:t xml:space="preserve"> два екстремальних способу експлуатації. У холодну погоду, подібно крісла для ведьминого купання, грішника в цій клітці,підвішеною до </w:t>
      </w:r>
      <w:r w:rsidRPr="00D454B4">
        <w:rPr>
          <w:sz w:val="28"/>
          <w:szCs w:val="41"/>
          <w:shd w:val="clear" w:color="auto" w:fill="FFFFFF"/>
          <w:lang w:val="uk-UA"/>
        </w:rPr>
        <w:t xml:space="preserve"> </w:t>
      </w:r>
      <w:r w:rsidRPr="00D454B4">
        <w:rPr>
          <w:sz w:val="28"/>
          <w:szCs w:val="41"/>
          <w:shd w:val="clear" w:color="auto" w:fill="FFFFFF"/>
        </w:rPr>
        <w:t>довгої жердини, опускали під воду і діставали з неї, змушую</w:t>
      </w:r>
      <w:r>
        <w:rPr>
          <w:sz w:val="28"/>
          <w:szCs w:val="41"/>
          <w:shd w:val="clear" w:color="auto" w:fill="FFFFFF"/>
        </w:rPr>
        <w:t>чи мерзнути і</w:t>
      </w:r>
      <w:r w:rsidRPr="00D454B4">
        <w:rPr>
          <w:sz w:val="28"/>
          <w:szCs w:val="41"/>
          <w:shd w:val="clear" w:color="auto" w:fill="FFFFFF"/>
          <w:lang w:val="uk-UA"/>
        </w:rPr>
        <w:t xml:space="preserve"> з</w:t>
      </w:r>
      <w:r w:rsidRPr="00D454B4">
        <w:rPr>
          <w:sz w:val="28"/>
          <w:szCs w:val="41"/>
          <w:shd w:val="clear" w:color="auto" w:fill="FFFFFF"/>
        </w:rPr>
        <w:t>адихатися.</w:t>
      </w:r>
      <w:r w:rsidRPr="00D454B4">
        <w:rPr>
          <w:sz w:val="28"/>
          <w:szCs w:val="41"/>
          <w:shd w:val="clear" w:color="auto" w:fill="FFFFFF"/>
          <w:lang w:val="uk-UA"/>
        </w:rPr>
        <w:t xml:space="preserve"> </w:t>
      </w:r>
      <w:r w:rsidRPr="00D454B4">
        <w:rPr>
          <w:sz w:val="28"/>
          <w:szCs w:val="41"/>
          <w:shd w:val="clear" w:color="auto" w:fill="FFFFFF"/>
        </w:rPr>
        <w:t xml:space="preserve">А в спеку грішник висів у неї на сонці стільки днів, скільки міг </w:t>
      </w:r>
      <w:r w:rsidRPr="00D454B4">
        <w:rPr>
          <w:sz w:val="28"/>
          <w:szCs w:val="41"/>
          <w:shd w:val="clear" w:color="auto" w:fill="FFFFFF"/>
          <w:lang w:val="uk-UA"/>
        </w:rPr>
        <w:t xml:space="preserve">   </w:t>
      </w:r>
      <w:r w:rsidRPr="00D454B4">
        <w:rPr>
          <w:sz w:val="28"/>
          <w:szCs w:val="41"/>
          <w:shd w:val="clear" w:color="auto" w:fill="FFFFFF"/>
        </w:rPr>
        <w:t>витерпіти без краплі води для пиття.</w:t>
      </w:r>
    </w:p>
    <w:p w:rsidR="009037E7" w:rsidRPr="001F68E8" w:rsidRDefault="009037E7" w:rsidP="00424F55">
      <w:pPr>
        <w:spacing w:line="360" w:lineRule="auto"/>
        <w:ind w:firstLine="397"/>
        <w:contextualSpacing/>
        <w:jc w:val="center"/>
        <w:rPr>
          <w:rFonts w:ascii="Times New Roman" w:hAnsi="Times New Roman"/>
          <w:color w:val="000000"/>
          <w:sz w:val="28"/>
          <w:szCs w:val="41"/>
          <w:shd w:val="clear" w:color="auto" w:fill="FFFFFF"/>
        </w:rPr>
      </w:pPr>
      <w:r w:rsidRPr="001F68E8">
        <w:rPr>
          <w:rFonts w:ascii="Times New Roman" w:hAnsi="Times New Roman"/>
          <w:color w:val="000000"/>
          <w:sz w:val="28"/>
          <w:szCs w:val="41"/>
          <w:shd w:val="clear" w:color="auto" w:fill="FFFFFF"/>
          <w:lang w:val="uk-UA"/>
        </w:rPr>
        <w:t>1.3. С</w:t>
      </w:r>
      <w:r w:rsidRPr="001F68E8">
        <w:rPr>
          <w:rFonts w:ascii="Times New Roman" w:hAnsi="Times New Roman"/>
          <w:color w:val="000000"/>
          <w:sz w:val="28"/>
          <w:szCs w:val="41"/>
          <w:shd w:val="clear" w:color="auto" w:fill="FFFFFF"/>
        </w:rPr>
        <w:t>мертн</w:t>
      </w:r>
      <w:r w:rsidRPr="001F68E8">
        <w:rPr>
          <w:rFonts w:ascii="Times New Roman" w:hAnsi="Times New Roman"/>
          <w:color w:val="000000"/>
          <w:sz w:val="28"/>
          <w:szCs w:val="41"/>
          <w:shd w:val="clear" w:color="auto" w:fill="FFFFFF"/>
          <w:lang w:val="uk-UA"/>
        </w:rPr>
        <w:t xml:space="preserve">а </w:t>
      </w:r>
      <w:r w:rsidRPr="001F68E8">
        <w:rPr>
          <w:rFonts w:ascii="Times New Roman" w:hAnsi="Times New Roman"/>
          <w:color w:val="000000"/>
          <w:sz w:val="28"/>
          <w:szCs w:val="41"/>
          <w:shd w:val="clear" w:color="auto" w:fill="FFFFFF"/>
        </w:rPr>
        <w:t>ка</w:t>
      </w:r>
      <w:r w:rsidRPr="001F68E8">
        <w:rPr>
          <w:rFonts w:ascii="Times New Roman" w:hAnsi="Times New Roman"/>
          <w:color w:val="000000"/>
          <w:sz w:val="28"/>
          <w:szCs w:val="41"/>
          <w:shd w:val="clear" w:color="auto" w:fill="FFFFFF"/>
          <w:lang w:val="uk-UA"/>
        </w:rPr>
        <w:t>ра</w:t>
      </w:r>
      <w:r w:rsidRPr="001F68E8">
        <w:rPr>
          <w:rFonts w:ascii="Times New Roman" w:hAnsi="Times New Roman"/>
          <w:color w:val="000000"/>
          <w:sz w:val="28"/>
          <w:szCs w:val="41"/>
          <w:shd w:val="clear" w:color="auto" w:fill="FFFFFF"/>
        </w:rPr>
        <w:t xml:space="preserve"> в XIX - XXI ст. і </w:t>
      </w:r>
      <w:r w:rsidRPr="001F68E8">
        <w:rPr>
          <w:rFonts w:ascii="Times New Roman" w:hAnsi="Times New Roman"/>
          <w:color w:val="000000"/>
          <w:sz w:val="28"/>
          <w:szCs w:val="41"/>
          <w:shd w:val="clear" w:color="auto" w:fill="FFFFFF"/>
          <w:lang w:val="uk-UA"/>
        </w:rPr>
        <w:t>її</w:t>
      </w:r>
      <w:r w:rsidRPr="001F68E8">
        <w:rPr>
          <w:rFonts w:ascii="Times New Roman" w:hAnsi="Times New Roman"/>
          <w:color w:val="000000"/>
          <w:sz w:val="28"/>
          <w:szCs w:val="41"/>
          <w:shd w:val="clear" w:color="auto" w:fill="FFFFFF"/>
        </w:rPr>
        <w:t xml:space="preserve"> скасування ООН.</w:t>
      </w:r>
    </w:p>
    <w:p w:rsidR="009037E7" w:rsidRPr="001F68E8" w:rsidRDefault="009037E7" w:rsidP="00424F55">
      <w:pPr>
        <w:spacing w:line="360" w:lineRule="auto"/>
        <w:ind w:firstLine="397"/>
        <w:contextualSpacing/>
        <w:jc w:val="both"/>
        <w:rPr>
          <w:rFonts w:ascii="Times New Roman" w:hAnsi="Times New Roman"/>
          <w:color w:val="000000"/>
          <w:sz w:val="28"/>
          <w:szCs w:val="41"/>
          <w:shd w:val="clear" w:color="auto" w:fill="FFFFFF"/>
          <w:lang w:val="uk-UA"/>
        </w:rPr>
      </w:pPr>
      <w:r w:rsidRPr="001F68E8">
        <w:rPr>
          <w:rFonts w:ascii="Times New Roman" w:hAnsi="Times New Roman"/>
          <w:color w:val="000000"/>
          <w:sz w:val="28"/>
          <w:szCs w:val="41"/>
          <w:shd w:val="clear" w:color="auto" w:fill="FFFFFF"/>
          <w:lang w:val="uk-UA"/>
        </w:rPr>
        <w:t>Якщо</w:t>
      </w:r>
      <w:r w:rsidRPr="001F68E8">
        <w:rPr>
          <w:rFonts w:ascii="Times New Roman" w:hAnsi="Times New Roman"/>
          <w:color w:val="000000"/>
          <w:sz w:val="28"/>
          <w:szCs w:val="41"/>
          <w:shd w:val="clear" w:color="auto" w:fill="FFFFFF"/>
        </w:rPr>
        <w:t xml:space="preserve"> застосування або скасування смертної кари - це питання про те, як ставитися до </w:t>
      </w:r>
      <w:r w:rsidRPr="001F68E8">
        <w:rPr>
          <w:rFonts w:ascii="Times New Roman" w:hAnsi="Times New Roman"/>
          <w:color w:val="000000"/>
          <w:sz w:val="28"/>
          <w:szCs w:val="41"/>
          <w:shd w:val="clear" w:color="auto" w:fill="FFFFFF"/>
          <w:lang w:val="uk-UA"/>
        </w:rPr>
        <w:t>злочинця що вчини</w:t>
      </w:r>
      <w:r w:rsidRPr="001F68E8">
        <w:rPr>
          <w:rFonts w:ascii="Times New Roman" w:hAnsi="Times New Roman"/>
          <w:color w:val="000000"/>
          <w:sz w:val="28"/>
          <w:szCs w:val="41"/>
          <w:shd w:val="clear" w:color="auto" w:fill="FFFFFF"/>
        </w:rPr>
        <w:t xml:space="preserve"> тяжки</w:t>
      </w:r>
      <w:r w:rsidRPr="001F68E8">
        <w:rPr>
          <w:rFonts w:ascii="Times New Roman" w:hAnsi="Times New Roman"/>
          <w:color w:val="000000"/>
          <w:sz w:val="28"/>
          <w:szCs w:val="41"/>
          <w:shd w:val="clear" w:color="auto" w:fill="FFFFFF"/>
          <w:lang w:val="uk-UA"/>
        </w:rPr>
        <w:t>й</w:t>
      </w:r>
      <w:r w:rsidRPr="001F68E8">
        <w:rPr>
          <w:rFonts w:ascii="Times New Roman" w:hAnsi="Times New Roman"/>
          <w:color w:val="000000"/>
          <w:sz w:val="28"/>
          <w:szCs w:val="41"/>
          <w:shd w:val="clear" w:color="auto" w:fill="FFFFFF"/>
        </w:rPr>
        <w:t xml:space="preserve"> злочин - як до людини або як до сут</w:t>
      </w:r>
      <w:r w:rsidRPr="001F68E8">
        <w:rPr>
          <w:rFonts w:ascii="Times New Roman" w:hAnsi="Times New Roman"/>
          <w:color w:val="000000"/>
          <w:sz w:val="28"/>
          <w:szCs w:val="41"/>
          <w:shd w:val="clear" w:color="auto" w:fill="FFFFFF"/>
          <w:lang w:val="uk-UA"/>
        </w:rPr>
        <w:t>ності</w:t>
      </w:r>
      <w:r w:rsidRPr="001F68E8">
        <w:rPr>
          <w:rFonts w:ascii="Times New Roman" w:hAnsi="Times New Roman"/>
          <w:color w:val="000000"/>
          <w:sz w:val="28"/>
          <w:szCs w:val="41"/>
          <w:shd w:val="clear" w:color="auto" w:fill="FFFFFF"/>
        </w:rPr>
        <w:t xml:space="preserve"> не людського</w:t>
      </w:r>
      <w:r w:rsidRPr="001F68E8">
        <w:rPr>
          <w:rFonts w:ascii="Times New Roman" w:hAnsi="Times New Roman"/>
          <w:color w:val="000000"/>
          <w:sz w:val="28"/>
          <w:szCs w:val="41"/>
          <w:shd w:val="clear" w:color="auto" w:fill="FFFFFF"/>
          <w:lang w:val="uk-UA"/>
        </w:rPr>
        <w:t xml:space="preserve"> роду</w:t>
      </w:r>
      <w:r w:rsidRPr="001F68E8">
        <w:rPr>
          <w:rFonts w:ascii="Times New Roman" w:hAnsi="Times New Roman"/>
          <w:color w:val="000000"/>
          <w:sz w:val="28"/>
          <w:szCs w:val="41"/>
          <w:shd w:val="clear" w:color="auto" w:fill="FFFFFF"/>
        </w:rPr>
        <w:t>. Суспільна мораль у багатьох країнах не зможе змиритися з тим, що залишається жити злочинець, який скоїв жахлив</w:t>
      </w:r>
      <w:r w:rsidRPr="001F68E8">
        <w:rPr>
          <w:rFonts w:ascii="Times New Roman" w:hAnsi="Times New Roman"/>
          <w:color w:val="000000"/>
          <w:sz w:val="28"/>
          <w:szCs w:val="41"/>
          <w:shd w:val="clear" w:color="auto" w:fill="FFFFFF"/>
          <w:lang w:val="uk-UA"/>
        </w:rPr>
        <w:t>их</w:t>
      </w:r>
      <w:r w:rsidRPr="001F68E8">
        <w:rPr>
          <w:rFonts w:ascii="Times New Roman" w:hAnsi="Times New Roman"/>
          <w:color w:val="000000"/>
          <w:sz w:val="28"/>
          <w:szCs w:val="41"/>
          <w:shd w:val="clear" w:color="auto" w:fill="FFFFFF"/>
        </w:rPr>
        <w:t xml:space="preserve"> за жорстокістю злочин, таке як вбивство, наприклад. Саме тому багато країн все ще використовують на практиці смертну казнь.</w:t>
      </w:r>
    </w:p>
    <w:p w:rsidR="009037E7" w:rsidRPr="001F68E8" w:rsidRDefault="009037E7" w:rsidP="00424F55">
      <w:pPr>
        <w:spacing w:line="360" w:lineRule="auto"/>
        <w:ind w:firstLine="397"/>
        <w:contextualSpacing/>
        <w:jc w:val="both"/>
        <w:rPr>
          <w:rFonts w:ascii="Times New Roman" w:hAnsi="Times New Roman"/>
          <w:color w:val="000000"/>
          <w:sz w:val="28"/>
          <w:szCs w:val="41"/>
          <w:shd w:val="clear" w:color="auto" w:fill="FFFFFF"/>
          <w:lang w:val="uk-UA"/>
        </w:rPr>
      </w:pPr>
      <w:r w:rsidRPr="001F68E8">
        <w:rPr>
          <w:rFonts w:ascii="Times New Roman" w:hAnsi="Times New Roman"/>
          <w:color w:val="000000"/>
          <w:sz w:val="28"/>
          <w:szCs w:val="41"/>
          <w:shd w:val="clear" w:color="auto" w:fill="FFFFFF"/>
        </w:rPr>
        <w:t xml:space="preserve"> </w:t>
      </w:r>
      <w:r w:rsidRPr="001F68E8">
        <w:rPr>
          <w:rFonts w:ascii="Times New Roman" w:hAnsi="Times New Roman"/>
          <w:color w:val="000000"/>
          <w:sz w:val="28"/>
          <w:szCs w:val="41"/>
          <w:shd w:val="clear" w:color="auto" w:fill="FFFFFF"/>
          <w:lang w:val="uk-UA"/>
        </w:rPr>
        <w:t>Н</w:t>
      </w:r>
      <w:r w:rsidRPr="001F68E8">
        <w:rPr>
          <w:rFonts w:ascii="Times New Roman" w:hAnsi="Times New Roman"/>
          <w:color w:val="000000"/>
          <w:sz w:val="28"/>
          <w:szCs w:val="41"/>
          <w:shd w:val="clear" w:color="auto" w:fill="FFFFFF"/>
        </w:rPr>
        <w:t xml:space="preserve">айпоширенішим з початку минулого століття видом страти є розстріл. У Франції протягом усього XIX - і до початку XX століття зрадників батьківщини розстрілювали. У Німеччині, цей вид страти набув особливого поширення за часів правління Гітлера.3 Також розстріл був поширений в Латвії, Польщі, де розстріл використовувався як кару за політичні злочини. В СРСР же розстріл був вищою мірою покарання, він затверджувався за державну зраду, умисне вбивство при обтяжуючих обставинах, розкрадання державного або громадського майна в особливо великих розмірах і деякі особливо тяжкі злочини - постійно; і за дезертирство, ухилення від військової служби, відмова від виконання наказу начальника, насильство - у воєнний </w:t>
      </w:r>
      <w:r w:rsidRPr="001F68E8">
        <w:rPr>
          <w:rFonts w:ascii="Times New Roman" w:hAnsi="Times New Roman"/>
          <w:color w:val="000000"/>
          <w:sz w:val="28"/>
          <w:szCs w:val="41"/>
          <w:shd w:val="clear" w:color="auto" w:fill="FFFFFF"/>
          <w:lang w:val="uk-UA"/>
        </w:rPr>
        <w:t>час</w:t>
      </w:r>
      <w:r w:rsidRPr="001F68E8">
        <w:rPr>
          <w:rFonts w:ascii="Times New Roman" w:hAnsi="Times New Roman"/>
          <w:color w:val="000000"/>
          <w:sz w:val="28"/>
          <w:szCs w:val="41"/>
          <w:shd w:val="clear" w:color="auto" w:fill="FFFFFF"/>
        </w:rPr>
        <w:t>. У Китаї наших днів широко вживається розстріл, якому піддаються власники публічних будинків, нечисті на руку чиновники, дисиденти</w:t>
      </w:r>
      <w:r w:rsidRPr="001F68E8">
        <w:rPr>
          <w:rFonts w:ascii="Times New Roman" w:hAnsi="Times New Roman"/>
          <w:color w:val="000000"/>
          <w:sz w:val="28"/>
          <w:szCs w:val="41"/>
          <w:shd w:val="clear" w:color="auto" w:fill="FFFFFF"/>
          <w:lang w:val="uk-UA"/>
        </w:rPr>
        <w:t xml:space="preserve">, продавці наркотиків. </w:t>
      </w:r>
      <w:r w:rsidRPr="001F68E8">
        <w:rPr>
          <w:rFonts w:ascii="Times New Roman" w:hAnsi="Times New Roman"/>
          <w:color w:val="000000"/>
          <w:sz w:val="28"/>
          <w:szCs w:val="41"/>
          <w:shd w:val="clear" w:color="auto" w:fill="FFFFFF"/>
        </w:rPr>
        <w:t>Сьогодні ж остання країна в Європі, де застосовується смертна кара, в основному шляхом розстрілу, є Белоруссія.</w:t>
      </w:r>
    </w:p>
    <w:p w:rsidR="009037E7" w:rsidRPr="001F68E8" w:rsidRDefault="009037E7" w:rsidP="00424F55">
      <w:pPr>
        <w:spacing w:line="360" w:lineRule="auto"/>
        <w:ind w:firstLine="397"/>
        <w:contextualSpacing/>
        <w:jc w:val="both"/>
        <w:rPr>
          <w:rFonts w:ascii="Times New Roman" w:hAnsi="Times New Roman"/>
          <w:color w:val="000000"/>
          <w:sz w:val="28"/>
          <w:szCs w:val="41"/>
          <w:shd w:val="clear" w:color="auto" w:fill="FFFFFF"/>
          <w:lang w:val="uk-UA"/>
        </w:rPr>
      </w:pPr>
      <w:r w:rsidRPr="001F68E8">
        <w:rPr>
          <w:rFonts w:ascii="Times New Roman" w:hAnsi="Times New Roman"/>
          <w:color w:val="000000"/>
          <w:sz w:val="28"/>
          <w:szCs w:val="41"/>
          <w:shd w:val="clear" w:color="auto" w:fill="FFFFFF"/>
        </w:rPr>
        <w:t>Електричний стілець - метод страти, при якому злочинця садять на стілець, що пропускає через тіло людини сильний електричний заряд. Цей вид страти в минулому столітті широко був поширений в США. До 8 лютого 2008 року Небраска була єдиним штатом, де єдиним методом страти був електричний ст</w:t>
      </w:r>
      <w:r w:rsidRPr="001F68E8">
        <w:rPr>
          <w:rFonts w:ascii="Times New Roman" w:hAnsi="Times New Roman"/>
          <w:color w:val="000000"/>
          <w:sz w:val="28"/>
          <w:szCs w:val="41"/>
          <w:shd w:val="clear" w:color="auto" w:fill="FFFFFF"/>
          <w:lang w:val="uk-UA"/>
        </w:rPr>
        <w:t>і</w:t>
      </w:r>
      <w:r w:rsidRPr="001F68E8">
        <w:rPr>
          <w:rFonts w:ascii="Times New Roman" w:hAnsi="Times New Roman"/>
          <w:color w:val="000000"/>
          <w:sz w:val="28"/>
          <w:szCs w:val="41"/>
          <w:shd w:val="clear" w:color="auto" w:fill="FFFFFF"/>
        </w:rPr>
        <w:t>л</w:t>
      </w:r>
      <w:r w:rsidRPr="001F68E8">
        <w:rPr>
          <w:rFonts w:ascii="Times New Roman" w:hAnsi="Times New Roman"/>
          <w:color w:val="000000"/>
          <w:sz w:val="28"/>
          <w:szCs w:val="41"/>
          <w:shd w:val="clear" w:color="auto" w:fill="FFFFFF"/>
          <w:lang w:val="uk-UA"/>
        </w:rPr>
        <w:t>ець</w:t>
      </w:r>
      <w:r w:rsidRPr="001F68E8">
        <w:rPr>
          <w:rFonts w:ascii="Times New Roman" w:hAnsi="Times New Roman"/>
          <w:color w:val="000000"/>
          <w:sz w:val="28"/>
          <w:szCs w:val="41"/>
          <w:shd w:val="clear" w:color="auto" w:fill="FFFFFF"/>
        </w:rPr>
        <w:t>.</w:t>
      </w:r>
    </w:p>
    <w:p w:rsidR="009037E7" w:rsidRPr="001F68E8" w:rsidRDefault="009037E7" w:rsidP="00424F55">
      <w:pPr>
        <w:spacing w:line="360" w:lineRule="auto"/>
        <w:ind w:firstLine="397"/>
        <w:contextualSpacing/>
        <w:jc w:val="both"/>
        <w:rPr>
          <w:rFonts w:ascii="Times New Roman" w:hAnsi="Times New Roman"/>
          <w:color w:val="000000"/>
          <w:sz w:val="28"/>
          <w:szCs w:val="41"/>
          <w:shd w:val="clear" w:color="auto" w:fill="FFFFFF"/>
        </w:rPr>
      </w:pPr>
      <w:r w:rsidRPr="001F68E8">
        <w:rPr>
          <w:rFonts w:ascii="Times New Roman" w:hAnsi="Times New Roman"/>
          <w:color w:val="000000"/>
          <w:sz w:val="28"/>
          <w:szCs w:val="41"/>
          <w:shd w:val="clear" w:color="auto" w:fill="FFFFFF"/>
        </w:rPr>
        <w:t>Обезгл</w:t>
      </w:r>
      <w:r w:rsidRPr="001F68E8">
        <w:rPr>
          <w:rFonts w:ascii="Times New Roman" w:hAnsi="Times New Roman"/>
          <w:color w:val="000000"/>
          <w:sz w:val="28"/>
          <w:szCs w:val="41"/>
          <w:shd w:val="clear" w:color="auto" w:fill="FFFFFF"/>
          <w:lang w:val="uk-UA"/>
        </w:rPr>
        <w:t>а</w:t>
      </w:r>
      <w:r w:rsidRPr="001F68E8">
        <w:rPr>
          <w:rFonts w:ascii="Times New Roman" w:hAnsi="Times New Roman"/>
          <w:color w:val="000000"/>
          <w:sz w:val="28"/>
          <w:szCs w:val="41"/>
          <w:shd w:val="clear" w:color="auto" w:fill="FFFFFF"/>
        </w:rPr>
        <w:t>влення було широко поширене в минулому столітті в Німеччині і Франції. Остання страта через відсікання голови гільйотиною була в Марселі 10 вересня 1977 року. Це була остання страта у всій Західній Европ</w:t>
      </w:r>
      <w:r w:rsidRPr="001F68E8">
        <w:rPr>
          <w:rFonts w:ascii="Times New Roman" w:hAnsi="Times New Roman"/>
          <w:color w:val="000000"/>
          <w:sz w:val="28"/>
          <w:szCs w:val="41"/>
          <w:shd w:val="clear" w:color="auto" w:fill="FFFFFF"/>
          <w:lang w:val="uk-UA"/>
        </w:rPr>
        <w:t>і</w:t>
      </w:r>
      <w:r w:rsidRPr="001F68E8">
        <w:rPr>
          <w:rFonts w:ascii="Times New Roman" w:hAnsi="Times New Roman"/>
          <w:color w:val="000000"/>
          <w:sz w:val="28"/>
          <w:szCs w:val="41"/>
          <w:shd w:val="clear" w:color="auto" w:fill="FFFFFF"/>
        </w:rPr>
        <w:t>.</w:t>
      </w:r>
      <w:r w:rsidRPr="001F68E8">
        <w:rPr>
          <w:rFonts w:ascii="Times New Roman" w:hAnsi="Times New Roman"/>
          <w:color w:val="000000"/>
          <w:sz w:val="28"/>
          <w:szCs w:val="27"/>
        </w:rPr>
        <w:t xml:space="preserve"> </w:t>
      </w:r>
    </w:p>
    <w:p w:rsidR="009037E7" w:rsidRPr="001F68E8" w:rsidRDefault="009037E7" w:rsidP="00424F55">
      <w:pPr>
        <w:spacing w:line="360" w:lineRule="auto"/>
        <w:ind w:firstLine="397"/>
        <w:contextualSpacing/>
        <w:jc w:val="both"/>
        <w:rPr>
          <w:rFonts w:ascii="Times New Roman" w:hAnsi="Times New Roman"/>
          <w:color w:val="000000"/>
          <w:sz w:val="28"/>
          <w:szCs w:val="41"/>
          <w:shd w:val="clear" w:color="auto" w:fill="FFFFFF"/>
          <w:lang w:val="uk-UA"/>
        </w:rPr>
      </w:pPr>
      <w:r w:rsidRPr="001F68E8">
        <w:rPr>
          <w:rFonts w:ascii="Times New Roman" w:hAnsi="Times New Roman"/>
          <w:color w:val="000000"/>
          <w:sz w:val="28"/>
          <w:szCs w:val="41"/>
          <w:shd w:val="clear" w:color="auto" w:fill="FFFFFF"/>
        </w:rPr>
        <w:t xml:space="preserve">Найдавнішим серед всіх сучасних видів смертної кари є повішення. Воно було поширене в Польщі в минулому столітті, і в Японії - в наші дні. Так як розстріл давали за політичні злочини, то за інші </w:t>
      </w:r>
      <w:r w:rsidRPr="001F68E8">
        <w:rPr>
          <w:rFonts w:ascii="Times New Roman" w:hAnsi="Times New Roman"/>
          <w:color w:val="000000"/>
          <w:sz w:val="28"/>
          <w:szCs w:val="41"/>
          <w:shd w:val="clear" w:color="auto" w:fill="FFFFFF"/>
          <w:lang w:val="uk-UA"/>
        </w:rPr>
        <w:t xml:space="preserve">використовували </w:t>
      </w:r>
      <w:r w:rsidRPr="001F68E8">
        <w:rPr>
          <w:rFonts w:ascii="Times New Roman" w:hAnsi="Times New Roman"/>
          <w:color w:val="000000"/>
          <w:sz w:val="28"/>
          <w:szCs w:val="41"/>
          <w:shd w:val="clear" w:color="auto" w:fill="FFFFFF"/>
        </w:rPr>
        <w:t>повішення. В кінці 1940-х - початку 1950-х роках в Угорщині, Чехословаччині, Болгарії та ін. проводилися процеси у справах «ворогів народу», які зазвичай завершувалися стратами через повішення або розстріл. У республіканської Туреччини (тобто в Туреччині наших днів) до скасування смертної кари в 2002 існувало тільки повішення, причому ця міра покарання перестала діяти відразу після заборони. У державах Південно-Східної Азії вішають за зберігання наркотиків, в тому числі і іноземних гр</w:t>
      </w:r>
      <w:r w:rsidRPr="001F68E8">
        <w:rPr>
          <w:rFonts w:ascii="Times New Roman" w:hAnsi="Times New Roman"/>
          <w:color w:val="000000"/>
          <w:sz w:val="28"/>
          <w:szCs w:val="41"/>
          <w:shd w:val="clear" w:color="auto" w:fill="FFFFFF"/>
          <w:lang w:val="uk-UA"/>
        </w:rPr>
        <w:t>омадян.</w:t>
      </w:r>
    </w:p>
    <w:p w:rsidR="009037E7" w:rsidRPr="001F68E8" w:rsidRDefault="009037E7" w:rsidP="00424F55">
      <w:pPr>
        <w:spacing w:line="360" w:lineRule="auto"/>
        <w:ind w:firstLine="397"/>
        <w:contextualSpacing/>
        <w:jc w:val="both"/>
        <w:rPr>
          <w:rFonts w:ascii="Times New Roman" w:hAnsi="Times New Roman"/>
          <w:color w:val="000000"/>
          <w:sz w:val="28"/>
          <w:szCs w:val="41"/>
          <w:shd w:val="clear" w:color="auto" w:fill="FFFFFF"/>
        </w:rPr>
      </w:pPr>
      <w:r w:rsidRPr="001F68E8">
        <w:rPr>
          <w:rFonts w:ascii="Times New Roman" w:hAnsi="Times New Roman"/>
          <w:color w:val="000000"/>
          <w:sz w:val="28"/>
          <w:szCs w:val="41"/>
          <w:shd w:val="clear" w:color="auto" w:fill="FFFFFF"/>
        </w:rPr>
        <w:t>На сьогоднішній день страта збереглася лише в небагатьох регіонах світу. Однак і ті держави, які ще не відмовилися від застосування на своїй практиці смертної кари, обмежуються так би мовити «миттєвої» стратою злочинця, тобто стратою без застосування будь-яких тортур. Багато в чому це є заслугою ООН, сер</w:t>
      </w:r>
      <w:r w:rsidRPr="001F68E8">
        <w:rPr>
          <w:rFonts w:ascii="Times New Roman" w:hAnsi="Times New Roman"/>
          <w:color w:val="000000"/>
          <w:sz w:val="28"/>
          <w:szCs w:val="41"/>
          <w:shd w:val="clear" w:color="auto" w:fill="FFFFFF"/>
          <w:lang w:val="uk-UA"/>
        </w:rPr>
        <w:t>ь</w:t>
      </w:r>
      <w:r w:rsidRPr="001F68E8">
        <w:rPr>
          <w:rFonts w:ascii="Times New Roman" w:hAnsi="Times New Roman"/>
          <w:color w:val="000000"/>
          <w:sz w:val="28"/>
          <w:szCs w:val="41"/>
          <w:shd w:val="clear" w:color="auto" w:fill="FFFFFF"/>
        </w:rPr>
        <w:t xml:space="preserve">йозний крок на користь остаточного скасування смертної кари, закликавши до введення повсюдно мораторію на цей вид покарання і зміцнивши, таким чином, захист прав людини і недоторканність </w:t>
      </w:r>
      <w:r w:rsidRPr="001F68E8">
        <w:rPr>
          <w:rFonts w:ascii="Times New Roman" w:hAnsi="Times New Roman"/>
          <w:color w:val="000000"/>
          <w:sz w:val="28"/>
          <w:szCs w:val="41"/>
          <w:shd w:val="clear" w:color="auto" w:fill="FFFFFF"/>
          <w:lang w:val="uk-UA"/>
        </w:rPr>
        <w:t>особистості.</w:t>
      </w:r>
      <w:r w:rsidRPr="001F68E8">
        <w:rPr>
          <w:rFonts w:ascii="Times New Roman" w:hAnsi="Times New Roman"/>
          <w:color w:val="000000"/>
          <w:sz w:val="28"/>
          <w:szCs w:val="41"/>
          <w:shd w:val="clear" w:color="auto" w:fill="FFFFFF"/>
        </w:rPr>
        <w:t xml:space="preserve"> ООН завжди виступала за скасування смертної кари або  як</w:t>
      </w:r>
      <w:r w:rsidRPr="001F68E8">
        <w:rPr>
          <w:rFonts w:ascii="Times New Roman" w:hAnsi="Times New Roman"/>
          <w:color w:val="000000"/>
          <w:sz w:val="28"/>
          <w:szCs w:val="41"/>
          <w:shd w:val="clear" w:color="auto" w:fill="FFFFFF"/>
          <w:lang w:val="uk-UA"/>
        </w:rPr>
        <w:t xml:space="preserve"> мінімум</w:t>
      </w:r>
      <w:r w:rsidRPr="001F68E8">
        <w:rPr>
          <w:rFonts w:ascii="Times New Roman" w:hAnsi="Times New Roman"/>
          <w:color w:val="000000"/>
          <w:sz w:val="28"/>
          <w:szCs w:val="41"/>
          <w:shd w:val="clear" w:color="auto" w:fill="FFFFFF"/>
        </w:rPr>
        <w:t xml:space="preserve"> - встановлення обмежень на її використання, включаючи мораторій. Ця принципова позиція також знайшла своє відображення в практиці ООН.</w:t>
      </w:r>
    </w:p>
    <w:p w:rsidR="009037E7" w:rsidRPr="001F68E8" w:rsidRDefault="009037E7" w:rsidP="00424F55">
      <w:pPr>
        <w:spacing w:line="360" w:lineRule="auto"/>
        <w:ind w:firstLine="397"/>
        <w:contextualSpacing/>
        <w:jc w:val="both"/>
        <w:rPr>
          <w:rFonts w:ascii="Times New Roman" w:hAnsi="Times New Roman"/>
          <w:color w:val="000000"/>
          <w:sz w:val="28"/>
          <w:szCs w:val="41"/>
          <w:shd w:val="clear" w:color="auto" w:fill="FFFFFF"/>
          <w:lang w:val="uk-UA"/>
        </w:rPr>
      </w:pPr>
      <w:r w:rsidRPr="001F68E8">
        <w:rPr>
          <w:rFonts w:ascii="Times New Roman" w:hAnsi="Times New Roman"/>
          <w:color w:val="000000"/>
          <w:sz w:val="28"/>
          <w:szCs w:val="41"/>
          <w:shd w:val="clear" w:color="auto" w:fill="FFFFFF"/>
        </w:rPr>
        <w:t>Таким чином, до середини 2007р. 89 країн скасували смертну кару за всі злочини. Ще 10 країн зберегли її тільки для окремих, особливо тяжких злочинів, скоєних у воєнний час, виключивши можливість призначення смертної кари за, так звані, злочини загальнокримінальн</w:t>
      </w:r>
      <w:r w:rsidRPr="001F68E8">
        <w:rPr>
          <w:rFonts w:ascii="Times New Roman" w:hAnsi="Times New Roman"/>
          <w:color w:val="000000"/>
          <w:sz w:val="28"/>
          <w:szCs w:val="41"/>
          <w:shd w:val="clear" w:color="auto" w:fill="FFFFFF"/>
          <w:lang w:val="uk-UA"/>
        </w:rPr>
        <w:t xml:space="preserve">і </w:t>
      </w:r>
      <w:r w:rsidRPr="001F68E8">
        <w:rPr>
          <w:rFonts w:ascii="Times New Roman" w:hAnsi="Times New Roman"/>
          <w:color w:val="000000"/>
          <w:sz w:val="28"/>
          <w:szCs w:val="41"/>
          <w:shd w:val="clear" w:color="auto" w:fill="FFFFFF"/>
        </w:rPr>
        <w:t xml:space="preserve">. На практиці смертну кару скасували 30 країн, тобто не приводили смертні вироки у виконання останні 10 років і збираються і надалі дотримуватися мораторію, або офіційно оголосили про введення мораторію на виконання смертних </w:t>
      </w:r>
      <w:r w:rsidRPr="001F68E8">
        <w:rPr>
          <w:rFonts w:ascii="Times New Roman" w:hAnsi="Times New Roman"/>
          <w:color w:val="000000"/>
          <w:sz w:val="28"/>
          <w:szCs w:val="41"/>
          <w:shd w:val="clear" w:color="auto" w:fill="FFFFFF"/>
          <w:lang w:val="uk-UA"/>
        </w:rPr>
        <w:t>вироків.</w:t>
      </w:r>
    </w:p>
    <w:p w:rsidR="009037E7" w:rsidRPr="001F68E8" w:rsidRDefault="009037E7" w:rsidP="00424F55">
      <w:pPr>
        <w:spacing w:line="360" w:lineRule="auto"/>
        <w:ind w:firstLine="397"/>
        <w:contextualSpacing/>
        <w:jc w:val="both"/>
        <w:rPr>
          <w:rFonts w:ascii="Times New Roman" w:hAnsi="Times New Roman"/>
          <w:color w:val="000000"/>
          <w:sz w:val="28"/>
          <w:szCs w:val="41"/>
          <w:lang w:val="uk-UA"/>
        </w:rPr>
      </w:pPr>
      <w:r w:rsidRPr="001F68E8">
        <w:rPr>
          <w:rFonts w:ascii="Times New Roman" w:hAnsi="Times New Roman"/>
          <w:color w:val="000000"/>
          <w:sz w:val="28"/>
          <w:szCs w:val="41"/>
          <w:shd w:val="clear" w:color="auto" w:fill="FFFFFF"/>
        </w:rPr>
        <w:t>Таким чином, до теперішнього часу в світі налічується 130 країн, які скасували смертну кару в законі або на практиці, і 68 країн, які зберігають і продовжують застосовувати цей захід. За даними «Міжнародної Амністії», в 2006р. щонайменше, тисячі п'ятсот дев'яносто одна людина були страчені в 25 країнах і як мінімум 3861 чоловік були засуджені до смерті в 55</w:t>
      </w:r>
      <w:r w:rsidRPr="001F68E8">
        <w:rPr>
          <w:rFonts w:ascii="Times New Roman" w:hAnsi="Times New Roman"/>
          <w:sz w:val="28"/>
        </w:rPr>
        <w:t xml:space="preserve"> </w:t>
      </w:r>
      <w:r w:rsidRPr="001F68E8">
        <w:rPr>
          <w:rFonts w:ascii="Times New Roman" w:hAnsi="Times New Roman"/>
          <w:color w:val="000000"/>
          <w:sz w:val="28"/>
          <w:szCs w:val="41"/>
          <w:shd w:val="clear" w:color="auto" w:fill="FFFFFF"/>
        </w:rPr>
        <w:t>країнах.</w:t>
      </w:r>
      <w:r w:rsidRPr="001F68E8">
        <w:rPr>
          <w:rFonts w:ascii="Times New Roman" w:hAnsi="Times New Roman"/>
          <w:color w:val="000000"/>
          <w:sz w:val="28"/>
          <w:szCs w:val="41"/>
        </w:rPr>
        <w:br/>
      </w:r>
      <w:r w:rsidRPr="001F68E8">
        <w:rPr>
          <w:rFonts w:ascii="Times New Roman" w:hAnsi="Times New Roman"/>
          <w:sz w:val="28"/>
        </w:rPr>
        <w:t>У 1978 році смертна кара скасована в Іспанії.</w:t>
      </w:r>
    </w:p>
    <w:p w:rsidR="009037E7" w:rsidRPr="00424F55" w:rsidRDefault="009037E7" w:rsidP="00424F55">
      <w:pPr>
        <w:spacing w:line="360" w:lineRule="auto"/>
        <w:ind w:firstLine="397"/>
        <w:contextualSpacing/>
        <w:jc w:val="both"/>
        <w:rPr>
          <w:rFonts w:ascii="Times New Roman" w:hAnsi="Times New Roman"/>
          <w:sz w:val="28"/>
          <w:lang w:val="uk-UA"/>
        </w:rPr>
      </w:pPr>
      <w:r w:rsidRPr="00424F55">
        <w:rPr>
          <w:rFonts w:ascii="Times New Roman" w:hAnsi="Times New Roman"/>
          <w:sz w:val="28"/>
          <w:lang w:val="uk-UA"/>
        </w:rPr>
        <w:t>У 1981 році - у Франції.</w:t>
      </w:r>
    </w:p>
    <w:p w:rsidR="009037E7" w:rsidRPr="00424F55" w:rsidRDefault="009037E7" w:rsidP="00424F55">
      <w:pPr>
        <w:spacing w:line="360" w:lineRule="auto"/>
        <w:ind w:firstLine="397"/>
        <w:contextualSpacing/>
        <w:jc w:val="both"/>
        <w:rPr>
          <w:rFonts w:ascii="Times New Roman" w:hAnsi="Times New Roman"/>
          <w:sz w:val="28"/>
          <w:lang w:val="uk-UA"/>
        </w:rPr>
      </w:pPr>
      <w:r w:rsidRPr="00424F55">
        <w:rPr>
          <w:rFonts w:ascii="Times New Roman" w:hAnsi="Times New Roman"/>
          <w:sz w:val="28"/>
          <w:lang w:val="uk-UA"/>
        </w:rPr>
        <w:t>З 1990 року смертну кару скасували повністю близько 40 країн і територій, в тому числі Азербайджан, Албанія, Ангола, Вірменія, Болгарія, Великобританія, Угорщина, Гонконг, Греція, Грузія, Ірландія, Італія, Канада, Кіпр, Кот д'Івуар, Литва , Маврикій, Мальта, Мексика, Мозамбік, Молдова, Непал, Парагвай, Польща, Румунія, Сербія, Словаччина, Словенія, Туркменістан, Україна, Хорватія, Чорногорія, Чехія, Швейцарія, Естонія, ЮАР.</w:t>
      </w:r>
    </w:p>
    <w:p w:rsidR="009037E7" w:rsidRPr="00D454B4" w:rsidRDefault="009037E7" w:rsidP="00424F55">
      <w:pPr>
        <w:spacing w:line="360" w:lineRule="auto"/>
        <w:ind w:firstLine="397"/>
        <w:contextualSpacing/>
        <w:jc w:val="both"/>
        <w:rPr>
          <w:rFonts w:ascii="Times New Roman" w:hAnsi="Times New Roman"/>
          <w:sz w:val="28"/>
        </w:rPr>
      </w:pPr>
      <w:r w:rsidRPr="001F68E8">
        <w:rPr>
          <w:rFonts w:ascii="Times New Roman" w:hAnsi="Times New Roman"/>
          <w:sz w:val="28"/>
        </w:rPr>
        <w:t>У більшості сучасних держав страта приводиться у виконання непублічно, тобто на ній мають право бути присутніми лише визначені законом особи (наприклад, відповідно до кримінально-виконавчого кодексу Росії - прокурор, представник в'язниці, в якій проводиться страта, і лікар).</w:t>
      </w:r>
    </w:p>
    <w:p w:rsidR="009037E7" w:rsidRPr="001F68E8" w:rsidRDefault="009037E7" w:rsidP="00424F55">
      <w:pPr>
        <w:spacing w:line="360" w:lineRule="auto"/>
        <w:ind w:firstLine="397"/>
        <w:contextualSpacing/>
        <w:jc w:val="both"/>
        <w:rPr>
          <w:rFonts w:ascii="Times New Roman" w:hAnsi="Times New Roman"/>
          <w:sz w:val="28"/>
        </w:rPr>
      </w:pPr>
      <w:r w:rsidRPr="001F68E8">
        <w:rPr>
          <w:rFonts w:ascii="Times New Roman" w:hAnsi="Times New Roman"/>
          <w:sz w:val="28"/>
        </w:rPr>
        <w:t xml:space="preserve">У ряді випадків смертна кара може бути замінена довічним ув'язненням або тривалим терміном позбавлення волі за рішенням суду. Засуджений судом до смертної кари також може бути помилуваний вищою посадовою особою держави або штату (президентом, монархом, прем'єр-міністром, губернатором і т. д.). </w:t>
      </w:r>
    </w:p>
    <w:p w:rsidR="009037E7" w:rsidRPr="00D15B06" w:rsidRDefault="009037E7" w:rsidP="00D15B06">
      <w:pPr>
        <w:rPr>
          <w:rFonts w:ascii="Times New Roman" w:hAnsi="Times New Roman"/>
          <w:b/>
          <w:sz w:val="28"/>
          <w:szCs w:val="28"/>
        </w:rPr>
      </w:pPr>
      <w:r w:rsidRPr="001F68E8">
        <w:rPr>
          <w:rFonts w:ascii="Times New Roman" w:hAnsi="Times New Roman"/>
          <w:sz w:val="28"/>
          <w:szCs w:val="28"/>
        </w:rPr>
        <w:br w:type="page"/>
      </w:r>
    </w:p>
    <w:p w:rsidR="009037E7" w:rsidRPr="00D15B06" w:rsidRDefault="009037E7" w:rsidP="00D15B06">
      <w:pPr>
        <w:shd w:val="clear" w:color="auto" w:fill="FFFFFF"/>
        <w:spacing w:after="225" w:line="360" w:lineRule="auto"/>
        <w:contextualSpacing/>
        <w:textAlignment w:val="baseline"/>
        <w:rPr>
          <w:rFonts w:ascii="Times New Roman" w:hAnsi="Times New Roman"/>
          <w:b/>
          <w:sz w:val="28"/>
          <w:szCs w:val="28"/>
          <w:lang w:val="uk-UA" w:eastAsia="ru-RU"/>
        </w:rPr>
      </w:pPr>
      <w:r w:rsidRPr="00D15B06">
        <w:rPr>
          <w:rFonts w:ascii="Times New Roman" w:hAnsi="Times New Roman"/>
          <w:b/>
          <w:iCs/>
          <w:sz w:val="28"/>
          <w:szCs w:val="28"/>
          <w:lang w:val="uk-UA" w:eastAsia="ru-RU"/>
        </w:rPr>
        <w:t>Література:</w:t>
      </w:r>
    </w:p>
    <w:p w:rsidR="009037E7" w:rsidRPr="003E2E1A" w:rsidRDefault="009037E7" w:rsidP="003E2E1A">
      <w:pPr>
        <w:pStyle w:val="ListParagraph"/>
        <w:numPr>
          <w:ilvl w:val="0"/>
          <w:numId w:val="7"/>
        </w:numPr>
        <w:spacing w:after="0" w:line="360" w:lineRule="auto"/>
        <w:jc w:val="both"/>
        <w:rPr>
          <w:rFonts w:cs="Times New Roman"/>
          <w:sz w:val="28"/>
          <w:szCs w:val="28"/>
          <w:lang w:val="uk-UA"/>
        </w:rPr>
      </w:pPr>
      <w:r w:rsidRPr="003E2E1A">
        <w:rPr>
          <w:rFonts w:cs="Times New Roman"/>
          <w:sz w:val="28"/>
          <w:szCs w:val="28"/>
        </w:rPr>
        <w:t xml:space="preserve">Ковальський В. С. «Науково-практичний коментар кримінального кодексу України. » - К. : «Світ», 2006р. </w:t>
      </w:r>
    </w:p>
    <w:p w:rsidR="009037E7" w:rsidRPr="003E2E1A" w:rsidRDefault="009037E7" w:rsidP="003E2E1A">
      <w:pPr>
        <w:pStyle w:val="ListParagraph"/>
        <w:numPr>
          <w:ilvl w:val="0"/>
          <w:numId w:val="7"/>
        </w:numPr>
        <w:spacing w:after="0" w:line="360" w:lineRule="auto"/>
        <w:jc w:val="both"/>
        <w:rPr>
          <w:rFonts w:cs="Times New Roman"/>
          <w:sz w:val="28"/>
          <w:szCs w:val="28"/>
          <w:lang w:val="uk-UA"/>
        </w:rPr>
      </w:pPr>
      <w:r w:rsidRPr="003E2E1A">
        <w:rPr>
          <w:rFonts w:cs="Times New Roman"/>
          <w:sz w:val="28"/>
          <w:szCs w:val="28"/>
          <w:lang w:val="uk-UA"/>
        </w:rPr>
        <w:t xml:space="preserve">Кульчицький В. С. Історія держави і права України; Львів. : «Світ», 2001 </w:t>
      </w:r>
    </w:p>
    <w:p w:rsidR="009037E7" w:rsidRPr="003E2E1A" w:rsidRDefault="009037E7" w:rsidP="003E2E1A">
      <w:pPr>
        <w:pStyle w:val="ListParagraph"/>
        <w:numPr>
          <w:ilvl w:val="0"/>
          <w:numId w:val="7"/>
        </w:numPr>
        <w:spacing w:after="0" w:line="360" w:lineRule="auto"/>
        <w:jc w:val="both"/>
        <w:rPr>
          <w:rFonts w:cs="Times New Roman"/>
          <w:sz w:val="28"/>
          <w:szCs w:val="28"/>
          <w:lang w:val="uk-UA"/>
        </w:rPr>
      </w:pPr>
      <w:r w:rsidRPr="003E2E1A">
        <w:rPr>
          <w:rFonts w:cs="Times New Roman"/>
          <w:sz w:val="28"/>
          <w:szCs w:val="28"/>
        </w:rPr>
        <w:t xml:space="preserve">Малько А. В. «Смертна кара як правове обмеження «Держава і право» - 1993р. </w:t>
      </w:r>
    </w:p>
    <w:p w:rsidR="009037E7" w:rsidRPr="003E2E1A" w:rsidRDefault="009037E7" w:rsidP="003E2E1A">
      <w:pPr>
        <w:pStyle w:val="ListParagraph"/>
        <w:numPr>
          <w:ilvl w:val="0"/>
          <w:numId w:val="7"/>
        </w:numPr>
        <w:spacing w:after="0" w:line="360" w:lineRule="auto"/>
        <w:jc w:val="both"/>
        <w:rPr>
          <w:rFonts w:cs="Times New Roman"/>
          <w:sz w:val="28"/>
          <w:szCs w:val="28"/>
          <w:lang w:val="uk-UA"/>
        </w:rPr>
      </w:pPr>
      <w:r w:rsidRPr="003E2E1A">
        <w:rPr>
          <w:rFonts w:cs="Times New Roman"/>
          <w:sz w:val="28"/>
          <w:szCs w:val="28"/>
          <w:lang w:val="uk-UA"/>
        </w:rPr>
        <w:t>Збірник «Смертна кара: за чи проти, : Юридична література», 2007 р.</w:t>
      </w:r>
    </w:p>
    <w:p w:rsidR="009037E7" w:rsidRDefault="009037E7" w:rsidP="003E2E1A">
      <w:pPr>
        <w:pStyle w:val="NormalWeb"/>
        <w:numPr>
          <w:ilvl w:val="0"/>
          <w:numId w:val="7"/>
        </w:numPr>
        <w:spacing w:line="360" w:lineRule="auto"/>
        <w:contextualSpacing/>
        <w:jc w:val="both"/>
        <w:rPr>
          <w:sz w:val="28"/>
          <w:szCs w:val="28"/>
          <w:lang w:val="uk-UA"/>
        </w:rPr>
      </w:pPr>
      <w:r w:rsidRPr="00D158DF">
        <w:rPr>
          <w:sz w:val="28"/>
          <w:szCs w:val="28"/>
          <w:lang w:val="uk-UA"/>
        </w:rPr>
        <w:t>Франк Г. В. Вища міра. Труд. 24 грудня – 2006р.</w:t>
      </w:r>
    </w:p>
    <w:p w:rsidR="009037E7" w:rsidRPr="00D158DF" w:rsidRDefault="009037E7" w:rsidP="003E2E1A">
      <w:pPr>
        <w:pStyle w:val="NormalWeb"/>
        <w:numPr>
          <w:ilvl w:val="0"/>
          <w:numId w:val="7"/>
        </w:numPr>
        <w:spacing w:line="360" w:lineRule="auto"/>
        <w:contextualSpacing/>
        <w:rPr>
          <w:rFonts w:cs="Arial"/>
          <w:sz w:val="28"/>
          <w:szCs w:val="21"/>
        </w:rPr>
      </w:pPr>
      <w:r w:rsidRPr="00D158DF">
        <w:rPr>
          <w:rFonts w:cs="Arial"/>
          <w:sz w:val="28"/>
          <w:szCs w:val="21"/>
        </w:rPr>
        <w:t>Коли вбиває держава ... Смертна кара проти прав людини. М.: 1989.</w:t>
      </w:r>
    </w:p>
    <w:p w:rsidR="009037E7" w:rsidRPr="00D158DF" w:rsidRDefault="009037E7" w:rsidP="003E2E1A">
      <w:pPr>
        <w:pStyle w:val="NormalWeb"/>
        <w:numPr>
          <w:ilvl w:val="0"/>
          <w:numId w:val="7"/>
        </w:numPr>
        <w:spacing w:line="360" w:lineRule="auto"/>
        <w:contextualSpacing/>
        <w:rPr>
          <w:rFonts w:cs="Arial"/>
          <w:sz w:val="28"/>
          <w:szCs w:val="21"/>
        </w:rPr>
      </w:pPr>
      <w:r>
        <w:rPr>
          <w:rFonts w:cs="Arial"/>
          <w:sz w:val="28"/>
          <w:szCs w:val="21"/>
        </w:rPr>
        <w:t xml:space="preserve">Смертна кара: за і проти </w:t>
      </w:r>
      <w:r>
        <w:rPr>
          <w:rFonts w:cs="Arial"/>
          <w:sz w:val="28"/>
          <w:szCs w:val="21"/>
          <w:lang w:val="uk-UA"/>
        </w:rPr>
        <w:t>.</w:t>
      </w:r>
      <w:r w:rsidRPr="00D158DF">
        <w:rPr>
          <w:rFonts w:cs="Arial"/>
          <w:sz w:val="28"/>
          <w:szCs w:val="21"/>
        </w:rPr>
        <w:t xml:space="preserve"> Под ред. С. Г. Келіна. М.: 1989.</w:t>
      </w:r>
    </w:p>
    <w:p w:rsidR="009037E7" w:rsidRPr="00D158DF" w:rsidRDefault="009037E7" w:rsidP="003E2E1A">
      <w:pPr>
        <w:pStyle w:val="NormalWeb"/>
        <w:numPr>
          <w:ilvl w:val="0"/>
          <w:numId w:val="7"/>
        </w:numPr>
        <w:spacing w:line="360" w:lineRule="auto"/>
        <w:contextualSpacing/>
        <w:rPr>
          <w:rFonts w:cs="Arial"/>
          <w:sz w:val="28"/>
          <w:szCs w:val="21"/>
        </w:rPr>
      </w:pPr>
      <w:r w:rsidRPr="00D158DF">
        <w:rPr>
          <w:rFonts w:cs="Arial"/>
          <w:sz w:val="28"/>
          <w:szCs w:val="21"/>
        </w:rPr>
        <w:t>Михлин А. С. Смертна кара. Вчора, сьогодні, завтра. М.: 1997.</w:t>
      </w:r>
    </w:p>
    <w:p w:rsidR="009037E7" w:rsidRPr="00D158DF" w:rsidRDefault="009037E7" w:rsidP="003E2E1A">
      <w:pPr>
        <w:pStyle w:val="NormalWeb"/>
        <w:numPr>
          <w:ilvl w:val="0"/>
          <w:numId w:val="7"/>
        </w:numPr>
        <w:spacing w:line="360" w:lineRule="auto"/>
        <w:contextualSpacing/>
        <w:rPr>
          <w:rFonts w:cs="Arial"/>
          <w:sz w:val="28"/>
          <w:szCs w:val="21"/>
        </w:rPr>
      </w:pPr>
      <w:r w:rsidRPr="00D158DF">
        <w:rPr>
          <w:rFonts w:cs="Arial"/>
          <w:sz w:val="28"/>
          <w:szCs w:val="21"/>
        </w:rPr>
        <w:t>Гернет М. Н. Смертна кара. М.: 1913.</w:t>
      </w:r>
    </w:p>
    <w:p w:rsidR="009037E7" w:rsidRPr="00D158DF" w:rsidRDefault="009037E7" w:rsidP="003E2E1A">
      <w:pPr>
        <w:pStyle w:val="NormalWeb"/>
        <w:numPr>
          <w:ilvl w:val="0"/>
          <w:numId w:val="7"/>
        </w:numPr>
        <w:spacing w:line="360" w:lineRule="auto"/>
        <w:contextualSpacing/>
        <w:rPr>
          <w:rFonts w:cs="Arial"/>
          <w:sz w:val="28"/>
          <w:szCs w:val="21"/>
        </w:rPr>
      </w:pPr>
      <w:r w:rsidRPr="00D158DF">
        <w:rPr>
          <w:rFonts w:cs="Arial"/>
          <w:sz w:val="28"/>
          <w:szCs w:val="21"/>
        </w:rPr>
        <w:t>Про смертні кари: Погляди російських криміналістів: Збірник з додатком покажчика літератури російською мовою про страти - М .: Типо-Літографія "Російсь</w:t>
      </w:r>
      <w:r>
        <w:rPr>
          <w:rFonts w:cs="Arial"/>
          <w:sz w:val="28"/>
          <w:szCs w:val="21"/>
        </w:rPr>
        <w:t xml:space="preserve">кого Товариства", 1909. </w:t>
      </w:r>
    </w:p>
    <w:p w:rsidR="009037E7" w:rsidRPr="00D15B06" w:rsidRDefault="009037E7" w:rsidP="00D15B06">
      <w:pPr>
        <w:spacing w:after="0" w:line="360" w:lineRule="auto"/>
        <w:contextualSpacing/>
        <w:jc w:val="right"/>
        <w:rPr>
          <w:rFonts w:ascii="Times New Roman" w:hAnsi="Times New Roman"/>
          <w:sz w:val="28"/>
          <w:szCs w:val="28"/>
        </w:rPr>
      </w:pPr>
      <w:r w:rsidRPr="00D15B06">
        <w:rPr>
          <w:rFonts w:ascii="Times New Roman" w:hAnsi="Times New Roman"/>
          <w:b/>
          <w:sz w:val="28"/>
          <w:szCs w:val="28"/>
          <w:lang w:val="uk-UA"/>
        </w:rPr>
        <w:t xml:space="preserve">Науковий керівник: </w:t>
      </w:r>
      <w:r w:rsidRPr="00D15B06">
        <w:rPr>
          <w:rFonts w:ascii="Times New Roman" w:hAnsi="Times New Roman"/>
          <w:sz w:val="28"/>
          <w:szCs w:val="28"/>
          <w:lang w:val="uk-UA"/>
        </w:rPr>
        <w:t>Леонтіва А.В.</w:t>
      </w:r>
    </w:p>
    <w:sectPr w:rsidR="009037E7" w:rsidRPr="00D15B06" w:rsidSect="0032773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A7678"/>
    <w:multiLevelType w:val="hybridMultilevel"/>
    <w:tmpl w:val="69A2F3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55A4E93"/>
    <w:multiLevelType w:val="hybridMultilevel"/>
    <w:tmpl w:val="2E888366"/>
    <w:lvl w:ilvl="0" w:tplc="8BE696FE">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20F4C0B"/>
    <w:multiLevelType w:val="multilevel"/>
    <w:tmpl w:val="151891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3F8061A"/>
    <w:multiLevelType w:val="multilevel"/>
    <w:tmpl w:val="8E7CCB70"/>
    <w:lvl w:ilvl="0">
      <w:start w:val="1"/>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670568A6"/>
    <w:multiLevelType w:val="hybridMultilevel"/>
    <w:tmpl w:val="DB806BE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9FB03E5"/>
    <w:multiLevelType w:val="hybridMultilevel"/>
    <w:tmpl w:val="6F26A6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1004FEB"/>
    <w:multiLevelType w:val="hybridMultilevel"/>
    <w:tmpl w:val="B4FCDFA0"/>
    <w:lvl w:ilvl="0" w:tplc="6B946B0A">
      <w:start w:val="1"/>
      <w:numFmt w:val="decimal"/>
      <w:lvlText w:val="%1."/>
      <w:lvlJc w:val="left"/>
      <w:pPr>
        <w:ind w:left="485" w:hanging="360"/>
      </w:pPr>
      <w:rPr>
        <w:rFonts w:cs="Times New Roman" w:hint="default"/>
      </w:rPr>
    </w:lvl>
    <w:lvl w:ilvl="1" w:tplc="04190019" w:tentative="1">
      <w:start w:val="1"/>
      <w:numFmt w:val="lowerLetter"/>
      <w:lvlText w:val="%2."/>
      <w:lvlJc w:val="left"/>
      <w:pPr>
        <w:ind w:left="1205" w:hanging="360"/>
      </w:pPr>
      <w:rPr>
        <w:rFonts w:cs="Times New Roman"/>
      </w:rPr>
    </w:lvl>
    <w:lvl w:ilvl="2" w:tplc="0419001B" w:tentative="1">
      <w:start w:val="1"/>
      <w:numFmt w:val="lowerRoman"/>
      <w:lvlText w:val="%3."/>
      <w:lvlJc w:val="right"/>
      <w:pPr>
        <w:ind w:left="1925" w:hanging="180"/>
      </w:pPr>
      <w:rPr>
        <w:rFonts w:cs="Times New Roman"/>
      </w:rPr>
    </w:lvl>
    <w:lvl w:ilvl="3" w:tplc="0419000F" w:tentative="1">
      <w:start w:val="1"/>
      <w:numFmt w:val="decimal"/>
      <w:lvlText w:val="%4."/>
      <w:lvlJc w:val="left"/>
      <w:pPr>
        <w:ind w:left="2645" w:hanging="360"/>
      </w:pPr>
      <w:rPr>
        <w:rFonts w:cs="Times New Roman"/>
      </w:rPr>
    </w:lvl>
    <w:lvl w:ilvl="4" w:tplc="04190019" w:tentative="1">
      <w:start w:val="1"/>
      <w:numFmt w:val="lowerLetter"/>
      <w:lvlText w:val="%5."/>
      <w:lvlJc w:val="left"/>
      <w:pPr>
        <w:ind w:left="3365" w:hanging="360"/>
      </w:pPr>
      <w:rPr>
        <w:rFonts w:cs="Times New Roman"/>
      </w:rPr>
    </w:lvl>
    <w:lvl w:ilvl="5" w:tplc="0419001B" w:tentative="1">
      <w:start w:val="1"/>
      <w:numFmt w:val="lowerRoman"/>
      <w:lvlText w:val="%6."/>
      <w:lvlJc w:val="right"/>
      <w:pPr>
        <w:ind w:left="4085" w:hanging="180"/>
      </w:pPr>
      <w:rPr>
        <w:rFonts w:cs="Times New Roman"/>
      </w:rPr>
    </w:lvl>
    <w:lvl w:ilvl="6" w:tplc="0419000F" w:tentative="1">
      <w:start w:val="1"/>
      <w:numFmt w:val="decimal"/>
      <w:lvlText w:val="%7."/>
      <w:lvlJc w:val="left"/>
      <w:pPr>
        <w:ind w:left="4805" w:hanging="360"/>
      </w:pPr>
      <w:rPr>
        <w:rFonts w:cs="Times New Roman"/>
      </w:rPr>
    </w:lvl>
    <w:lvl w:ilvl="7" w:tplc="04190019" w:tentative="1">
      <w:start w:val="1"/>
      <w:numFmt w:val="lowerLetter"/>
      <w:lvlText w:val="%8."/>
      <w:lvlJc w:val="left"/>
      <w:pPr>
        <w:ind w:left="5525" w:hanging="360"/>
      </w:pPr>
      <w:rPr>
        <w:rFonts w:cs="Times New Roman"/>
      </w:rPr>
    </w:lvl>
    <w:lvl w:ilvl="8" w:tplc="0419001B" w:tentative="1">
      <w:start w:val="1"/>
      <w:numFmt w:val="lowerRoman"/>
      <w:lvlText w:val="%9."/>
      <w:lvlJc w:val="right"/>
      <w:pPr>
        <w:ind w:left="6245" w:hanging="180"/>
      </w:pPr>
      <w:rPr>
        <w:rFonts w:cs="Times New Roman"/>
      </w:rPr>
    </w:lvl>
  </w:abstractNum>
  <w:num w:numId="1">
    <w:abstractNumId w:val="2"/>
  </w:num>
  <w:num w:numId="2">
    <w:abstractNumId w:val="1"/>
  </w:num>
  <w:num w:numId="3">
    <w:abstractNumId w:val="3"/>
  </w:num>
  <w:num w:numId="4">
    <w:abstractNumId w:val="6"/>
  </w:num>
  <w:num w:numId="5">
    <w:abstractNumId w:val="0"/>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5A52"/>
    <w:rsid w:val="000A027C"/>
    <w:rsid w:val="000A5A52"/>
    <w:rsid w:val="00107258"/>
    <w:rsid w:val="001F53A8"/>
    <w:rsid w:val="001F68E8"/>
    <w:rsid w:val="002C6B55"/>
    <w:rsid w:val="002D74F3"/>
    <w:rsid w:val="00307A8A"/>
    <w:rsid w:val="00327730"/>
    <w:rsid w:val="003A13E0"/>
    <w:rsid w:val="003E2E1A"/>
    <w:rsid w:val="00424F55"/>
    <w:rsid w:val="004543E0"/>
    <w:rsid w:val="00510CE8"/>
    <w:rsid w:val="00512D75"/>
    <w:rsid w:val="005C4CCB"/>
    <w:rsid w:val="005E7B7C"/>
    <w:rsid w:val="0070422B"/>
    <w:rsid w:val="009037E7"/>
    <w:rsid w:val="00D158DF"/>
    <w:rsid w:val="00D15B06"/>
    <w:rsid w:val="00D454B4"/>
    <w:rsid w:val="00DA414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730"/>
    <w:pPr>
      <w:spacing w:after="200" w:line="276" w:lineRule="auto"/>
    </w:pPr>
    <w:rPr>
      <w:lang w:val="ru-RU"/>
    </w:rPr>
  </w:style>
  <w:style w:type="paragraph" w:styleId="Heading3">
    <w:name w:val="heading 3"/>
    <w:basedOn w:val="Normal"/>
    <w:link w:val="Heading3Char"/>
    <w:uiPriority w:val="99"/>
    <w:qFormat/>
    <w:rsid w:val="000A5A52"/>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0A5A52"/>
    <w:rPr>
      <w:rFonts w:ascii="Times New Roman" w:hAnsi="Times New Roman" w:cs="Times New Roman"/>
      <w:b/>
      <w:bCs/>
      <w:sz w:val="27"/>
      <w:szCs w:val="27"/>
      <w:lang w:eastAsia="ru-RU"/>
    </w:rPr>
  </w:style>
  <w:style w:type="character" w:styleId="Strong">
    <w:name w:val="Strong"/>
    <w:basedOn w:val="DefaultParagraphFont"/>
    <w:uiPriority w:val="99"/>
    <w:qFormat/>
    <w:rsid w:val="000A5A52"/>
    <w:rPr>
      <w:rFonts w:cs="Times New Roman"/>
      <w:b/>
      <w:bCs/>
    </w:rPr>
  </w:style>
  <w:style w:type="paragraph" w:customStyle="1" w:styleId="text-primary">
    <w:name w:val="text-primary"/>
    <w:basedOn w:val="Normal"/>
    <w:uiPriority w:val="99"/>
    <w:rsid w:val="000A5A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t-muted">
    <w:name w:val="text-muted"/>
    <w:basedOn w:val="Normal"/>
    <w:uiPriority w:val="99"/>
    <w:rsid w:val="000A5A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t-warning">
    <w:name w:val="text-warning"/>
    <w:basedOn w:val="Normal"/>
    <w:uiPriority w:val="99"/>
    <w:rsid w:val="000A5A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xt-justify">
    <w:name w:val="text-justify"/>
    <w:basedOn w:val="Normal"/>
    <w:uiPriority w:val="99"/>
    <w:rsid w:val="000A5A52"/>
    <w:pPr>
      <w:spacing w:before="100" w:beforeAutospacing="1" w:after="100" w:afterAutospacing="1" w:line="240" w:lineRule="auto"/>
    </w:pPr>
    <w:rPr>
      <w:rFonts w:ascii="Times New Roman" w:eastAsia="Times New Roman" w:hAnsi="Times New Roman"/>
      <w:sz w:val="24"/>
      <w:szCs w:val="24"/>
      <w:lang w:eastAsia="ru-RU"/>
    </w:rPr>
  </w:style>
  <w:style w:type="paragraph" w:styleId="NormalWeb">
    <w:name w:val="Normal (Web)"/>
    <w:basedOn w:val="Normal"/>
    <w:uiPriority w:val="99"/>
    <w:semiHidden/>
    <w:rsid w:val="00512D75"/>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1F68E8"/>
    <w:pPr>
      <w:ind w:left="720"/>
      <w:contextualSpacing/>
    </w:pPr>
    <w:rPr>
      <w:rFonts w:ascii="Times New Roman" w:hAnsi="Times New Roman" w:cs="Tahoma"/>
      <w:color w:val="000000"/>
      <w:sz w:val="24"/>
      <w:szCs w:val="20"/>
    </w:rPr>
  </w:style>
</w:styles>
</file>

<file path=word/webSettings.xml><?xml version="1.0" encoding="utf-8"?>
<w:webSettings xmlns:r="http://schemas.openxmlformats.org/officeDocument/2006/relationships" xmlns:w="http://schemas.openxmlformats.org/wordprocessingml/2006/main">
  <w:divs>
    <w:div w:id="24139007">
      <w:marLeft w:val="0"/>
      <w:marRight w:val="0"/>
      <w:marTop w:val="0"/>
      <w:marBottom w:val="0"/>
      <w:divBdr>
        <w:top w:val="none" w:sz="0" w:space="0" w:color="auto"/>
        <w:left w:val="none" w:sz="0" w:space="0" w:color="auto"/>
        <w:bottom w:val="none" w:sz="0" w:space="0" w:color="auto"/>
        <w:right w:val="none" w:sz="0" w:space="0" w:color="auto"/>
      </w:divBdr>
      <w:divsChild>
        <w:div w:id="24139008">
          <w:marLeft w:val="0"/>
          <w:marRight w:val="0"/>
          <w:marTop w:val="0"/>
          <w:marBottom w:val="0"/>
          <w:divBdr>
            <w:top w:val="none" w:sz="0" w:space="0" w:color="auto"/>
            <w:left w:val="none" w:sz="0" w:space="0" w:color="auto"/>
            <w:bottom w:val="none" w:sz="0" w:space="0" w:color="auto"/>
            <w:right w:val="none" w:sz="0" w:space="0" w:color="auto"/>
          </w:divBdr>
        </w:div>
        <w:div w:id="24139010">
          <w:marLeft w:val="0"/>
          <w:marRight w:val="0"/>
          <w:marTop w:val="0"/>
          <w:marBottom w:val="0"/>
          <w:divBdr>
            <w:top w:val="none" w:sz="0" w:space="0" w:color="auto"/>
            <w:left w:val="none" w:sz="0" w:space="0" w:color="auto"/>
            <w:bottom w:val="none" w:sz="0" w:space="0" w:color="auto"/>
            <w:right w:val="none" w:sz="0" w:space="0" w:color="auto"/>
          </w:divBdr>
        </w:div>
        <w:div w:id="24139011">
          <w:marLeft w:val="0"/>
          <w:marRight w:val="0"/>
          <w:marTop w:val="0"/>
          <w:marBottom w:val="0"/>
          <w:divBdr>
            <w:top w:val="none" w:sz="0" w:space="0" w:color="auto"/>
            <w:left w:val="none" w:sz="0" w:space="0" w:color="auto"/>
            <w:bottom w:val="none" w:sz="0" w:space="0" w:color="auto"/>
            <w:right w:val="none" w:sz="0" w:space="0" w:color="auto"/>
          </w:divBdr>
        </w:div>
        <w:div w:id="24139012">
          <w:marLeft w:val="0"/>
          <w:marRight w:val="0"/>
          <w:marTop w:val="0"/>
          <w:marBottom w:val="0"/>
          <w:divBdr>
            <w:top w:val="none" w:sz="0" w:space="0" w:color="auto"/>
            <w:left w:val="none" w:sz="0" w:space="0" w:color="auto"/>
            <w:bottom w:val="none" w:sz="0" w:space="0" w:color="auto"/>
            <w:right w:val="none" w:sz="0" w:space="0" w:color="auto"/>
          </w:divBdr>
        </w:div>
        <w:div w:id="24139014">
          <w:marLeft w:val="0"/>
          <w:marRight w:val="0"/>
          <w:marTop w:val="0"/>
          <w:marBottom w:val="0"/>
          <w:divBdr>
            <w:top w:val="none" w:sz="0" w:space="0" w:color="auto"/>
            <w:left w:val="none" w:sz="0" w:space="0" w:color="auto"/>
            <w:bottom w:val="none" w:sz="0" w:space="0" w:color="auto"/>
            <w:right w:val="none" w:sz="0" w:space="0" w:color="auto"/>
          </w:divBdr>
        </w:div>
        <w:div w:id="24139015">
          <w:marLeft w:val="0"/>
          <w:marRight w:val="0"/>
          <w:marTop w:val="0"/>
          <w:marBottom w:val="0"/>
          <w:divBdr>
            <w:top w:val="none" w:sz="0" w:space="0" w:color="auto"/>
            <w:left w:val="none" w:sz="0" w:space="0" w:color="auto"/>
            <w:bottom w:val="none" w:sz="0" w:space="0" w:color="auto"/>
            <w:right w:val="none" w:sz="0" w:space="0" w:color="auto"/>
          </w:divBdr>
        </w:div>
        <w:div w:id="24139020">
          <w:marLeft w:val="0"/>
          <w:marRight w:val="0"/>
          <w:marTop w:val="0"/>
          <w:marBottom w:val="0"/>
          <w:divBdr>
            <w:top w:val="none" w:sz="0" w:space="0" w:color="auto"/>
            <w:left w:val="none" w:sz="0" w:space="0" w:color="auto"/>
            <w:bottom w:val="none" w:sz="0" w:space="0" w:color="auto"/>
            <w:right w:val="none" w:sz="0" w:space="0" w:color="auto"/>
          </w:divBdr>
        </w:div>
        <w:div w:id="24139021">
          <w:marLeft w:val="0"/>
          <w:marRight w:val="0"/>
          <w:marTop w:val="0"/>
          <w:marBottom w:val="0"/>
          <w:divBdr>
            <w:top w:val="none" w:sz="0" w:space="0" w:color="auto"/>
            <w:left w:val="none" w:sz="0" w:space="0" w:color="auto"/>
            <w:bottom w:val="none" w:sz="0" w:space="0" w:color="auto"/>
            <w:right w:val="none" w:sz="0" w:space="0" w:color="auto"/>
          </w:divBdr>
        </w:div>
        <w:div w:id="24139022">
          <w:marLeft w:val="0"/>
          <w:marRight w:val="0"/>
          <w:marTop w:val="0"/>
          <w:marBottom w:val="0"/>
          <w:divBdr>
            <w:top w:val="none" w:sz="0" w:space="0" w:color="auto"/>
            <w:left w:val="none" w:sz="0" w:space="0" w:color="auto"/>
            <w:bottom w:val="none" w:sz="0" w:space="0" w:color="auto"/>
            <w:right w:val="none" w:sz="0" w:space="0" w:color="auto"/>
          </w:divBdr>
        </w:div>
        <w:div w:id="24139023">
          <w:marLeft w:val="0"/>
          <w:marRight w:val="0"/>
          <w:marTop w:val="0"/>
          <w:marBottom w:val="0"/>
          <w:divBdr>
            <w:top w:val="none" w:sz="0" w:space="0" w:color="auto"/>
            <w:left w:val="none" w:sz="0" w:space="0" w:color="auto"/>
            <w:bottom w:val="none" w:sz="0" w:space="0" w:color="auto"/>
            <w:right w:val="none" w:sz="0" w:space="0" w:color="auto"/>
          </w:divBdr>
        </w:div>
        <w:div w:id="24139024">
          <w:marLeft w:val="0"/>
          <w:marRight w:val="0"/>
          <w:marTop w:val="0"/>
          <w:marBottom w:val="0"/>
          <w:divBdr>
            <w:top w:val="none" w:sz="0" w:space="0" w:color="auto"/>
            <w:left w:val="none" w:sz="0" w:space="0" w:color="auto"/>
            <w:bottom w:val="none" w:sz="0" w:space="0" w:color="auto"/>
            <w:right w:val="none" w:sz="0" w:space="0" w:color="auto"/>
          </w:divBdr>
        </w:div>
        <w:div w:id="24139025">
          <w:marLeft w:val="0"/>
          <w:marRight w:val="0"/>
          <w:marTop w:val="0"/>
          <w:marBottom w:val="0"/>
          <w:divBdr>
            <w:top w:val="none" w:sz="0" w:space="0" w:color="auto"/>
            <w:left w:val="none" w:sz="0" w:space="0" w:color="auto"/>
            <w:bottom w:val="none" w:sz="0" w:space="0" w:color="auto"/>
            <w:right w:val="none" w:sz="0" w:space="0" w:color="auto"/>
          </w:divBdr>
        </w:div>
      </w:divsChild>
    </w:div>
    <w:div w:id="24139009">
      <w:marLeft w:val="0"/>
      <w:marRight w:val="0"/>
      <w:marTop w:val="0"/>
      <w:marBottom w:val="0"/>
      <w:divBdr>
        <w:top w:val="none" w:sz="0" w:space="0" w:color="auto"/>
        <w:left w:val="none" w:sz="0" w:space="0" w:color="auto"/>
        <w:bottom w:val="none" w:sz="0" w:space="0" w:color="auto"/>
        <w:right w:val="none" w:sz="0" w:space="0" w:color="auto"/>
      </w:divBdr>
    </w:div>
    <w:div w:id="24139013">
      <w:marLeft w:val="0"/>
      <w:marRight w:val="0"/>
      <w:marTop w:val="0"/>
      <w:marBottom w:val="0"/>
      <w:divBdr>
        <w:top w:val="none" w:sz="0" w:space="0" w:color="auto"/>
        <w:left w:val="none" w:sz="0" w:space="0" w:color="auto"/>
        <w:bottom w:val="none" w:sz="0" w:space="0" w:color="auto"/>
        <w:right w:val="none" w:sz="0" w:space="0" w:color="auto"/>
      </w:divBdr>
    </w:div>
    <w:div w:id="24139016">
      <w:marLeft w:val="0"/>
      <w:marRight w:val="0"/>
      <w:marTop w:val="0"/>
      <w:marBottom w:val="0"/>
      <w:divBdr>
        <w:top w:val="none" w:sz="0" w:space="0" w:color="auto"/>
        <w:left w:val="none" w:sz="0" w:space="0" w:color="auto"/>
        <w:bottom w:val="none" w:sz="0" w:space="0" w:color="auto"/>
        <w:right w:val="none" w:sz="0" w:space="0" w:color="auto"/>
      </w:divBdr>
    </w:div>
    <w:div w:id="24139017">
      <w:marLeft w:val="0"/>
      <w:marRight w:val="0"/>
      <w:marTop w:val="0"/>
      <w:marBottom w:val="0"/>
      <w:divBdr>
        <w:top w:val="none" w:sz="0" w:space="0" w:color="auto"/>
        <w:left w:val="none" w:sz="0" w:space="0" w:color="auto"/>
        <w:bottom w:val="none" w:sz="0" w:space="0" w:color="auto"/>
        <w:right w:val="none" w:sz="0" w:space="0" w:color="auto"/>
      </w:divBdr>
    </w:div>
    <w:div w:id="24139018">
      <w:marLeft w:val="0"/>
      <w:marRight w:val="0"/>
      <w:marTop w:val="0"/>
      <w:marBottom w:val="0"/>
      <w:divBdr>
        <w:top w:val="none" w:sz="0" w:space="0" w:color="auto"/>
        <w:left w:val="none" w:sz="0" w:space="0" w:color="auto"/>
        <w:bottom w:val="none" w:sz="0" w:space="0" w:color="auto"/>
        <w:right w:val="none" w:sz="0" w:space="0" w:color="auto"/>
      </w:divBdr>
    </w:div>
    <w:div w:id="241390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8</Pages>
  <Words>9061</Words>
  <Characters>5165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7</cp:revision>
  <dcterms:created xsi:type="dcterms:W3CDTF">2017-12-12T19:29:00Z</dcterms:created>
  <dcterms:modified xsi:type="dcterms:W3CDTF">2017-12-29T12:41:00Z</dcterms:modified>
</cp:coreProperties>
</file>