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938" w:rsidRPr="00BD534F" w:rsidRDefault="00936938" w:rsidP="005F1246">
      <w:pPr>
        <w:spacing w:line="360" w:lineRule="auto"/>
        <w:jc w:val="right"/>
        <w:rPr>
          <w:b/>
          <w:sz w:val="28"/>
          <w:szCs w:val="28"/>
          <w:lang w:val="kk-KZ"/>
        </w:rPr>
      </w:pPr>
      <w:r w:rsidRPr="00BD534F">
        <w:rPr>
          <w:b/>
          <w:sz w:val="28"/>
          <w:szCs w:val="28"/>
        </w:rPr>
        <w:t xml:space="preserve">Гульнар Исанбаева </w:t>
      </w:r>
    </w:p>
    <w:p w:rsidR="00936938" w:rsidRPr="00BD534F" w:rsidRDefault="00936938" w:rsidP="005F1246">
      <w:pPr>
        <w:spacing w:line="360" w:lineRule="auto"/>
        <w:ind w:firstLine="567"/>
        <w:jc w:val="right"/>
        <w:rPr>
          <w:b/>
          <w:sz w:val="28"/>
          <w:szCs w:val="28"/>
          <w:lang w:val="kk-KZ"/>
        </w:rPr>
      </w:pPr>
      <w:r w:rsidRPr="00BD534F">
        <w:rPr>
          <w:b/>
          <w:sz w:val="28"/>
          <w:szCs w:val="28"/>
          <w:lang w:val="kk-KZ"/>
        </w:rPr>
        <w:t xml:space="preserve"> (Казакстан, Жезказган)</w:t>
      </w:r>
    </w:p>
    <w:p w:rsidR="00936938" w:rsidRDefault="00936938" w:rsidP="005F1246">
      <w:pPr>
        <w:spacing w:line="360" w:lineRule="auto"/>
        <w:ind w:firstLine="567"/>
        <w:jc w:val="center"/>
        <w:rPr>
          <w:color w:val="000000"/>
          <w:sz w:val="28"/>
          <w:szCs w:val="28"/>
          <w:shd w:val="clear" w:color="auto" w:fill="FFFFFF"/>
          <w:lang w:val="kk-KZ"/>
        </w:rPr>
      </w:pPr>
    </w:p>
    <w:p w:rsidR="00936938" w:rsidRPr="00D55B3D" w:rsidRDefault="00936938" w:rsidP="00415355">
      <w:pPr>
        <w:spacing w:line="360" w:lineRule="auto"/>
        <w:ind w:firstLine="567"/>
        <w:jc w:val="center"/>
        <w:rPr>
          <w:b/>
          <w:color w:val="000000"/>
          <w:sz w:val="28"/>
          <w:szCs w:val="28"/>
          <w:shd w:val="clear" w:color="auto" w:fill="FFFFFF"/>
          <w:lang w:val="kk-KZ"/>
        </w:rPr>
      </w:pPr>
      <w:r w:rsidRPr="00D55B3D">
        <w:rPr>
          <w:b/>
          <w:color w:val="000000"/>
          <w:sz w:val="28"/>
          <w:szCs w:val="28"/>
          <w:shd w:val="clear" w:color="auto" w:fill="FFFFFF"/>
          <w:lang w:val="kk-KZ"/>
        </w:rPr>
        <w:t>ЕРЕСЕК ЖАСТАҒЫ БАЛАЛАРДЫҢ ҚАРАПАЙЫМ МАТЕМАТИКАЛЫҚ ҰҒЫМДАРДЫ ҚАЛЫПТАСТЫРУ</w:t>
      </w:r>
    </w:p>
    <w:p w:rsidR="00936938" w:rsidRPr="00D55B3D" w:rsidRDefault="00936938" w:rsidP="005F1246">
      <w:pPr>
        <w:spacing w:line="360" w:lineRule="auto"/>
        <w:ind w:firstLine="567"/>
        <w:jc w:val="center"/>
        <w:rPr>
          <w:b/>
          <w:sz w:val="28"/>
          <w:szCs w:val="28"/>
          <w:lang w:val="kk-KZ"/>
        </w:rPr>
      </w:pPr>
    </w:p>
    <w:p w:rsidR="00936938" w:rsidRPr="0047481A" w:rsidRDefault="00936938" w:rsidP="005F1246">
      <w:pPr>
        <w:spacing w:line="360" w:lineRule="auto"/>
        <w:ind w:firstLine="567"/>
        <w:jc w:val="both"/>
        <w:rPr>
          <w:sz w:val="28"/>
          <w:szCs w:val="28"/>
          <w:lang w:val="kk-KZ"/>
        </w:rPr>
      </w:pPr>
      <w:r w:rsidRPr="0047481A">
        <w:rPr>
          <w:sz w:val="28"/>
          <w:szCs w:val="28"/>
          <w:lang w:val="kk-KZ"/>
        </w:rPr>
        <w:t>ҚР</w:t>
      </w:r>
      <w:r>
        <w:rPr>
          <w:sz w:val="28"/>
          <w:szCs w:val="28"/>
          <w:lang w:val="kk-KZ"/>
        </w:rPr>
        <w:t xml:space="preserve"> Президентінің «Қазақстан жолы -</w:t>
      </w:r>
      <w:r w:rsidRPr="0047481A">
        <w:rPr>
          <w:sz w:val="28"/>
          <w:szCs w:val="28"/>
          <w:lang w:val="kk-KZ"/>
        </w:rPr>
        <w:t xml:space="preserve"> 2050: Бір мақсат, бір мүдде, бір болашақ» атты Қазақстан халқына Жолдауында, «Біздің болашаққа барар жолымыз қазақстандықтардың әлеуетін ашатын жаңа мүмкіндіктер жасауға байланысты. ХХІ ғасырд</w:t>
      </w:r>
      <w:r>
        <w:rPr>
          <w:sz w:val="28"/>
          <w:szCs w:val="28"/>
          <w:lang w:val="kk-KZ"/>
        </w:rPr>
        <w:t>ағы дамыған ел дегеніміз -</w:t>
      </w:r>
      <w:r w:rsidRPr="0047481A">
        <w:rPr>
          <w:sz w:val="28"/>
          <w:szCs w:val="28"/>
          <w:lang w:val="kk-KZ"/>
        </w:rPr>
        <w:t xml:space="preserve"> белсенді, білімді және денсаулығы мықты азаматтар. Бұл үшін біз не істеуіміз керек?</w:t>
      </w:r>
    </w:p>
    <w:p w:rsidR="00936938" w:rsidRPr="0047481A" w:rsidRDefault="00936938" w:rsidP="005F1246">
      <w:pPr>
        <w:spacing w:line="360" w:lineRule="auto"/>
        <w:ind w:firstLine="567"/>
        <w:jc w:val="both"/>
        <w:rPr>
          <w:sz w:val="28"/>
          <w:szCs w:val="28"/>
          <w:lang w:val="kk-KZ"/>
        </w:rPr>
      </w:pPr>
      <w:r w:rsidRPr="0047481A">
        <w:rPr>
          <w:sz w:val="28"/>
          <w:szCs w:val="28"/>
          <w:lang w:val="kk-KZ"/>
        </w:rPr>
        <w:t>Біріншіден, барлық дамыған елдердің сапалы бірегей білім беру жүйесі бар. Ұлттық білім берудің барлық буынының сапасын жақсартуда бізді ауқымды жұмыс күтіп тұр. 2020 жылға қарай Қазақстандағы 3-6 жас аралығындағы балаларды мектепке дейінгі біліммен 100 пайыз қамту жоспарлануда. Сондықтан оларға заманауи бағдарламалар мен оқыту әдістемелерін, білікті мамандар ұсыну маңызды. Оларды оқыту нәтижесі оқушылардың сындарлы ойлау, өзіндік ізденіс пен ақпаратты терең та</w:t>
      </w:r>
      <w:r>
        <w:rPr>
          <w:sz w:val="28"/>
          <w:szCs w:val="28"/>
          <w:lang w:val="kk-KZ"/>
        </w:rPr>
        <w:t>лдау машығын игеру болуға тиіс»</w:t>
      </w:r>
      <w:r w:rsidRPr="0047481A">
        <w:rPr>
          <w:sz w:val="28"/>
          <w:szCs w:val="28"/>
          <w:lang w:val="kk-KZ"/>
        </w:rPr>
        <w:t>[1]</w:t>
      </w:r>
      <w:r>
        <w:rPr>
          <w:sz w:val="28"/>
          <w:szCs w:val="28"/>
          <w:lang w:val="kk-KZ"/>
        </w:rPr>
        <w:t>.</w:t>
      </w:r>
    </w:p>
    <w:p w:rsidR="00936938" w:rsidRPr="0047481A" w:rsidRDefault="00936938" w:rsidP="005F1246">
      <w:pPr>
        <w:spacing w:line="360" w:lineRule="auto"/>
        <w:ind w:firstLine="567"/>
        <w:jc w:val="both"/>
        <w:rPr>
          <w:sz w:val="28"/>
          <w:szCs w:val="28"/>
          <w:lang w:val="kk-KZ"/>
        </w:rPr>
      </w:pPr>
      <w:r w:rsidRPr="0047481A">
        <w:rPr>
          <w:sz w:val="28"/>
          <w:szCs w:val="28"/>
          <w:lang w:val="kk-KZ"/>
        </w:rPr>
        <w:t>Мектепке дейінгі тәрбие мен оқыту мазмұнын іске асыру Қазақстан Республикасында білім беруді және ғылымды дамытудың 2016-2019 жылдарға арналған мемлекеттік бағдарламасында, Мектепке дейінгі тәрбие мен оқытудың жалпыға міндетті мемлекеттік стандартында айқындалған міндеттерді орындауды талап етеді.Бағдарламаның мақсаты балалардың жас ерекшеліктері мен жеке мүмкіндіктеріне, қабілеттері мен қажеттіліктеріне сәйкес білім, білік және дағдыларын қалыптастыру, рухани-адамгершілік құндылықтарын, «Мәңгілік ел» жалпыұлттық идеясына негізделген сәйкес жалпыадамзаттық құндылықтарды, патрио</w:t>
      </w:r>
      <w:r>
        <w:rPr>
          <w:sz w:val="28"/>
          <w:szCs w:val="28"/>
          <w:lang w:val="kk-KZ"/>
        </w:rPr>
        <w:t>тизм мен төзімділікті тәрбиелеу</w:t>
      </w:r>
      <w:r w:rsidRPr="0047481A">
        <w:rPr>
          <w:sz w:val="28"/>
          <w:szCs w:val="28"/>
          <w:lang w:val="kk-KZ"/>
        </w:rPr>
        <w:t>[</w:t>
      </w:r>
      <w:r>
        <w:rPr>
          <w:sz w:val="28"/>
          <w:szCs w:val="28"/>
          <w:lang w:val="kk-KZ"/>
        </w:rPr>
        <w:t>2</w:t>
      </w:r>
      <w:r w:rsidRPr="0047481A">
        <w:rPr>
          <w:sz w:val="28"/>
          <w:szCs w:val="28"/>
          <w:lang w:val="kk-KZ"/>
        </w:rPr>
        <w:t>]</w:t>
      </w:r>
      <w:r>
        <w:rPr>
          <w:sz w:val="28"/>
          <w:szCs w:val="28"/>
          <w:lang w:val="kk-KZ"/>
        </w:rPr>
        <w:t>.</w:t>
      </w:r>
    </w:p>
    <w:p w:rsidR="00936938" w:rsidRPr="0075292C" w:rsidRDefault="00936938" w:rsidP="005F1246">
      <w:pPr>
        <w:pStyle w:val="Pa6"/>
        <w:spacing w:line="360" w:lineRule="auto"/>
        <w:ind w:firstLine="567"/>
        <w:jc w:val="both"/>
        <w:rPr>
          <w:color w:val="000000"/>
          <w:sz w:val="28"/>
          <w:szCs w:val="28"/>
          <w:lang w:val="kk-KZ"/>
        </w:rPr>
      </w:pPr>
      <w:r w:rsidRPr="0047481A">
        <w:rPr>
          <w:color w:val="000000"/>
          <w:sz w:val="28"/>
          <w:szCs w:val="28"/>
          <w:lang w:val="kk-KZ"/>
        </w:rPr>
        <w:t>Өркениетке қадам басып, қабілетті елу елдің қатарына қосылуды мақсат еткен мемлекетімізде өнеркәсіп, түрлі шаруашылық салаларын дамытумен қатар халықтың әлеуметтік, рухани ахуалы</w:t>
      </w:r>
      <w:r>
        <w:rPr>
          <w:color w:val="000000"/>
          <w:sz w:val="28"/>
          <w:szCs w:val="28"/>
          <w:lang w:val="kk-KZ"/>
        </w:rPr>
        <w:t>н жақсарту, еліміздің болашағы -</w:t>
      </w:r>
      <w:r w:rsidRPr="0047481A">
        <w:rPr>
          <w:color w:val="000000"/>
          <w:sz w:val="28"/>
          <w:szCs w:val="28"/>
          <w:lang w:val="kk-KZ"/>
        </w:rPr>
        <w:t xml:space="preserve"> жас ұрпаққа білім және тәрбие беру мәселесіне де баса назар аудары</w:t>
      </w:r>
      <w:r w:rsidRPr="0047481A">
        <w:rPr>
          <w:color w:val="000000"/>
          <w:sz w:val="28"/>
          <w:szCs w:val="28"/>
          <w:lang w:val="kk-KZ"/>
        </w:rPr>
        <w:softHyphen/>
        <w:t xml:space="preserve">лып отыр. Мұны күнделікті өміріміздің барлық саласындағы қарқынды даму көріністерінен де айқын байқауымызға болады. Әсіресе тәрбие мен білім беру саласында да оң өзгерістерге қадам бастық. </w:t>
      </w:r>
    </w:p>
    <w:p w:rsidR="00936938" w:rsidRPr="00F6060A" w:rsidRDefault="00936938" w:rsidP="005F1246">
      <w:pPr>
        <w:spacing w:line="360" w:lineRule="auto"/>
        <w:ind w:firstLine="567"/>
        <w:jc w:val="both"/>
        <w:rPr>
          <w:sz w:val="28"/>
          <w:szCs w:val="28"/>
          <w:lang w:val="kk-KZ"/>
        </w:rPr>
      </w:pPr>
      <w:r w:rsidRPr="00F6060A">
        <w:rPr>
          <w:sz w:val="28"/>
          <w:szCs w:val="28"/>
          <w:lang w:val="kk-KZ"/>
        </w:rPr>
        <w:t>«Таным» білім беру саласы балалардың коммуникативтік-танымдық қабілеттерін, математикалық және логикалық ойлауын қалыптастыруға, қоршаған ортаға қызығушылығын, шығармашылық қиялдауын, интелектуалдық мәдениетін, табиғаттың тірі нысандарына эмпатия сезімін дамытуға бағытталған.</w:t>
      </w:r>
    </w:p>
    <w:p w:rsidR="00936938" w:rsidRPr="0047481A" w:rsidRDefault="00936938" w:rsidP="005F1246">
      <w:pPr>
        <w:spacing w:line="360" w:lineRule="auto"/>
        <w:ind w:firstLine="567"/>
        <w:jc w:val="both"/>
        <w:rPr>
          <w:color w:val="000000"/>
          <w:sz w:val="28"/>
          <w:szCs w:val="28"/>
          <w:shd w:val="clear" w:color="auto" w:fill="FFFFFF"/>
          <w:lang w:val="kk-KZ"/>
        </w:rPr>
      </w:pPr>
      <w:r w:rsidRPr="0047481A">
        <w:rPr>
          <w:color w:val="000000"/>
          <w:sz w:val="28"/>
          <w:szCs w:val="28"/>
          <w:shd w:val="clear" w:color="auto" w:fill="FFFFFF"/>
          <w:lang w:val="kk-KZ"/>
        </w:rPr>
        <w:t>«Таным» білім беру саласының мақсаты танымдық іс-әрекет дағдыларын меңгерген, қоршаған ортаны тұтастай түсінетін және ақпаратты өмірлік маңызды мәселелерді шешу үшін қолдана білетін мектепке дейінгі ересек жастағы балалардың жеке тұлғасын қалыптастыру болып табылады.</w:t>
      </w:r>
      <w:r w:rsidRPr="0047481A">
        <w:rPr>
          <w:rStyle w:val="apple-converted-space"/>
          <w:color w:val="000000"/>
          <w:sz w:val="28"/>
          <w:szCs w:val="28"/>
          <w:shd w:val="clear" w:color="auto" w:fill="FFFFFF"/>
          <w:lang w:val="kk-KZ"/>
        </w:rPr>
        <w:t> </w:t>
      </w:r>
      <w:r w:rsidRPr="0047481A">
        <w:rPr>
          <w:color w:val="000000"/>
          <w:sz w:val="28"/>
          <w:szCs w:val="28"/>
          <w:shd w:val="clear" w:color="auto" w:fill="FFFFFF"/>
          <w:lang w:val="kk-KZ"/>
        </w:rPr>
        <w:t>Ересек жастағы балаларда қарапайым математикалық ұғымдарды қалыптастырудың маңыздылығы бірқатар себептерге байланысты: ақпараттың молдығы, компьютерге зейіннің жоғарылауы, оқыту процесінің қарқынын жоғарылату; ата-аналардың өз балаларына цифрларды тану, санау, есептер шығаруға</w:t>
      </w:r>
      <w:r>
        <w:rPr>
          <w:color w:val="000000"/>
          <w:sz w:val="28"/>
          <w:szCs w:val="28"/>
          <w:shd w:val="clear" w:color="auto" w:fill="FFFFFF"/>
          <w:lang w:val="kk-KZ"/>
        </w:rPr>
        <w:t xml:space="preserve"> үйретуді ерте бастауға ұмтылуы</w:t>
      </w:r>
      <w:r w:rsidRPr="0047481A">
        <w:rPr>
          <w:sz w:val="28"/>
          <w:szCs w:val="28"/>
          <w:lang w:val="kk-KZ"/>
        </w:rPr>
        <w:t>[</w:t>
      </w:r>
      <w:r>
        <w:rPr>
          <w:sz w:val="28"/>
          <w:szCs w:val="28"/>
          <w:lang w:val="kk-KZ"/>
        </w:rPr>
        <w:t>3</w:t>
      </w:r>
      <w:r w:rsidRPr="0047481A">
        <w:rPr>
          <w:sz w:val="28"/>
          <w:szCs w:val="28"/>
          <w:lang w:val="kk-KZ"/>
        </w:rPr>
        <w:t>]</w:t>
      </w:r>
      <w:r>
        <w:rPr>
          <w:sz w:val="28"/>
          <w:szCs w:val="28"/>
          <w:lang w:val="kk-KZ"/>
        </w:rPr>
        <w:t>.</w:t>
      </w:r>
    </w:p>
    <w:p w:rsidR="00936938" w:rsidRPr="0047481A" w:rsidRDefault="00936938" w:rsidP="005F1246">
      <w:pPr>
        <w:spacing w:line="360" w:lineRule="auto"/>
        <w:ind w:firstLine="567"/>
        <w:jc w:val="both"/>
        <w:rPr>
          <w:sz w:val="28"/>
          <w:szCs w:val="28"/>
          <w:lang w:val="kk-KZ"/>
        </w:rPr>
      </w:pPr>
      <w:r w:rsidRPr="0047481A">
        <w:rPr>
          <w:sz w:val="28"/>
          <w:szCs w:val="28"/>
          <w:lang w:val="kk-KZ"/>
        </w:rPr>
        <w:t>Ойлау заттар мен құбылыстардың жалпы сипаттарын, олардың арасындағы табиғи байланыстары мен қатынастарын бейнелейтін психикалық процесс.</w:t>
      </w:r>
    </w:p>
    <w:p w:rsidR="00936938" w:rsidRPr="0047481A" w:rsidRDefault="00936938" w:rsidP="005F1246">
      <w:pPr>
        <w:spacing w:line="360" w:lineRule="auto"/>
        <w:ind w:firstLine="567"/>
        <w:jc w:val="both"/>
        <w:rPr>
          <w:sz w:val="28"/>
          <w:szCs w:val="28"/>
          <w:lang w:val="kk-KZ"/>
        </w:rPr>
      </w:pPr>
      <w:r w:rsidRPr="0047481A">
        <w:rPr>
          <w:sz w:val="28"/>
          <w:szCs w:val="28"/>
          <w:lang w:val="kk-KZ"/>
        </w:rPr>
        <w:t xml:space="preserve">Ойлау таным процестерінің ішіндегі ең биік сатыда тұрған жоғарғы процесс. Дәлдеп айтқанда ойлау адам баласына ғана тән меншікті психикалық процесс.Сыртта ауа райының қандай екенін білу үшін, мен үйден шығып тікелей бетімнің, қолымның терісі арқылы, бүкіл денеммен бүгін салқын немесе жылы екендігін сезе аламын. Бұл айналадағы шындықты түйсікпен қабылдаулар арқылы тікелей танудың жолы. Бірақ бізге ауарайы туралы мәселені үйден шықпай ақ шешуге болады. Терезенің сырт жағынан ілінген термометрді қарамай ақ біз сыртта едәуір салқын не жылы екенін дұрыс шешеміз. Білудің мұндай жолын, жанама түрде тану деп атайды, өйткені, мұнда білім тікелей алынбайды, жанама түрде, бірқатар құбылыстарды байқау арқылы ағаш бұтактарының желден қозғалуы және бұл құбылыстар мен ауа райының арасындағы байланысты түсіну арқылы алынады. </w:t>
      </w:r>
    </w:p>
    <w:p w:rsidR="00936938" w:rsidRPr="0047481A" w:rsidRDefault="00936938" w:rsidP="005F1246">
      <w:pPr>
        <w:spacing w:line="360" w:lineRule="auto"/>
        <w:ind w:firstLine="567"/>
        <w:jc w:val="both"/>
        <w:rPr>
          <w:sz w:val="28"/>
          <w:szCs w:val="28"/>
          <w:lang w:val="kk-KZ"/>
        </w:rPr>
      </w:pPr>
      <w:r w:rsidRPr="0047481A">
        <w:rPr>
          <w:sz w:val="28"/>
          <w:szCs w:val="28"/>
          <w:lang w:val="kk-KZ"/>
        </w:rPr>
        <w:t>Білім алудың екінші жолы неғұрлым күрделі, бірақ оны алуға түйсіктер мен қабылдаулар, заттар мен құбылыстар туралы дұрыс мәл</w:t>
      </w:r>
      <w:r>
        <w:rPr>
          <w:sz w:val="28"/>
          <w:szCs w:val="28"/>
          <w:lang w:val="kk-KZ"/>
        </w:rPr>
        <w:t>іметтер бере алмаған күнде мүмкін</w:t>
      </w:r>
      <w:r w:rsidRPr="0047481A">
        <w:rPr>
          <w:sz w:val="28"/>
          <w:szCs w:val="28"/>
          <w:lang w:val="kk-KZ"/>
        </w:rPr>
        <w:t>дік болады.</w:t>
      </w:r>
    </w:p>
    <w:p w:rsidR="00936938" w:rsidRPr="0047481A" w:rsidRDefault="00936938" w:rsidP="005F1246">
      <w:pPr>
        <w:spacing w:line="360" w:lineRule="auto"/>
        <w:ind w:firstLine="567"/>
        <w:jc w:val="both"/>
        <w:rPr>
          <w:sz w:val="28"/>
          <w:szCs w:val="28"/>
          <w:lang w:val="kk-KZ"/>
        </w:rPr>
      </w:pPr>
      <w:r w:rsidRPr="0047481A">
        <w:rPr>
          <w:sz w:val="28"/>
          <w:szCs w:val="28"/>
          <w:lang w:val="kk-KZ"/>
        </w:rPr>
        <w:t>Егер таным процесі түйсіктер мен қабылдаудың тікелей беретіндерімен тоқтайтын болса, адам өзіне керекті мәліметтерді өте аз жинаған болар еді. Біз жер үстінде өзімізге дейін не болғанын біле алмаған едік, өйткені өткен оқиғаларды қабылдағанымыз жоқ қой; Жердің Күннен ара қашықтығын белгілей алмаған болар едік, өйткені бұл қашықтықты тікелей өлшеу мүмкін емес.</w:t>
      </w:r>
    </w:p>
    <w:p w:rsidR="00936938" w:rsidRPr="0047481A" w:rsidRDefault="00936938" w:rsidP="005F1246">
      <w:pPr>
        <w:spacing w:line="360" w:lineRule="auto"/>
        <w:ind w:firstLine="567"/>
        <w:jc w:val="both"/>
        <w:rPr>
          <w:sz w:val="28"/>
          <w:szCs w:val="28"/>
          <w:lang w:val="kk-KZ"/>
        </w:rPr>
      </w:pPr>
      <w:r w:rsidRPr="0047481A">
        <w:rPr>
          <w:sz w:val="28"/>
          <w:szCs w:val="28"/>
          <w:lang w:val="kk-KZ"/>
        </w:rPr>
        <w:t>Адамның миында болып тұрса да И.П. Павлов шартты рефлекстерді зерттей отырып, ми әрекеттерінің бірқатар маңызды заңдарын ашты.</w:t>
      </w:r>
    </w:p>
    <w:p w:rsidR="00936938" w:rsidRPr="003C1F1C" w:rsidRDefault="00936938" w:rsidP="005F1246">
      <w:pPr>
        <w:spacing w:line="360" w:lineRule="auto"/>
        <w:ind w:firstLine="567"/>
        <w:jc w:val="both"/>
        <w:rPr>
          <w:sz w:val="28"/>
          <w:szCs w:val="28"/>
          <w:lang w:val="kk-KZ"/>
        </w:rPr>
      </w:pPr>
      <w:r w:rsidRPr="0047481A">
        <w:rPr>
          <w:sz w:val="28"/>
          <w:szCs w:val="28"/>
          <w:lang w:val="kk-KZ"/>
        </w:rPr>
        <w:t>Нақ адам ойы адамдарды білімнің құдыреттілігімен қаруландырды, оларға табиғат күштерін өздеріне бағындыруға мүмкіндік берді. Бірақ ойлау процестері біздердің түйсік пен қабылдаулар арқылы алған мәліметтерімізге сүйенеді, бұларды ес жоғалтпай сақтайды. Бұл психикалық процесте</w:t>
      </w:r>
      <w:r>
        <w:rPr>
          <w:sz w:val="28"/>
          <w:szCs w:val="28"/>
          <w:lang w:val="kk-KZ"/>
        </w:rPr>
        <w:t>рсіз ойлаудың болуы мүмкін емес</w:t>
      </w:r>
      <w:r w:rsidRPr="0047481A">
        <w:rPr>
          <w:sz w:val="28"/>
          <w:szCs w:val="28"/>
          <w:lang w:val="kk-KZ"/>
        </w:rPr>
        <w:t>[</w:t>
      </w:r>
      <w:r>
        <w:rPr>
          <w:sz w:val="28"/>
          <w:szCs w:val="28"/>
          <w:lang w:val="kk-KZ"/>
        </w:rPr>
        <w:t>4</w:t>
      </w:r>
      <w:r w:rsidRPr="0047481A">
        <w:rPr>
          <w:sz w:val="28"/>
          <w:szCs w:val="28"/>
          <w:lang w:val="kk-KZ"/>
        </w:rPr>
        <w:t>]</w:t>
      </w:r>
      <w:r w:rsidRPr="003C1F1C">
        <w:rPr>
          <w:sz w:val="28"/>
          <w:szCs w:val="28"/>
          <w:lang w:val="kk-KZ"/>
        </w:rPr>
        <w:t>.</w:t>
      </w:r>
    </w:p>
    <w:p w:rsidR="00936938" w:rsidRPr="003C1F1C" w:rsidRDefault="00936938" w:rsidP="005F1246">
      <w:pPr>
        <w:spacing w:line="360" w:lineRule="auto"/>
        <w:ind w:firstLine="567"/>
        <w:jc w:val="both"/>
        <w:rPr>
          <w:sz w:val="28"/>
          <w:szCs w:val="28"/>
          <w:lang w:val="kk-KZ"/>
        </w:rPr>
      </w:pPr>
      <w:r w:rsidRPr="0047481A">
        <w:rPr>
          <w:sz w:val="28"/>
          <w:szCs w:val="28"/>
          <w:lang w:val="kk-KZ"/>
        </w:rPr>
        <w:t xml:space="preserve">Ойлау дегеніміз шындықты жалпылап бейнелеу болғандықтан, ол адамның іс тәжірибесіне сүйене отырып, ойлау ісін атқарады. Ойлау сөзбен тығыз байланысты. Ойдың тілсіз күні жоқ, өйткені, ойлау әрекеті адамдардың өзара қарым қатынас жасауын тілейді. Бұл табиғи қажеттілік. Қоғам өмірінде жеке адамның әрекеті ой мен тілдің қатынасына байланысты дамып отырады. </w:t>
      </w:r>
      <w:r w:rsidRPr="0075292C">
        <w:rPr>
          <w:sz w:val="28"/>
          <w:szCs w:val="28"/>
          <w:lang w:val="kk-KZ"/>
        </w:rPr>
        <w:t xml:space="preserve">Тіладамдардың негізгі қатынас құралы. Ойлау мен сөйлеудің табиғаты әр түрлі болғанымен процессретінде, бір бағытта, бір арнамен өтіп жатады. </w:t>
      </w:r>
    </w:p>
    <w:p w:rsidR="00936938" w:rsidRPr="00024B47" w:rsidRDefault="00936938" w:rsidP="005F1246">
      <w:pPr>
        <w:spacing w:line="360" w:lineRule="auto"/>
        <w:ind w:firstLine="567"/>
        <w:jc w:val="both"/>
        <w:rPr>
          <w:sz w:val="28"/>
          <w:szCs w:val="28"/>
          <w:lang w:val="kk-KZ"/>
        </w:rPr>
      </w:pPr>
      <w:r w:rsidRPr="0047481A">
        <w:rPr>
          <w:sz w:val="28"/>
          <w:szCs w:val="28"/>
          <w:lang w:val="kk-KZ"/>
        </w:rPr>
        <w:t>Тәрбиеші</w:t>
      </w:r>
      <w:r w:rsidRPr="00024B47">
        <w:rPr>
          <w:sz w:val="28"/>
          <w:szCs w:val="28"/>
          <w:lang w:val="kk-KZ"/>
        </w:rPr>
        <w:t xml:space="preserve"> балаларғабілім беру, о</w:t>
      </w:r>
      <w:r w:rsidRPr="0047481A">
        <w:rPr>
          <w:sz w:val="28"/>
          <w:szCs w:val="28"/>
          <w:lang w:val="kk-KZ"/>
        </w:rPr>
        <w:t>лард</w:t>
      </w:r>
      <w:r w:rsidRPr="00024B47">
        <w:rPr>
          <w:sz w:val="28"/>
          <w:szCs w:val="28"/>
          <w:lang w:val="kk-KZ"/>
        </w:rPr>
        <w:t xml:space="preserve">ың ойөрісін кеңейту, тілін жетілдіру арқылы ойлауын дадамытады. Бірақ әзірше </w:t>
      </w:r>
      <w:r>
        <w:rPr>
          <w:sz w:val="28"/>
          <w:szCs w:val="28"/>
          <w:lang w:val="kk-KZ"/>
        </w:rPr>
        <w:t>ересек тобындат</w:t>
      </w:r>
      <w:r w:rsidRPr="0047481A">
        <w:rPr>
          <w:sz w:val="28"/>
          <w:szCs w:val="28"/>
          <w:lang w:val="kk-KZ"/>
        </w:rPr>
        <w:t>әрбиеші</w:t>
      </w:r>
      <w:r w:rsidRPr="00024B47">
        <w:rPr>
          <w:sz w:val="28"/>
          <w:szCs w:val="28"/>
          <w:lang w:val="kk-KZ"/>
        </w:rPr>
        <w:t xml:space="preserve"> балаларды, оқу материалын түсініп жәнеигеріп қана қоймай, </w:t>
      </w:r>
      <w:r>
        <w:rPr>
          <w:sz w:val="28"/>
          <w:szCs w:val="28"/>
          <w:lang w:val="kk-KZ"/>
        </w:rPr>
        <w:t>олардың</w:t>
      </w:r>
      <w:r w:rsidRPr="00024B47">
        <w:rPr>
          <w:sz w:val="28"/>
          <w:szCs w:val="28"/>
          <w:lang w:val="kk-KZ"/>
        </w:rPr>
        <w:t xml:space="preserve"> өздері</w:t>
      </w:r>
      <w:r>
        <w:rPr>
          <w:sz w:val="28"/>
          <w:szCs w:val="28"/>
          <w:lang w:val="kk-KZ"/>
        </w:rPr>
        <w:t>н</w:t>
      </w:r>
      <w:r w:rsidRPr="00024B47">
        <w:rPr>
          <w:sz w:val="28"/>
          <w:szCs w:val="28"/>
          <w:lang w:val="kk-KZ"/>
        </w:rPr>
        <w:t xml:space="preserve"> жауап табуға үйрету керек. Мұны балаларалғаш </w:t>
      </w:r>
      <w:r w:rsidRPr="0047481A">
        <w:rPr>
          <w:sz w:val="28"/>
          <w:szCs w:val="28"/>
          <w:lang w:val="kk-KZ"/>
        </w:rPr>
        <w:t xml:space="preserve">тәрбиеші </w:t>
      </w:r>
      <w:r w:rsidRPr="00024B47">
        <w:rPr>
          <w:sz w:val="28"/>
          <w:szCs w:val="28"/>
          <w:lang w:val="kk-KZ"/>
        </w:rPr>
        <w:t xml:space="preserve"> көмегімен, содан кейін өз бетімен істейтін болады. </w:t>
      </w:r>
    </w:p>
    <w:p w:rsidR="00936938" w:rsidRPr="0047481A" w:rsidRDefault="00936938" w:rsidP="005F1246">
      <w:pPr>
        <w:pStyle w:val="Pa6"/>
        <w:spacing w:line="360" w:lineRule="auto"/>
        <w:ind w:firstLine="567"/>
        <w:jc w:val="both"/>
        <w:rPr>
          <w:color w:val="000000"/>
          <w:sz w:val="28"/>
          <w:szCs w:val="28"/>
          <w:lang w:val="kk-KZ"/>
        </w:rPr>
      </w:pPr>
      <w:r w:rsidRPr="0047481A">
        <w:rPr>
          <w:color w:val="000000"/>
          <w:sz w:val="28"/>
          <w:szCs w:val="28"/>
          <w:lang w:val="kk-KZ"/>
        </w:rPr>
        <w:t>Еліміздің егемендік алуына байланысты үздіксіз білім беру жүйесі айтарлықтай дәрежеде қайта қаралып, оны жетілдіру жолдары іздестірілуде. Мұнда қо</w:t>
      </w:r>
      <w:r>
        <w:rPr>
          <w:color w:val="000000"/>
          <w:sz w:val="28"/>
          <w:szCs w:val="28"/>
          <w:lang w:val="kk-KZ"/>
        </w:rPr>
        <w:t xml:space="preserve">йылып отырған негізгі талаптар </w:t>
      </w:r>
      <w:r w:rsidRPr="00BE636A">
        <w:rPr>
          <w:color w:val="000000"/>
          <w:sz w:val="28"/>
          <w:szCs w:val="28"/>
          <w:lang w:val="kk-KZ"/>
        </w:rPr>
        <w:t>-</w:t>
      </w:r>
      <w:r w:rsidRPr="0047481A">
        <w:rPr>
          <w:color w:val="000000"/>
          <w:sz w:val="28"/>
          <w:szCs w:val="28"/>
          <w:lang w:val="kk-KZ"/>
        </w:rPr>
        <w:t xml:space="preserve"> Қазақстан білім беру жүйесінің бүкіл әлемдік білім беру кеңістігіне толық енуі, алғашқы ұлттық даму стратеги</w:t>
      </w:r>
      <w:r w:rsidRPr="0047481A">
        <w:rPr>
          <w:color w:val="000000"/>
          <w:sz w:val="28"/>
          <w:szCs w:val="28"/>
          <w:lang w:val="kk-KZ"/>
        </w:rPr>
        <w:softHyphen/>
        <w:t>ясын жасап, моделін құру. Бұл талаптардың жүзеге асырылу бағытындағы жұмыстың үздіксіз білім бе</w:t>
      </w:r>
      <w:r>
        <w:rPr>
          <w:color w:val="000000"/>
          <w:sz w:val="28"/>
          <w:szCs w:val="28"/>
          <w:lang w:val="kk-KZ"/>
        </w:rPr>
        <w:t>ру жүйесінің ең алғашқы сатысы -</w:t>
      </w:r>
      <w:r w:rsidRPr="0047481A">
        <w:rPr>
          <w:color w:val="000000"/>
          <w:sz w:val="28"/>
          <w:szCs w:val="28"/>
          <w:lang w:val="kk-KZ"/>
        </w:rPr>
        <w:t xml:space="preserve"> мектепке дейінгі мекемелерде баланың білімге деген құштарлығы негізінің элементтерін қалыптастырудан бастағанның маңызы өте зор. </w:t>
      </w:r>
    </w:p>
    <w:p w:rsidR="00936938" w:rsidRDefault="00936938" w:rsidP="005F1246">
      <w:pPr>
        <w:pStyle w:val="Pa6"/>
        <w:spacing w:line="360" w:lineRule="auto"/>
        <w:ind w:firstLine="567"/>
        <w:jc w:val="both"/>
        <w:rPr>
          <w:color w:val="000000"/>
          <w:sz w:val="28"/>
          <w:szCs w:val="28"/>
          <w:lang w:val="kk-KZ"/>
        </w:rPr>
      </w:pPr>
      <w:r w:rsidRPr="0047481A">
        <w:rPr>
          <w:color w:val="000000"/>
          <w:sz w:val="28"/>
          <w:szCs w:val="28"/>
          <w:lang w:val="kk-KZ"/>
        </w:rPr>
        <w:t>Тәуелсіз еліміздің келе</w:t>
      </w:r>
      <w:r>
        <w:rPr>
          <w:color w:val="000000"/>
          <w:sz w:val="28"/>
          <w:szCs w:val="28"/>
          <w:lang w:val="kk-KZ"/>
        </w:rPr>
        <w:t>шек ұрпақты тәрбиелеу мәселесі -</w:t>
      </w:r>
      <w:r w:rsidRPr="0047481A">
        <w:rPr>
          <w:color w:val="000000"/>
          <w:sz w:val="28"/>
          <w:szCs w:val="28"/>
          <w:lang w:val="kk-KZ"/>
        </w:rPr>
        <w:t xml:space="preserve"> бүгінгі күннің өзекті тақырыбы. Бұл мәселенің шешімін табуда үздіксіз білім беру жүйесі айтарлықтай дәрежеде қайта қаралып, оны жетілдіру жолдары іздестірілуде. Бұл алға қойылып отырған негізгі талаптар – Қазақстан білім беру жүйесінің бүкіләлемдік білім беру кеңістігіне толық енуінің алғашқы даму стратегиясын жасау болып табылады. Айтылған талаптардың жүзеге асырылуы бағытындағы жұмысты үздіксіз білім берудің алғашқы сатысы – мектепке дейінгі ұйымдарда баланың білімге деген құштарлығын арттырудан, ұлтымызға тән қасиеттерін бойына сіңірген шәкірт тәрбиелеуден бастағанның маңызы зор. </w:t>
      </w:r>
    </w:p>
    <w:p w:rsidR="00936938" w:rsidRPr="000A583B" w:rsidRDefault="00936938" w:rsidP="005F1246">
      <w:pPr>
        <w:pStyle w:val="Pa6"/>
        <w:spacing w:line="360" w:lineRule="auto"/>
        <w:ind w:firstLine="567"/>
        <w:jc w:val="both"/>
        <w:rPr>
          <w:color w:val="000000"/>
          <w:sz w:val="28"/>
          <w:szCs w:val="28"/>
          <w:lang w:val="kk-KZ"/>
        </w:rPr>
      </w:pPr>
      <w:r w:rsidRPr="000A583B">
        <w:rPr>
          <w:color w:val="000000"/>
          <w:sz w:val="28"/>
          <w:szCs w:val="28"/>
          <w:lang w:val="kk-KZ"/>
        </w:rPr>
        <w:t>Белгілі орыс психологтары А.Н.Леонтьев, А.В.Запорожец, А.А.Люблинская  мектепке даяр</w:t>
      </w:r>
      <w:r w:rsidRPr="000A583B">
        <w:rPr>
          <w:color w:val="000000"/>
          <w:sz w:val="28"/>
          <w:szCs w:val="28"/>
          <w:lang w:val="kk-KZ"/>
        </w:rPr>
        <w:softHyphen/>
        <w:t>лау ұғымына баланың оқу тапсырмаларын түсінуін, әрекеттерді орындау тәсілдерін меңгеруін, ерік қасиеттерінің дамуын, өзін-өзі бақылау және өзін-өзі бағалау дағдыларын, мұғалімді тыңдау және материалды есте</w:t>
      </w:r>
      <w:r>
        <w:rPr>
          <w:color w:val="000000"/>
          <w:sz w:val="28"/>
          <w:szCs w:val="28"/>
          <w:lang w:val="kk-KZ"/>
        </w:rPr>
        <w:t xml:space="preserve"> сақтау біліктілігін жатқызады</w:t>
      </w:r>
      <w:r w:rsidRPr="000A583B">
        <w:rPr>
          <w:color w:val="000000"/>
          <w:sz w:val="28"/>
          <w:szCs w:val="28"/>
          <w:lang w:val="kk-KZ"/>
        </w:rPr>
        <w:t>[</w:t>
      </w:r>
      <w:r>
        <w:rPr>
          <w:color w:val="000000"/>
          <w:sz w:val="28"/>
          <w:szCs w:val="28"/>
          <w:lang w:val="kk-KZ"/>
        </w:rPr>
        <w:t>5</w:t>
      </w:r>
      <w:r w:rsidRPr="000A583B">
        <w:rPr>
          <w:color w:val="000000"/>
          <w:sz w:val="28"/>
          <w:szCs w:val="28"/>
          <w:lang w:val="kk-KZ"/>
        </w:rPr>
        <w:t>]</w:t>
      </w:r>
      <w:r>
        <w:rPr>
          <w:color w:val="000000"/>
          <w:sz w:val="28"/>
          <w:szCs w:val="28"/>
          <w:lang w:val="kk-KZ"/>
        </w:rPr>
        <w:t>.</w:t>
      </w:r>
    </w:p>
    <w:p w:rsidR="00936938" w:rsidRPr="000A583B" w:rsidRDefault="00936938" w:rsidP="005F1246">
      <w:pPr>
        <w:pStyle w:val="Pa6"/>
        <w:spacing w:line="360" w:lineRule="auto"/>
        <w:ind w:firstLine="567"/>
        <w:jc w:val="both"/>
        <w:rPr>
          <w:color w:val="000000"/>
          <w:sz w:val="28"/>
          <w:szCs w:val="28"/>
          <w:lang w:val="kk-KZ"/>
        </w:rPr>
      </w:pPr>
      <w:r w:rsidRPr="000A583B">
        <w:rPr>
          <w:color w:val="000000"/>
          <w:sz w:val="28"/>
          <w:szCs w:val="28"/>
          <w:lang w:val="kk-KZ"/>
        </w:rPr>
        <w:t xml:space="preserve">Е.Е.Кравцова мектептегі оқуға психологиялық даярлығы бұл баланың дамуында «қарым-қатынас» негізгі рөлді атқарады деген тұжырымға келді. Ал, Л.И.Божович мектепке келетін баланың таным қызығушылықтары дамыған, әлеуметтік ортаға ене алу біліктілігі және оқуға деген ынтасы </w:t>
      </w:r>
      <w:r>
        <w:rPr>
          <w:color w:val="000000"/>
          <w:sz w:val="28"/>
          <w:szCs w:val="28"/>
          <w:lang w:val="kk-KZ"/>
        </w:rPr>
        <w:t>болу қажет деген пікірге келді.</w:t>
      </w:r>
    </w:p>
    <w:p w:rsidR="00936938" w:rsidRDefault="00936938" w:rsidP="005F1246">
      <w:pPr>
        <w:pStyle w:val="Pa6"/>
        <w:spacing w:line="360" w:lineRule="auto"/>
        <w:ind w:firstLine="567"/>
        <w:jc w:val="both"/>
        <w:rPr>
          <w:color w:val="000000"/>
          <w:sz w:val="28"/>
          <w:szCs w:val="28"/>
          <w:lang w:val="kk-KZ"/>
        </w:rPr>
      </w:pPr>
      <w:r w:rsidRPr="000A583B">
        <w:rPr>
          <w:color w:val="000000"/>
          <w:sz w:val="28"/>
          <w:szCs w:val="28"/>
          <w:lang w:val="kk-KZ"/>
        </w:rPr>
        <w:t>Р.В.Овчарова тұжырымдамасында, мектептегі оқуға дайын бала өзінің әрекеттерін жоспарлап және бақылай алады, қоршаған дүниенің заңдылықтарын, заттардың жасырын қасиетін бағдарлайды, оларды өз әрекеттерінде қолдана алады, басқа адамды тыңдай біледі және логикалық ойлау тәсілдерін орындай алу біліктілігін жатқызады.</w:t>
      </w:r>
    </w:p>
    <w:p w:rsidR="00936938" w:rsidRPr="000A583B" w:rsidRDefault="00936938" w:rsidP="005F1246">
      <w:pPr>
        <w:pStyle w:val="Pa6"/>
        <w:spacing w:line="360" w:lineRule="auto"/>
        <w:ind w:firstLine="567"/>
        <w:jc w:val="both"/>
        <w:rPr>
          <w:color w:val="000000"/>
          <w:sz w:val="28"/>
          <w:szCs w:val="28"/>
          <w:lang w:val="kk-KZ"/>
        </w:rPr>
      </w:pPr>
      <w:r w:rsidRPr="000A583B">
        <w:rPr>
          <w:color w:val="000000"/>
          <w:sz w:val="28"/>
          <w:szCs w:val="28"/>
          <w:lang w:val="kk-KZ"/>
        </w:rPr>
        <w:t>Баланың логикалық ойлау түсінігі ең алдымен, оның сезінуімен байланысты. Баланың математикалық түсініктерді дұрыс меңгеруі, баланың дамуы мен жас ерекшеліктеріне байланысты болып табылады. Сонымен қатар, бала заттың санын, затты салыстыру (көлемін), теңестіру, орнала</w:t>
      </w:r>
      <w:r w:rsidRPr="000A583B">
        <w:rPr>
          <w:color w:val="000000"/>
          <w:sz w:val="28"/>
          <w:szCs w:val="28"/>
          <w:lang w:val="kk-KZ"/>
        </w:rPr>
        <w:softHyphen/>
        <w:t xml:space="preserve">суын, саны мен сыңарын (белгілеріне қарай) табу тәсілдерін меңгереді. </w:t>
      </w:r>
    </w:p>
    <w:p w:rsidR="00936938" w:rsidRPr="000A583B" w:rsidRDefault="00936938" w:rsidP="005F1246">
      <w:pPr>
        <w:pStyle w:val="Pa6"/>
        <w:spacing w:line="360" w:lineRule="auto"/>
        <w:ind w:firstLine="567"/>
        <w:jc w:val="both"/>
        <w:rPr>
          <w:color w:val="000000"/>
          <w:sz w:val="28"/>
          <w:szCs w:val="28"/>
          <w:lang w:val="kk-KZ"/>
        </w:rPr>
      </w:pPr>
      <w:r w:rsidRPr="000A583B">
        <w:rPr>
          <w:color w:val="000000"/>
          <w:sz w:val="28"/>
          <w:szCs w:val="28"/>
          <w:lang w:val="kk-KZ"/>
        </w:rPr>
        <w:t>Мектеп жасына дейінгі балалардың кішігірім математикалық терминдері: геометриялық пішіндердің атауларын (дөңгелек, үшбұрыш, төртбұрыш т.б.) және олардың элементтері (қыры, бұрышы) болатынын, (қосу, алу, тең) ұғымдарын үйрене отырып, балалар қарапайым математикалық дәлдікті шешуді үйренеді. Сонымен қатар,балалардың математикалық білімге деген қызығушылығы артады, берілг</w:t>
      </w:r>
      <w:r>
        <w:rPr>
          <w:color w:val="000000"/>
          <w:sz w:val="28"/>
          <w:szCs w:val="28"/>
          <w:lang w:val="kk-KZ"/>
        </w:rPr>
        <w:t>ен есепті шешуге өз күш (ерік) -</w:t>
      </w:r>
      <w:r w:rsidRPr="000A583B">
        <w:rPr>
          <w:color w:val="000000"/>
          <w:sz w:val="28"/>
          <w:szCs w:val="28"/>
          <w:lang w:val="kk-KZ"/>
        </w:rPr>
        <w:t xml:space="preserve"> жігерін жұмсайды. Балада алғашқы түсініктер индук</w:t>
      </w:r>
      <w:r w:rsidRPr="000A583B">
        <w:rPr>
          <w:color w:val="000000"/>
          <w:sz w:val="28"/>
          <w:szCs w:val="28"/>
          <w:lang w:val="kk-KZ"/>
        </w:rPr>
        <w:softHyphen/>
        <w:t>тивті және дидуктивті ойлау қалыптасады. Бала бір заттың құрылысына, қасиетіне (пішініне, түсі т.б.) қарай талдау, сараптау, салыстыру, кеңістікті бағдарлап, салыстырмалы түрде ойлай алады. Жаңа материалдарды бағдарламаның кез -келген бөлігінде («Сан және санау,» «Көлем», «Пішін», т.б.) ке</w:t>
      </w:r>
      <w:r w:rsidRPr="000A583B">
        <w:rPr>
          <w:color w:val="000000"/>
          <w:sz w:val="28"/>
          <w:szCs w:val="28"/>
          <w:lang w:val="kk-KZ"/>
        </w:rPr>
        <w:softHyphen/>
        <w:t>зектестіріп 2-5 сабақтан бірінші бөлігінде, кейін екінші бөлімінде оқытқан жөн. Тәрбиеші әр түрлі жастағы топтардың бағдарламасының құрылымын білуге тиіс. Бұл, тек өз тобының математикалық дамуы деңгейін біліп қана қоймай, сондай-ақ мектепке дейінгі балаларда математиканың рөлін және әрбір сабақтың құрлымын өз ісінде дамыту арқылы, балаларда қарапайым математикалық түсініктерді қалыптастыруына көмектеседі. Математикалық түсініктерді қалыптастырудың негізгі жұмыс форма</w:t>
      </w:r>
      <w:r w:rsidRPr="000A583B">
        <w:rPr>
          <w:color w:val="000000"/>
          <w:sz w:val="28"/>
          <w:szCs w:val="28"/>
          <w:lang w:val="kk-KZ"/>
        </w:rPr>
        <w:softHyphen/>
        <w:t>сы – сабақ болып табылады. Сабақ барысында бағдарламаның үлкен бөлігі шешімін табады. Бала</w:t>
      </w:r>
      <w:r w:rsidRPr="000A583B">
        <w:rPr>
          <w:color w:val="000000"/>
          <w:sz w:val="28"/>
          <w:szCs w:val="28"/>
          <w:lang w:val="kk-KZ"/>
        </w:rPr>
        <w:softHyphen/>
        <w:t>ларда бірізді жүйе қалыптасады. Күнделікті өмірде және сабақта дидактикалық ойындар мен ойын, жаттығулар қолданылады. Дидактикалық ойындардың оқу іс-әрекетінен тыс уақытта ұйымдастыру, баланың математикалық түсінігін кеңейтеді, тереңдетеді, ойын бекітеді. Дидактикалық ойындар не</w:t>
      </w:r>
      <w:r w:rsidRPr="000A583B">
        <w:rPr>
          <w:color w:val="000000"/>
          <w:sz w:val="28"/>
          <w:szCs w:val="28"/>
          <w:lang w:val="kk-KZ"/>
        </w:rPr>
        <w:softHyphen/>
        <w:t xml:space="preserve">гізінен оқыту барысында жан – жақты, бағыт – бағдар беріп отырады. </w:t>
      </w:r>
    </w:p>
    <w:p w:rsidR="00936938" w:rsidRPr="000A583B" w:rsidRDefault="00936938" w:rsidP="005F1246">
      <w:pPr>
        <w:pStyle w:val="Pa6"/>
        <w:spacing w:line="360" w:lineRule="auto"/>
        <w:ind w:firstLine="567"/>
        <w:jc w:val="both"/>
        <w:rPr>
          <w:color w:val="000000"/>
          <w:sz w:val="28"/>
          <w:szCs w:val="28"/>
          <w:lang w:val="kk-KZ"/>
        </w:rPr>
      </w:pPr>
      <w:r w:rsidRPr="000A583B">
        <w:rPr>
          <w:color w:val="000000"/>
          <w:sz w:val="28"/>
          <w:szCs w:val="28"/>
          <w:lang w:val="kk-KZ"/>
        </w:rPr>
        <w:t>Дұрыс ұйымдастырылған оқыту ісі жаңа материалдармен жұмыс жасау, қайталау және кезекте</w:t>
      </w:r>
      <w:r w:rsidRPr="000A583B">
        <w:rPr>
          <w:color w:val="000000"/>
          <w:sz w:val="28"/>
          <w:szCs w:val="28"/>
          <w:lang w:val="kk-KZ"/>
        </w:rPr>
        <w:softHyphen/>
        <w:t xml:space="preserve">стіріп оқыту түрлерін қолдану, баланың белсенділігін арттырады. </w:t>
      </w:r>
    </w:p>
    <w:p w:rsidR="00936938" w:rsidRPr="000A583B" w:rsidRDefault="00936938" w:rsidP="005F1246">
      <w:pPr>
        <w:pStyle w:val="Pa6"/>
        <w:spacing w:line="360" w:lineRule="auto"/>
        <w:ind w:firstLine="567"/>
        <w:jc w:val="both"/>
        <w:rPr>
          <w:color w:val="000000"/>
          <w:sz w:val="28"/>
          <w:szCs w:val="28"/>
          <w:lang w:val="kk-KZ"/>
        </w:rPr>
      </w:pPr>
      <w:r w:rsidRPr="000A583B">
        <w:rPr>
          <w:color w:val="000000"/>
          <w:sz w:val="28"/>
          <w:szCs w:val="28"/>
          <w:lang w:val="kk-KZ"/>
        </w:rPr>
        <w:t>Сабақ</w:t>
      </w:r>
      <w:r>
        <w:rPr>
          <w:color w:val="000000"/>
          <w:sz w:val="28"/>
          <w:szCs w:val="28"/>
          <w:lang w:val="kk-KZ"/>
        </w:rPr>
        <w:t xml:space="preserve"> құрылымының -</w:t>
      </w:r>
      <w:r w:rsidRPr="000A583B">
        <w:rPr>
          <w:color w:val="000000"/>
          <w:sz w:val="28"/>
          <w:szCs w:val="28"/>
          <w:lang w:val="kk-KZ"/>
        </w:rPr>
        <w:t xml:space="preserve"> көлемі, мазмұны бағдарламаға сай, балалардың жас ерекшеліктеріне сәйкес жоспарланады және үйретіледі. </w:t>
      </w:r>
    </w:p>
    <w:p w:rsidR="00936938" w:rsidRPr="0047481A" w:rsidRDefault="00936938" w:rsidP="005F1246">
      <w:pPr>
        <w:spacing w:line="360" w:lineRule="auto"/>
        <w:ind w:firstLine="567"/>
        <w:jc w:val="both"/>
        <w:rPr>
          <w:sz w:val="28"/>
          <w:szCs w:val="28"/>
          <w:lang w:val="kk-KZ"/>
        </w:rPr>
      </w:pPr>
      <w:r w:rsidRPr="000A583B">
        <w:rPr>
          <w:color w:val="000000"/>
          <w:sz w:val="28"/>
          <w:szCs w:val="28"/>
          <w:lang w:val="kk-KZ"/>
        </w:rPr>
        <w:t>Жаңа материалдармен жұмыс жасаудың 3 түрі бар: біріншіден – педагог көрсетеді, жаңа тапсыр</w:t>
      </w:r>
      <w:r w:rsidRPr="000A583B">
        <w:rPr>
          <w:color w:val="000000"/>
          <w:sz w:val="28"/>
          <w:szCs w:val="28"/>
          <w:lang w:val="kk-KZ"/>
        </w:rPr>
        <w:softHyphen/>
        <w:t>маны түсіндіреді, үлгі көрсетеді, математикалық объектіні негіз етіп алады. Балалар педагогтың іс- әрекетін бақылап, оның нұсқауларын тыңдайды, сұрақтарына жауап береді. Ақыл-ойды тәрбиелеуде және ой-өрісті дамытуда математика маңызды рөл атқарады.</w:t>
      </w:r>
    </w:p>
    <w:p w:rsidR="00936938" w:rsidRPr="0047481A" w:rsidRDefault="00936938" w:rsidP="005F1246">
      <w:pPr>
        <w:pStyle w:val="Pa6"/>
        <w:spacing w:line="360" w:lineRule="auto"/>
        <w:ind w:firstLine="567"/>
        <w:jc w:val="both"/>
        <w:rPr>
          <w:color w:val="000000"/>
          <w:sz w:val="28"/>
          <w:szCs w:val="28"/>
          <w:lang w:val="kk-KZ"/>
        </w:rPr>
      </w:pPr>
      <w:r w:rsidRPr="0047481A">
        <w:rPr>
          <w:color w:val="000000"/>
          <w:sz w:val="28"/>
          <w:szCs w:val="28"/>
          <w:lang w:val="kk-KZ"/>
        </w:rPr>
        <w:t xml:space="preserve">Мектепке дейінгі балалық шақтың барлық кезеңдерінде сабақтарға арналған ойын әдістеріне үлкен мән беріледі. Оқытудың әдістері мен тәсілдері ережеге сәйкес қолданылады, әртүрлі үйлестіруде оқытудың көп бейнелі әдістері мен тәсілдерін пайдалану, оларды шебер үйлестіру керек, сонда сабақтар балаларға пайдалы, қызықты болады. </w:t>
      </w:r>
    </w:p>
    <w:p w:rsidR="00936938" w:rsidRDefault="00936938" w:rsidP="00982F8F">
      <w:pPr>
        <w:pStyle w:val="Pa6"/>
        <w:spacing w:line="360" w:lineRule="auto"/>
        <w:ind w:firstLine="567"/>
        <w:jc w:val="both"/>
        <w:rPr>
          <w:noProof/>
          <w:color w:val="000000"/>
          <w:sz w:val="28"/>
          <w:szCs w:val="28"/>
          <w:lang w:val="kk-KZ"/>
        </w:rPr>
      </w:pPr>
      <w:r w:rsidRPr="0047481A">
        <w:rPr>
          <w:color w:val="000000"/>
          <w:sz w:val="28"/>
          <w:szCs w:val="28"/>
          <w:lang w:val="kk-KZ"/>
        </w:rPr>
        <w:t>Математика сабақтарында дидактикалық ойындарға (қызықты жаттығулар, шығармашылық тап</w:t>
      </w:r>
      <w:r w:rsidRPr="0047481A">
        <w:rPr>
          <w:color w:val="000000"/>
          <w:sz w:val="28"/>
          <w:szCs w:val="28"/>
          <w:lang w:val="kk-KZ"/>
        </w:rPr>
        <w:softHyphen/>
        <w:t xml:space="preserve">сырмалар, т.б.) ерекше көңіл бөлінуі қажет. Әртүрлі қызықты материалдарды (жұмбақтар, өлеңдер, тақпақтар, мақалдардан, қанатты сөздерден, ертегілерден және де сергіту сәтінен (физминуттардан) топтама жасау) қолдану педагогикалық үдерістің тиімділігін арттырады, сондай-ақ, олар баланың ақыл-ойының дамуына үлкен ықпал ете отырып, балалардың ойлауына, есте сақтауына себеп болады. </w:t>
      </w:r>
      <w:r>
        <w:rPr>
          <w:sz w:val="28"/>
          <w:szCs w:val="28"/>
          <w:lang w:val="kk-KZ"/>
        </w:rPr>
        <w:t xml:space="preserve">Ойын баланың алдынан өмірдің есігін ашып, оның шығармашылық қабілетін оятып, танымдық қасиеттерін дамытады. </w:t>
      </w:r>
    </w:p>
    <w:p w:rsidR="00936938" w:rsidRDefault="00936938" w:rsidP="00982F8F">
      <w:pPr>
        <w:autoSpaceDE w:val="0"/>
        <w:autoSpaceDN w:val="0"/>
        <w:adjustRightInd w:val="0"/>
        <w:spacing w:line="360" w:lineRule="auto"/>
        <w:ind w:right="-5" w:firstLine="567"/>
        <w:rPr>
          <w:noProof/>
          <w:color w:val="000000"/>
          <w:sz w:val="28"/>
          <w:szCs w:val="28"/>
          <w:lang w:val="kk-KZ"/>
        </w:rPr>
      </w:pPr>
    </w:p>
    <w:p w:rsidR="00936938" w:rsidRPr="00D55B3D" w:rsidRDefault="00936938" w:rsidP="00982F8F">
      <w:pPr>
        <w:autoSpaceDE w:val="0"/>
        <w:autoSpaceDN w:val="0"/>
        <w:adjustRightInd w:val="0"/>
        <w:spacing w:line="360" w:lineRule="auto"/>
        <w:ind w:right="-5" w:firstLine="567"/>
        <w:rPr>
          <w:b/>
          <w:noProof/>
          <w:color w:val="000000"/>
          <w:sz w:val="28"/>
          <w:szCs w:val="28"/>
        </w:rPr>
      </w:pPr>
      <w:r w:rsidRPr="00D55B3D">
        <w:rPr>
          <w:b/>
          <w:noProof/>
          <w:color w:val="000000"/>
          <w:sz w:val="28"/>
          <w:szCs w:val="28"/>
          <w:lang w:val="kk-KZ"/>
        </w:rPr>
        <w:t>Әдебиеттер</w:t>
      </w:r>
      <w:r w:rsidRPr="00D55B3D">
        <w:rPr>
          <w:b/>
          <w:noProof/>
          <w:color w:val="000000"/>
          <w:sz w:val="28"/>
          <w:szCs w:val="28"/>
        </w:rPr>
        <w:t>:</w:t>
      </w:r>
    </w:p>
    <w:p w:rsidR="00936938" w:rsidRDefault="00936938" w:rsidP="00B5248C">
      <w:pPr>
        <w:pStyle w:val="ListParagraph"/>
        <w:numPr>
          <w:ilvl w:val="0"/>
          <w:numId w:val="2"/>
        </w:numPr>
        <w:autoSpaceDE w:val="0"/>
        <w:autoSpaceDN w:val="0"/>
        <w:adjustRightInd w:val="0"/>
        <w:spacing w:line="360" w:lineRule="auto"/>
        <w:ind w:right="-5"/>
        <w:rPr>
          <w:sz w:val="28"/>
          <w:szCs w:val="28"/>
          <w:lang w:val="kk-KZ"/>
        </w:rPr>
      </w:pPr>
      <w:r>
        <w:rPr>
          <w:sz w:val="28"/>
          <w:szCs w:val="28"/>
          <w:lang w:val="kk-KZ"/>
        </w:rPr>
        <w:t>Қазақстан Республикасының Президенті Н.Ә.Назарбаевтың Қазақстан</w:t>
      </w:r>
    </w:p>
    <w:p w:rsidR="00936938" w:rsidRDefault="00936938" w:rsidP="00B5248C">
      <w:pPr>
        <w:autoSpaceDE w:val="0"/>
        <w:autoSpaceDN w:val="0"/>
        <w:adjustRightInd w:val="0"/>
        <w:spacing w:line="360" w:lineRule="auto"/>
        <w:ind w:right="-5"/>
        <w:rPr>
          <w:sz w:val="28"/>
          <w:szCs w:val="28"/>
          <w:lang w:val="kk-KZ"/>
        </w:rPr>
      </w:pPr>
      <w:r>
        <w:rPr>
          <w:sz w:val="28"/>
          <w:szCs w:val="28"/>
          <w:lang w:val="kk-KZ"/>
        </w:rPr>
        <w:t xml:space="preserve">халқына Жолдауы. </w:t>
      </w:r>
      <w:r w:rsidRPr="003C1F1C">
        <w:rPr>
          <w:sz w:val="28"/>
          <w:szCs w:val="28"/>
          <w:lang w:val="kk-KZ"/>
        </w:rPr>
        <w:t>2014 жылғы 17 қаңтар. Астана, 2014 ж.</w:t>
      </w:r>
    </w:p>
    <w:p w:rsidR="00936938" w:rsidRDefault="00936938" w:rsidP="00B5248C">
      <w:pPr>
        <w:pStyle w:val="ListParagraph"/>
        <w:numPr>
          <w:ilvl w:val="0"/>
          <w:numId w:val="2"/>
        </w:numPr>
        <w:autoSpaceDE w:val="0"/>
        <w:autoSpaceDN w:val="0"/>
        <w:adjustRightInd w:val="0"/>
        <w:spacing w:line="360" w:lineRule="auto"/>
        <w:ind w:right="-5"/>
        <w:rPr>
          <w:sz w:val="28"/>
          <w:szCs w:val="28"/>
          <w:lang w:val="kk-KZ"/>
        </w:rPr>
      </w:pPr>
      <w:r>
        <w:rPr>
          <w:sz w:val="28"/>
          <w:szCs w:val="28"/>
        </w:rPr>
        <w:t>Инструктивно-методическое письмо «Об организации воспитательно</w:t>
      </w:r>
    </w:p>
    <w:p w:rsidR="00936938" w:rsidRDefault="00936938" w:rsidP="00B5248C">
      <w:pPr>
        <w:autoSpaceDE w:val="0"/>
        <w:autoSpaceDN w:val="0"/>
        <w:adjustRightInd w:val="0"/>
        <w:spacing w:line="360" w:lineRule="auto"/>
        <w:ind w:right="-5"/>
        <w:rPr>
          <w:sz w:val="28"/>
          <w:szCs w:val="28"/>
          <w:lang w:val="kk-KZ"/>
        </w:rPr>
      </w:pPr>
      <w:r>
        <w:rPr>
          <w:sz w:val="28"/>
          <w:szCs w:val="28"/>
        </w:rPr>
        <w:t>образовательного процесса в дошкольных организациях Республики Казахстан на 2016- 2017 учебный год.– Астана: 2016. 23 – с.</w:t>
      </w:r>
    </w:p>
    <w:p w:rsidR="00936938" w:rsidRDefault="00936938" w:rsidP="00B5248C">
      <w:pPr>
        <w:pStyle w:val="ListParagraph"/>
        <w:numPr>
          <w:ilvl w:val="0"/>
          <w:numId w:val="2"/>
        </w:numPr>
        <w:autoSpaceDE w:val="0"/>
        <w:autoSpaceDN w:val="0"/>
        <w:adjustRightInd w:val="0"/>
        <w:spacing w:line="360" w:lineRule="auto"/>
        <w:ind w:right="-5"/>
        <w:rPr>
          <w:sz w:val="28"/>
          <w:szCs w:val="28"/>
          <w:lang w:val="kk-KZ"/>
        </w:rPr>
      </w:pPr>
      <w:r>
        <w:rPr>
          <w:bCs/>
          <w:sz w:val="28"/>
          <w:szCs w:val="28"/>
          <w:lang w:val="kk-KZ"/>
        </w:rPr>
        <w:t>Мектепке дейінгі тәрбие мен оқытудың үлгілік оқу бағдарламасы.</w:t>
      </w:r>
    </w:p>
    <w:p w:rsidR="00936938" w:rsidRDefault="00936938" w:rsidP="00B5248C">
      <w:pPr>
        <w:autoSpaceDE w:val="0"/>
        <w:autoSpaceDN w:val="0"/>
        <w:adjustRightInd w:val="0"/>
        <w:spacing w:line="360" w:lineRule="auto"/>
        <w:ind w:right="-5"/>
        <w:rPr>
          <w:sz w:val="28"/>
          <w:szCs w:val="28"/>
          <w:lang w:val="kk-KZ"/>
        </w:rPr>
      </w:pPr>
      <w:r>
        <w:rPr>
          <w:sz w:val="28"/>
          <w:szCs w:val="28"/>
          <w:lang w:val="kk-KZ"/>
        </w:rPr>
        <w:t>Қазақстан Республикасы Білім және ғылым министрінің м.а. 2016 жылғы 12 тамыздағы № 499 бұйрығы. Қазақстан Республикасының Әділет министрлігі 2016 жылы 14 қыркүйек.</w:t>
      </w:r>
    </w:p>
    <w:p w:rsidR="00936938" w:rsidRPr="00B5248C" w:rsidRDefault="00936938" w:rsidP="005F1246">
      <w:pPr>
        <w:pStyle w:val="Style5"/>
        <w:widowControl/>
        <w:numPr>
          <w:ilvl w:val="0"/>
          <w:numId w:val="2"/>
        </w:numPr>
        <w:tabs>
          <w:tab w:val="left" w:pos="658"/>
        </w:tabs>
        <w:spacing w:line="360" w:lineRule="auto"/>
        <w:jc w:val="both"/>
        <w:rPr>
          <w:lang w:val="kk-KZ"/>
        </w:rPr>
      </w:pPr>
      <w:r>
        <w:rPr>
          <w:sz w:val="28"/>
          <w:lang w:val="kk-KZ"/>
        </w:rPr>
        <w:t>Жұмабекова Ф.Н. Мектеп дейінгі педагогика – Астана, 2009.</w:t>
      </w:r>
      <w:r w:rsidRPr="00982F8F">
        <w:rPr>
          <w:sz w:val="28"/>
          <w:lang w:val="kk-KZ"/>
        </w:rPr>
        <w:t>.</w:t>
      </w:r>
    </w:p>
    <w:p w:rsidR="00936938" w:rsidRDefault="00936938" w:rsidP="005F1246">
      <w:pPr>
        <w:pStyle w:val="ListParagraph"/>
        <w:numPr>
          <w:ilvl w:val="0"/>
          <w:numId w:val="2"/>
        </w:numPr>
        <w:tabs>
          <w:tab w:val="left" w:pos="658"/>
        </w:tabs>
        <w:spacing w:line="360" w:lineRule="auto"/>
        <w:jc w:val="both"/>
      </w:pPr>
      <w:r>
        <w:rPr>
          <w:sz w:val="28"/>
          <w:szCs w:val="28"/>
          <w:lang w:val="kk-KZ"/>
        </w:rPr>
        <w:t xml:space="preserve">Тарунтаева.Т.В. Формирование элементарных математических </w:t>
      </w:r>
    </w:p>
    <w:p w:rsidR="00936938" w:rsidRDefault="00936938" w:rsidP="005F1246">
      <w:pPr>
        <w:tabs>
          <w:tab w:val="left" w:pos="658"/>
        </w:tabs>
        <w:spacing w:line="360" w:lineRule="auto"/>
        <w:jc w:val="both"/>
        <w:rPr>
          <w:noProof/>
          <w:sz w:val="28"/>
          <w:szCs w:val="28"/>
          <w:lang w:val="kk-KZ"/>
        </w:rPr>
      </w:pPr>
      <w:r>
        <w:rPr>
          <w:sz w:val="28"/>
          <w:szCs w:val="28"/>
          <w:lang w:val="kk-KZ"/>
        </w:rPr>
        <w:t>представлений у дошкольников. М.,1980.</w:t>
      </w:r>
    </w:p>
    <w:p w:rsidR="00936938" w:rsidRDefault="00936938" w:rsidP="005F1246">
      <w:pPr>
        <w:spacing w:line="360" w:lineRule="auto"/>
        <w:ind w:firstLine="567"/>
        <w:jc w:val="right"/>
      </w:pPr>
    </w:p>
    <w:p w:rsidR="00936938" w:rsidRPr="005D7BBA" w:rsidRDefault="00936938" w:rsidP="005F1246">
      <w:pPr>
        <w:spacing w:line="360" w:lineRule="auto"/>
        <w:ind w:firstLine="567"/>
        <w:jc w:val="center"/>
        <w:rPr>
          <w:sz w:val="28"/>
          <w:szCs w:val="28"/>
        </w:rPr>
      </w:pPr>
      <w:bookmarkStart w:id="0" w:name="_GoBack"/>
      <w:bookmarkEnd w:id="0"/>
    </w:p>
    <w:p w:rsidR="00936938" w:rsidRPr="005D7BBA" w:rsidRDefault="00936938" w:rsidP="005F1246">
      <w:pPr>
        <w:spacing w:line="360" w:lineRule="auto"/>
        <w:ind w:firstLine="567"/>
        <w:jc w:val="center"/>
        <w:rPr>
          <w:sz w:val="28"/>
          <w:szCs w:val="28"/>
        </w:rPr>
      </w:pPr>
    </w:p>
    <w:p w:rsidR="00936938" w:rsidRPr="005D7BBA" w:rsidRDefault="00936938" w:rsidP="005F1246">
      <w:pPr>
        <w:spacing w:line="360" w:lineRule="auto"/>
        <w:ind w:firstLine="567"/>
        <w:rPr>
          <w:b/>
          <w:sz w:val="28"/>
          <w:szCs w:val="28"/>
        </w:rPr>
      </w:pPr>
    </w:p>
    <w:sectPr w:rsidR="00936938" w:rsidRPr="005D7BBA" w:rsidSect="007F610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514D5"/>
    <w:multiLevelType w:val="hybridMultilevel"/>
    <w:tmpl w:val="2BB89174"/>
    <w:lvl w:ilvl="0" w:tplc="9656D1D4">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
    <w:nsid w:val="5EE26148"/>
    <w:multiLevelType w:val="hybridMultilevel"/>
    <w:tmpl w:val="52D08F64"/>
    <w:lvl w:ilvl="0" w:tplc="B2B8F054">
      <w:start w:val="1"/>
      <w:numFmt w:val="decimal"/>
      <w:lvlText w:val="%1."/>
      <w:lvlJc w:val="left"/>
      <w:pPr>
        <w:tabs>
          <w:tab w:val="num" w:pos="900"/>
        </w:tabs>
        <w:ind w:left="900" w:hanging="360"/>
      </w:pPr>
      <w:rPr>
        <w:rFonts w:cs="Times New Roman"/>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37BC"/>
    <w:rsid w:val="00024B47"/>
    <w:rsid w:val="000A583B"/>
    <w:rsid w:val="0015159D"/>
    <w:rsid w:val="001C3533"/>
    <w:rsid w:val="001F3BA7"/>
    <w:rsid w:val="00212DDE"/>
    <w:rsid w:val="00285FF9"/>
    <w:rsid w:val="002A0179"/>
    <w:rsid w:val="003C1F1C"/>
    <w:rsid w:val="003F48CA"/>
    <w:rsid w:val="00406E68"/>
    <w:rsid w:val="00415355"/>
    <w:rsid w:val="0047481A"/>
    <w:rsid w:val="00526790"/>
    <w:rsid w:val="005A633E"/>
    <w:rsid w:val="005B37BC"/>
    <w:rsid w:val="005D7BBA"/>
    <w:rsid w:val="005F1246"/>
    <w:rsid w:val="006F6747"/>
    <w:rsid w:val="0075292C"/>
    <w:rsid w:val="007F610F"/>
    <w:rsid w:val="008030D2"/>
    <w:rsid w:val="008E101D"/>
    <w:rsid w:val="00936938"/>
    <w:rsid w:val="00982F8F"/>
    <w:rsid w:val="00A1582D"/>
    <w:rsid w:val="00B5248C"/>
    <w:rsid w:val="00B65B32"/>
    <w:rsid w:val="00BD534F"/>
    <w:rsid w:val="00BE636A"/>
    <w:rsid w:val="00C24580"/>
    <w:rsid w:val="00CD018B"/>
    <w:rsid w:val="00D55B3D"/>
    <w:rsid w:val="00D67B90"/>
    <w:rsid w:val="00DF31D9"/>
    <w:rsid w:val="00E2688C"/>
    <w:rsid w:val="00E72090"/>
    <w:rsid w:val="00EA3A22"/>
    <w:rsid w:val="00F6060A"/>
    <w:rsid w:val="00FC3F8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59D"/>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F610F"/>
    <w:pPr>
      <w:ind w:left="720"/>
      <w:contextualSpacing/>
    </w:pPr>
  </w:style>
  <w:style w:type="character" w:styleId="Hyperlink">
    <w:name w:val="Hyperlink"/>
    <w:basedOn w:val="DefaultParagraphFont"/>
    <w:uiPriority w:val="99"/>
    <w:rsid w:val="00C24580"/>
    <w:rPr>
      <w:rFonts w:cs="Times New Roman"/>
      <w:color w:val="0000FF"/>
      <w:u w:val="single"/>
    </w:rPr>
  </w:style>
  <w:style w:type="character" w:customStyle="1" w:styleId="apple-converted-space">
    <w:name w:val="apple-converted-space"/>
    <w:basedOn w:val="DefaultParagraphFont"/>
    <w:uiPriority w:val="99"/>
    <w:rsid w:val="00406E68"/>
    <w:rPr>
      <w:rFonts w:cs="Times New Roman"/>
    </w:rPr>
  </w:style>
  <w:style w:type="paragraph" w:customStyle="1" w:styleId="Pa6">
    <w:name w:val="Pa6"/>
    <w:basedOn w:val="Normal"/>
    <w:next w:val="Normal"/>
    <w:uiPriority w:val="99"/>
    <w:rsid w:val="00406E68"/>
    <w:pPr>
      <w:autoSpaceDE w:val="0"/>
      <w:autoSpaceDN w:val="0"/>
      <w:adjustRightInd w:val="0"/>
      <w:spacing w:line="220" w:lineRule="atLeast"/>
    </w:pPr>
  </w:style>
  <w:style w:type="paragraph" w:customStyle="1" w:styleId="Style5">
    <w:name w:val="Style5"/>
    <w:basedOn w:val="Normal"/>
    <w:uiPriority w:val="99"/>
    <w:rsid w:val="00406E68"/>
    <w:pPr>
      <w:widowControl w:val="0"/>
      <w:autoSpaceDE w:val="0"/>
      <w:autoSpaceDN w:val="0"/>
      <w:adjustRightInd w:val="0"/>
    </w:pPr>
  </w:style>
  <w:style w:type="character" w:customStyle="1" w:styleId="FontStyle12">
    <w:name w:val="Font Style12"/>
    <w:basedOn w:val="DefaultParagraphFont"/>
    <w:uiPriority w:val="99"/>
    <w:rsid w:val="00406E68"/>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divs>
    <w:div w:id="6199230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104</TotalTime>
  <Pages>7</Pages>
  <Words>7638</Words>
  <Characters>4354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Роза</dc:creator>
  <cp:keywords/>
  <dc:description/>
  <cp:lastModifiedBy>Admin</cp:lastModifiedBy>
  <cp:revision>46</cp:revision>
  <dcterms:created xsi:type="dcterms:W3CDTF">2017-03-03T17:19:00Z</dcterms:created>
  <dcterms:modified xsi:type="dcterms:W3CDTF">2017-11-29T20:54:00Z</dcterms:modified>
</cp:coreProperties>
</file>