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A9" w:rsidRPr="0012648D" w:rsidRDefault="00133FA9" w:rsidP="0003262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2648D">
        <w:rPr>
          <w:rFonts w:ascii="Times New Roman" w:hAnsi="Times New Roman"/>
          <w:b/>
          <w:sz w:val="28"/>
          <w:szCs w:val="28"/>
        </w:rPr>
        <w:t>Р.Т.</w:t>
      </w:r>
      <w:r w:rsidRPr="001264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2648D">
        <w:rPr>
          <w:rFonts w:ascii="Times New Roman" w:hAnsi="Times New Roman"/>
          <w:b/>
          <w:sz w:val="28"/>
          <w:szCs w:val="28"/>
        </w:rPr>
        <w:t>Байбосынова</w:t>
      </w:r>
    </w:p>
    <w:p w:rsidR="00133FA9" w:rsidRPr="0012648D" w:rsidRDefault="00133FA9" w:rsidP="0003262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2648D">
        <w:rPr>
          <w:rFonts w:ascii="Times New Roman" w:hAnsi="Times New Roman"/>
          <w:b/>
          <w:sz w:val="28"/>
          <w:szCs w:val="28"/>
          <w:lang w:val="uk-UA"/>
        </w:rPr>
        <w:t>(</w:t>
      </w:r>
      <w:r w:rsidRPr="0012648D">
        <w:rPr>
          <w:rFonts w:ascii="Times New Roman" w:hAnsi="Times New Roman"/>
          <w:b/>
          <w:sz w:val="28"/>
          <w:szCs w:val="28"/>
        </w:rPr>
        <w:t>Тараз</w:t>
      </w:r>
      <w:r w:rsidRPr="0012648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12648D">
        <w:rPr>
          <w:rFonts w:ascii="Times New Roman" w:hAnsi="Times New Roman"/>
          <w:b/>
          <w:sz w:val="28"/>
          <w:szCs w:val="28"/>
        </w:rPr>
        <w:t>Каза</w:t>
      </w:r>
      <w:r w:rsidRPr="0012648D">
        <w:rPr>
          <w:rFonts w:ascii="Times New Roman" w:hAnsi="Times New Roman"/>
          <w:b/>
          <w:sz w:val="28"/>
          <w:szCs w:val="28"/>
          <w:lang w:val="uk-UA"/>
        </w:rPr>
        <w:t>х</w:t>
      </w:r>
      <w:r w:rsidRPr="0012648D">
        <w:rPr>
          <w:rFonts w:ascii="Times New Roman" w:hAnsi="Times New Roman"/>
          <w:b/>
          <w:sz w:val="28"/>
          <w:szCs w:val="28"/>
        </w:rPr>
        <w:t>стан</w:t>
      </w:r>
    </w:p>
    <w:p w:rsidR="00133FA9" w:rsidRPr="00032623" w:rsidRDefault="00133FA9" w:rsidP="00145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33FA9" w:rsidRPr="0085209D" w:rsidRDefault="00133FA9" w:rsidP="00145E0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5209D">
        <w:rPr>
          <w:rFonts w:ascii="Times New Roman" w:hAnsi="Times New Roman"/>
          <w:b/>
          <w:sz w:val="32"/>
          <w:szCs w:val="32"/>
        </w:rPr>
        <w:t>РАЗВИТИЕ ТВОРЧЕСКИХ СПОСОБНОСТЕЙ ДЕТЕЙ ДОШКОЛЬНОГО ВОЗРАСТА</w:t>
      </w:r>
    </w:p>
    <w:p w:rsidR="00133FA9" w:rsidRPr="00F377EC" w:rsidRDefault="00133FA9" w:rsidP="00145E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3FA9" w:rsidRPr="0092318D" w:rsidRDefault="00133FA9" w:rsidP="0085209D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На современном этапе признано, что быть человеком – это, значит, быть неповторимой индивидуальностью с</w:t>
      </w:r>
      <w:bookmarkStart w:id="0" w:name="_GoBack"/>
      <w:bookmarkEnd w:id="0"/>
      <w:r w:rsidRPr="0092318D">
        <w:rPr>
          <w:rFonts w:ascii="Times New Roman" w:hAnsi="Times New Roman"/>
          <w:sz w:val="28"/>
          <w:szCs w:val="28"/>
        </w:rPr>
        <w:t xml:space="preserve"> собственными вкусами, интересами и способностями. Поэтому в психолого-педагогической практике остро стоит вопрос о воспитании творческой личности. В связи с этим одной из центральных задач в воспитании человека признается задача развития творческих способностей. Успех решения этой важной для теории и практики проблемы зависит, в первую очередь, от выделения и всестороннего изучения основных условий и средств эффективного развития способностей, и вооружение этими знаниями воспитателей детских дошкольных учреждений.</w:t>
      </w:r>
    </w:p>
    <w:p w:rsidR="00133FA9" w:rsidRPr="0092318D" w:rsidRDefault="00133FA9" w:rsidP="0085209D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Одна из закономерностей развития детей состоит в том, что, хотя ребенок появляется на свет с определенными врожденными задатками, они создают лишь известные органические предпосылки для его психического развития, не определяя фатально ни характера, ни уровня этого развития. Каждый нормальный ребенок обладает громадными потенциальными возможностями; следовательно, возникает острая необходимость в создании оптимальных условий для их выявления и реализации.</w:t>
      </w:r>
    </w:p>
    <w:p w:rsidR="00133FA9" w:rsidRPr="0092318D" w:rsidRDefault="00133FA9" w:rsidP="0085209D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 xml:space="preserve">Общеизвестно, что вопросы выделения и изучения условий успешного развития творческих способностей в возрастной и педагогической  психологии являются одной из актуальных и малоразработанных проблем. Настоящая </w:t>
      </w:r>
      <w:r>
        <w:rPr>
          <w:rFonts w:ascii="Times New Roman" w:hAnsi="Times New Roman"/>
          <w:sz w:val="28"/>
          <w:szCs w:val="28"/>
        </w:rPr>
        <w:t>статья</w:t>
      </w:r>
      <w:r w:rsidRPr="0092318D">
        <w:rPr>
          <w:rFonts w:ascii="Times New Roman" w:hAnsi="Times New Roman"/>
          <w:sz w:val="28"/>
          <w:szCs w:val="28"/>
        </w:rPr>
        <w:t xml:space="preserve"> направлена на изучение влияния интереса ребенка на развитие творческих способностей в изобразительной деятельности. При этом интерес выступает как психологическое условие развития творческих способностей дошкольников.</w:t>
      </w:r>
    </w:p>
    <w:p w:rsidR="00133FA9" w:rsidRPr="0092318D" w:rsidRDefault="00133FA9" w:rsidP="0085209D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Начиная со второй половины 18 века, педагоги и просветители рассматривали проблему интереса (И.И. Бецкой, Ф.И. Янкович, Н.И. Новиков, А.Н. Радищев, В.Г. Белинский, А.И. Герцен, Н.И. Пирогов, К.Д. Ушинский, Л.Н. Толстой и др.). Значительный шаг в понимании психологической природы и сущности интереса сделал В.Ф. Одоевский.</w:t>
      </w:r>
    </w:p>
    <w:p w:rsidR="00133FA9" w:rsidRPr="0092318D" w:rsidRDefault="00133FA9" w:rsidP="0085209D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С первых лет существования советского государства психолого-педагогическая наука обращала внимание на проблему интереса (Л.С. Выготский, С.Л. Рубинштейн, В.Н. Мясищев, Н.Д. Левитов, И.В. Страхов, Л.В. Петровский и др.). В работах психологов (Н.С. Лейтес, В.Е. Сыркина) и педагогов (В.И. Сухомлинский, Е.А. Флерина, Н.П. Саккулина, Т.С. Комарова) отмечена зависимость развития способностей от интереса к данной деятельности. Эти исследователи справедливо указывают на существующую необходимость глубоко и серьезно заняться этой проблемой, чтобы требования к уважению личности ребенка, индивидуальности не оставались декларативными.</w:t>
      </w:r>
    </w:p>
    <w:p w:rsidR="00133FA9" w:rsidRPr="0092318D" w:rsidRDefault="00133FA9" w:rsidP="0085209D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К концу дошкольного возраста при хорошо организованном обучении у детей возникают уже достаточно устойчивые познавательные интересы. Исследования в этом направлении проводили Т.А. Куликова, Л.М. Маневцова, Е.Ф. Рыбалко, П.С. Сирбтладзе, И.Д. Власова, В.Н. Андросова, Л.Ф. Захаревич, Н.К. Постникова, З.И. Лиштван. В системе же учебно-воспитательного процесса в дошкольном учреждении по формированию интереса к изобразительной деятельности имеют место значительные противоречия, которые сдерживают творческие проявления детей дошкольного возраста.</w:t>
      </w:r>
    </w:p>
    <w:p w:rsidR="00133FA9" w:rsidRPr="0092318D" w:rsidRDefault="00133FA9" w:rsidP="0085209D">
      <w:pPr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По мнению ученых (Н.Д. Левитов, Н.А. Ветлугина и др.), одна из главных причин нежелания людей, и в том числе детей, обладающих специальными способностями, заниматься соответствующей деятельностью – низкий уровень сформированности активного интереса к ней.</w:t>
      </w:r>
    </w:p>
    <w:p w:rsidR="00133FA9" w:rsidRDefault="00133FA9" w:rsidP="0085209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В современной практике работы дошкольного учреждения ведутся научные исследования по развитию творческих способностей детей, по формированию интереса к изобразительной деятельности (Т. Казакова, Л. Блащук).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В своем исследовании мы исходили из того, что у всех детей необходимо формировать художественные интересы. Несомненно, что даже дети не одаренные природными задатками</w:t>
      </w:r>
      <w:r w:rsidRPr="0092318D">
        <w:rPr>
          <w:rFonts w:ascii="Times New Roman" w:hAnsi="Times New Roman"/>
          <w:smallCaps/>
          <w:sz w:val="28"/>
          <w:szCs w:val="28"/>
        </w:rPr>
        <w:t xml:space="preserve">, </w:t>
      </w:r>
      <w:r w:rsidRPr="0092318D">
        <w:rPr>
          <w:rFonts w:ascii="Times New Roman" w:hAnsi="Times New Roman"/>
          <w:sz w:val="28"/>
          <w:szCs w:val="28"/>
        </w:rPr>
        <w:t>лучше разовьют свои творческие способности в условиях самых разнообразных занятий, требующих и художественных, и умственных действий. Это является важным компонентом в общей системе воспитания гармонически развитой личности.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 xml:space="preserve">Результаты проведенного нами исследования показали, что организация самостоятельной художественно-творческой деятельности с учетом уровня активного интереса к изобразительной деятельности повышает интерес дошкольников к этой деятельности, делает </w:t>
      </w:r>
      <w:r w:rsidRPr="0092318D">
        <w:rPr>
          <w:rFonts w:ascii="Times New Roman" w:hAnsi="Times New Roman"/>
          <w:iCs/>
          <w:sz w:val="28"/>
          <w:szCs w:val="28"/>
        </w:rPr>
        <w:t xml:space="preserve">ее </w:t>
      </w:r>
      <w:r w:rsidRPr="0092318D">
        <w:rPr>
          <w:rFonts w:ascii="Times New Roman" w:hAnsi="Times New Roman"/>
          <w:sz w:val="28"/>
          <w:szCs w:val="28"/>
        </w:rPr>
        <w:t xml:space="preserve">более продуктивной, более осмысленной и ценной для самого ребенка. </w:t>
      </w:r>
      <w:r w:rsidRPr="0092318D">
        <w:rPr>
          <w:rFonts w:ascii="Times New Roman" w:hAnsi="Times New Roman"/>
          <w:iCs/>
          <w:sz w:val="28"/>
          <w:szCs w:val="28"/>
        </w:rPr>
        <w:t xml:space="preserve">У </w:t>
      </w:r>
      <w:r w:rsidRPr="0092318D">
        <w:rPr>
          <w:rFonts w:ascii="Times New Roman" w:hAnsi="Times New Roman"/>
          <w:sz w:val="28"/>
          <w:szCs w:val="28"/>
        </w:rPr>
        <w:t>детей возникает избирательное отношение к отдельным видам изобразительной деятельности, тематике, технике и способам изображения, материалам; повышается любознательность, желание посвящать свободное время любимому делу. Мы считаем, что в основе этого предпочтения лежат процессы формирования познавательного, разностороннего и устойчивого интереса.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Анализ деятельности детей в самостоятельной художественно-творческой деятельности показал, что у дошкольников в процессе формирования интереса к изобразительной деятельности стимулируется функционирование психических процессов (внимания, восприятия, памяти, мышления, воображения), а также изменяются психологические особенности поведения (мотивы, установки).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Нами были разработаны рекомендации по наиболее успешному формированию интереса к изобразительной деятельности через организацию самостоятельной художественно-творческой деятельности у детей старшего дошкольного возраста; рекомендации включают в себя разнообразие форм, методов и содержание.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18D">
        <w:rPr>
          <w:rFonts w:ascii="Times New Roman" w:hAnsi="Times New Roman"/>
          <w:sz w:val="28"/>
          <w:szCs w:val="28"/>
        </w:rPr>
        <w:t>Проведенная экспериментальная работа позволяет утверждать, что формирование интереса детей к различной изобразительной деятельности определяет проявление, развитие и совершенствование творческих способностей в ней.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</w:p>
    <w:p w:rsidR="00133FA9" w:rsidRPr="0012648D" w:rsidRDefault="00133FA9" w:rsidP="0012648D">
      <w:pPr>
        <w:shd w:val="clear" w:color="auto" w:fill="FFFFFF"/>
        <w:spacing w:after="0" w:line="360" w:lineRule="auto"/>
        <w:ind w:right="57"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Литература: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33FA9" w:rsidRPr="0092318D" w:rsidRDefault="00133FA9" w:rsidP="0085209D">
      <w:pPr>
        <w:shd w:val="clear" w:color="auto" w:fill="FFFFFF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2318D">
        <w:rPr>
          <w:rFonts w:ascii="Times New Roman" w:hAnsi="Times New Roman"/>
          <w:sz w:val="28"/>
          <w:szCs w:val="28"/>
        </w:rPr>
        <w:t>Андреева В.И. Диалектика воспитания и самовоспитания творческой личности. - Изд. Казанского университета, 1988.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2318D">
        <w:rPr>
          <w:rFonts w:ascii="Times New Roman" w:hAnsi="Times New Roman"/>
          <w:sz w:val="28"/>
          <w:szCs w:val="28"/>
        </w:rPr>
        <w:t>Белова В. Одаренные дети. //Дошкольное воспитание, 1991, №4.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2318D">
        <w:rPr>
          <w:rFonts w:ascii="Times New Roman" w:hAnsi="Times New Roman"/>
          <w:sz w:val="28"/>
          <w:szCs w:val="28"/>
        </w:rPr>
        <w:t>Божович Л.И. Проблема развития мотивационной сферы ребенка. Хрестоматия по психологии. – М.: Просвещение,1989.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2318D">
        <w:rPr>
          <w:rFonts w:ascii="Times New Roman" w:hAnsi="Times New Roman"/>
          <w:sz w:val="28"/>
          <w:szCs w:val="28"/>
        </w:rPr>
        <w:t>Буре Р.С., Островская Л.Ф. Воспитатель и дети. М.: Просвещение, 1990.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92318D">
        <w:rPr>
          <w:rFonts w:ascii="Times New Roman" w:hAnsi="Times New Roman"/>
          <w:sz w:val="28"/>
          <w:szCs w:val="28"/>
        </w:rPr>
        <w:t>Венгер Л. Если у вас есть вопросы. //Дошкольное воспитание, 1991, №10.</w:t>
      </w:r>
    </w:p>
    <w:p w:rsidR="00133FA9" w:rsidRPr="0092318D" w:rsidRDefault="00133FA9" w:rsidP="0085209D">
      <w:pPr>
        <w:shd w:val="clear" w:color="auto" w:fill="FFFFFF"/>
        <w:spacing w:after="0" w:line="36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92318D">
        <w:rPr>
          <w:rFonts w:ascii="Times New Roman" w:hAnsi="Times New Roman"/>
          <w:sz w:val="28"/>
          <w:szCs w:val="28"/>
        </w:rPr>
        <w:t>Выготский Л.С. Воображение и творчество в детском возрасте. – М.: Просвещение, 1991.</w:t>
      </w:r>
    </w:p>
    <w:p w:rsidR="00133FA9" w:rsidRDefault="00133FA9" w:rsidP="0085209D">
      <w:pPr>
        <w:spacing w:after="0" w:line="360" w:lineRule="auto"/>
        <w:ind w:firstLine="709"/>
      </w:pPr>
    </w:p>
    <w:sectPr w:rsidR="00133FA9" w:rsidSect="000326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1E5C"/>
    <w:multiLevelType w:val="hybridMultilevel"/>
    <w:tmpl w:val="AE5A5C40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02"/>
    <w:rsid w:val="00032623"/>
    <w:rsid w:val="0012648D"/>
    <w:rsid w:val="00133FA9"/>
    <w:rsid w:val="00145E02"/>
    <w:rsid w:val="00242831"/>
    <w:rsid w:val="003910E9"/>
    <w:rsid w:val="007C768C"/>
    <w:rsid w:val="00805BDC"/>
    <w:rsid w:val="0085209D"/>
    <w:rsid w:val="0092318D"/>
    <w:rsid w:val="00DD39F7"/>
    <w:rsid w:val="00F377EC"/>
    <w:rsid w:val="00FA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F7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5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4</Pages>
  <Words>3850</Words>
  <Characters>2195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аскар</dc:creator>
  <cp:keywords/>
  <dc:description/>
  <cp:lastModifiedBy>Admin</cp:lastModifiedBy>
  <cp:revision>7</cp:revision>
  <dcterms:created xsi:type="dcterms:W3CDTF">2016-11-17T04:18:00Z</dcterms:created>
  <dcterms:modified xsi:type="dcterms:W3CDTF">2018-03-31T11:40:00Z</dcterms:modified>
</cp:coreProperties>
</file>