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1EC" w:rsidRPr="00FD7767" w:rsidRDefault="000D41EC">
      <w:pPr>
        <w:spacing w:after="0" w:line="360" w:lineRule="auto"/>
        <w:ind w:firstLine="720"/>
        <w:jc w:val="right"/>
        <w:rPr>
          <w:rFonts w:ascii="Times New Roman" w:hAnsi="Times New Roman"/>
          <w:b/>
          <w:sz w:val="28"/>
          <w:szCs w:val="28"/>
          <w:lang w:val="kk-KZ"/>
        </w:rPr>
      </w:pPr>
      <w:r w:rsidRPr="00FD7767">
        <w:rPr>
          <w:rFonts w:ascii="Times New Roman" w:hAnsi="Times New Roman"/>
          <w:b/>
          <w:sz w:val="28"/>
          <w:szCs w:val="28"/>
          <w:lang w:val="kk-KZ"/>
        </w:rPr>
        <w:t>Максут Жандос,</w:t>
      </w:r>
    </w:p>
    <w:p w:rsidR="000D41EC" w:rsidRPr="00FD7767" w:rsidRDefault="000D41EC">
      <w:pPr>
        <w:spacing w:after="0" w:line="360" w:lineRule="auto"/>
        <w:ind w:firstLine="720"/>
        <w:jc w:val="right"/>
        <w:rPr>
          <w:rFonts w:ascii="Times New Roman" w:hAnsi="Times New Roman"/>
          <w:b/>
          <w:sz w:val="28"/>
          <w:szCs w:val="28"/>
          <w:lang w:val="kk-KZ"/>
        </w:rPr>
      </w:pPr>
      <w:r w:rsidRPr="00FD7767">
        <w:rPr>
          <w:rFonts w:ascii="Times New Roman" w:hAnsi="Times New Roman"/>
          <w:b/>
          <w:sz w:val="28"/>
          <w:szCs w:val="28"/>
          <w:lang w:val="kk-KZ"/>
        </w:rPr>
        <w:t xml:space="preserve"> (Талдыкорган, Казахстан)</w:t>
      </w:r>
    </w:p>
    <w:p w:rsidR="000D41EC" w:rsidRDefault="000D41EC">
      <w:pPr>
        <w:spacing w:after="0" w:line="360" w:lineRule="auto"/>
        <w:ind w:firstLine="720"/>
        <w:jc w:val="center"/>
        <w:rPr>
          <w:rFonts w:ascii="Times New Roman" w:hAnsi="Times New Roman"/>
          <w:b/>
          <w:bCs/>
          <w:sz w:val="28"/>
          <w:szCs w:val="28"/>
          <w:lang w:val="kk-KZ"/>
        </w:rPr>
      </w:pPr>
      <w:bookmarkStart w:id="0" w:name="_GoBack"/>
      <w:bookmarkEnd w:id="0"/>
    </w:p>
    <w:p w:rsidR="000D41EC" w:rsidRDefault="000D41EC">
      <w:pPr>
        <w:spacing w:after="0" w:line="360" w:lineRule="auto"/>
        <w:ind w:firstLine="720"/>
        <w:jc w:val="center"/>
        <w:rPr>
          <w:rFonts w:ascii="Times New Roman" w:hAnsi="Times New Roman"/>
          <w:b/>
          <w:sz w:val="28"/>
          <w:szCs w:val="28"/>
          <w:lang w:val="kk-KZ"/>
        </w:rPr>
      </w:pPr>
      <w:r>
        <w:rPr>
          <w:rFonts w:ascii="Times New Roman" w:hAnsi="Times New Roman"/>
          <w:b/>
          <w:sz w:val="28"/>
          <w:szCs w:val="28"/>
          <w:lang w:val="kk-KZ"/>
        </w:rPr>
        <w:t>ОҚУ ҮРДІСІН АВТОМАТТАНДЫРУАҚПАРАТТЫҚ ЖҮЙЕСІ</w:t>
      </w:r>
    </w:p>
    <w:p w:rsidR="000D41EC" w:rsidRDefault="000D41EC">
      <w:pPr>
        <w:spacing w:after="0" w:line="360" w:lineRule="auto"/>
        <w:ind w:firstLine="720"/>
        <w:jc w:val="both"/>
        <w:rPr>
          <w:rFonts w:ascii="Times New Roman" w:hAnsi="Times New Roman"/>
          <w:sz w:val="28"/>
          <w:szCs w:val="28"/>
          <w:lang w:val="kk-KZ"/>
        </w:rPr>
      </w:pPr>
    </w:p>
    <w:p w:rsidR="000D41EC" w:rsidRDefault="000D41EC">
      <w:pPr>
        <w:autoSpaceDE w:val="0"/>
        <w:autoSpaceDN w:val="0"/>
        <w:adjustRightInd w:val="0"/>
        <w:spacing w:after="0" w:line="360" w:lineRule="auto"/>
        <w:ind w:firstLine="720"/>
        <w:jc w:val="both"/>
        <w:rPr>
          <w:rFonts w:ascii="Times New Roman" w:hAnsi="Times New Roman"/>
          <w:sz w:val="28"/>
          <w:szCs w:val="28"/>
          <w:lang w:val="kk-KZ"/>
        </w:rPr>
      </w:pPr>
      <w:r>
        <w:rPr>
          <w:rFonts w:ascii="Times New Roman" w:hAnsi="Times New Roman"/>
          <w:sz w:val="28"/>
          <w:szCs w:val="28"/>
          <w:lang w:val="kk-KZ"/>
        </w:rPr>
        <w:t>Информатика дәуірі басталды. Оның қазіргі мезгілдегі даму кезеңін телекоммуникациялық деп сипаттауға болады. Бұл ақпарат пен білімнің қатынас аймағы. Кәсіби білім тез ескіретіндіктен оны тұрақты түрде жетілдіріп отыру керек. Қашықтан оқыту формасы бүгінде, уақыт және кеңістік белдеулерінен тәуелсіз, көпшіліктің өз бетінше үздіксіз жалпы білім алу жүйесін, өзара ақпарат алмасуын қалыптастырады және жүзеге асырады. Одан басқа, қашықтан оқыту жүйесі әлеуметтік жағдайына (оқушыға, студентке, азматтар мен әскерилерге, жұмыссыздарға) қарамастан және еліміз бен шет елдің кез-келген ауданында тұрса да адамның білім және ақпарат алу құқығын қамтамасыз етеді.</w:t>
      </w:r>
    </w:p>
    <w:p w:rsidR="000D41EC" w:rsidRDefault="000D41EC">
      <w:pPr>
        <w:autoSpaceDE w:val="0"/>
        <w:autoSpaceDN w:val="0"/>
        <w:adjustRightInd w:val="0"/>
        <w:spacing w:after="0" w:line="360" w:lineRule="auto"/>
        <w:ind w:firstLine="720"/>
        <w:jc w:val="both"/>
        <w:rPr>
          <w:rFonts w:ascii="Times New Roman" w:hAnsi="Times New Roman"/>
          <w:sz w:val="28"/>
          <w:szCs w:val="28"/>
          <w:lang w:val="kk-KZ"/>
        </w:rPr>
      </w:pPr>
      <w:r>
        <w:rPr>
          <w:rFonts w:ascii="Times New Roman" w:hAnsi="Times New Roman"/>
          <w:sz w:val="28"/>
          <w:szCs w:val="28"/>
          <w:lang w:val="kk-KZ"/>
        </w:rPr>
        <w:t>"Оқытушы" бағдарламасы оқытушылар мен мұғалімдерге оқу үрдісін автоматтандыруға арналған. Бұл бағдарламада оқу үрдісінде көмек көрсетуге қажетті  барлық функциялары мен құралдары бар. "Оқытушы" бағдарламасында өзіңіздің сабақ кестеңізді оңай және ыңғайлы құруға, істейтін жұмыстарыңыздың тізімін жасауға, сондай-ақ кез келген ескертулер жасауға болады. Еске салғыш шебері арқылы белгілі бір күн мен уақытқа арналған кез келген ескертулер жасай аласыз. Кірістірілген қарапайым және функционалды WEB-браузер бар. Оның көмегімен Интернетте толық жұмыс істей аласыз. Сондай-ақ қажетті ақпаратты (мысалы, жоспарлар, силлабустар және басқа құжаттар) сақтауға болатын файлдар мен каталогтар иерархиясын құруға болады. "Оқытушы" бағдарламасы ұзындығы, көлемі, ауданы мен салмағын қамтитын түрлендіргіштер орналасқан. Бағдарламаға электронды кітаптар, анықтамалық кітаптар және тағы басқаларды қосуға мүмкіндігі бар[2].</w:t>
      </w:r>
    </w:p>
    <w:p w:rsidR="000D41EC" w:rsidRDefault="000D41EC">
      <w:pPr>
        <w:autoSpaceDE w:val="0"/>
        <w:autoSpaceDN w:val="0"/>
        <w:adjustRightInd w:val="0"/>
        <w:spacing w:after="0" w:line="360" w:lineRule="auto"/>
        <w:ind w:firstLine="720"/>
        <w:jc w:val="both"/>
        <w:rPr>
          <w:rFonts w:ascii="Times New Roman" w:hAnsi="Times New Roman"/>
          <w:sz w:val="28"/>
          <w:szCs w:val="28"/>
          <w:lang w:val="kk-KZ"/>
        </w:rPr>
      </w:pPr>
    </w:p>
    <w:p w:rsidR="000D41EC" w:rsidRDefault="000D41EC">
      <w:pPr>
        <w:autoSpaceDE w:val="0"/>
        <w:autoSpaceDN w:val="0"/>
        <w:adjustRightInd w:val="0"/>
        <w:spacing w:after="0" w:line="360" w:lineRule="auto"/>
        <w:ind w:firstLine="720"/>
        <w:jc w:val="center"/>
        <w:rPr>
          <w:rFonts w:ascii="Times New Roman" w:hAnsi="Times New Roman"/>
          <w:sz w:val="28"/>
          <w:szCs w:val="28"/>
          <w:lang w:val="en-US"/>
        </w:rPr>
      </w:pPr>
      <w:r w:rsidRPr="002A64DA">
        <w:rPr>
          <w:rFonts w:ascii="Times New Roman" w:hAnsi="Times New Roman"/>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3.5pt;height:171pt;visibility:visible">
            <v:imagedata r:id="rId5" o:title=""/>
          </v:shape>
        </w:pict>
      </w:r>
    </w:p>
    <w:p w:rsidR="000D41EC" w:rsidRDefault="000D41EC">
      <w:pPr>
        <w:autoSpaceDE w:val="0"/>
        <w:autoSpaceDN w:val="0"/>
        <w:adjustRightInd w:val="0"/>
        <w:spacing w:after="0" w:line="360" w:lineRule="auto"/>
        <w:ind w:firstLine="720"/>
        <w:jc w:val="center"/>
        <w:rPr>
          <w:rFonts w:ascii="Times New Roman" w:hAnsi="Times New Roman"/>
          <w:sz w:val="28"/>
          <w:szCs w:val="28"/>
          <w:lang w:val="en-US"/>
        </w:rPr>
      </w:pPr>
      <w:r>
        <w:rPr>
          <w:rFonts w:ascii="Times New Roman" w:hAnsi="Times New Roman"/>
          <w:sz w:val="28"/>
          <w:szCs w:val="28"/>
        </w:rPr>
        <w:t>Сурет</w:t>
      </w:r>
      <w:r>
        <w:rPr>
          <w:rFonts w:ascii="Times New Roman" w:hAnsi="Times New Roman"/>
          <w:sz w:val="28"/>
          <w:szCs w:val="28"/>
          <w:lang w:val="en-US"/>
        </w:rPr>
        <w:t xml:space="preserve"> 1 – </w:t>
      </w:r>
      <w:r>
        <w:rPr>
          <w:rFonts w:ascii="Times New Roman" w:hAnsi="Times New Roman"/>
          <w:sz w:val="28"/>
          <w:szCs w:val="28"/>
        </w:rPr>
        <w:t>Оқытушытуралымәлімет</w:t>
      </w:r>
    </w:p>
    <w:p w:rsidR="000D41EC" w:rsidRDefault="000D41EC">
      <w:pPr>
        <w:autoSpaceDE w:val="0"/>
        <w:autoSpaceDN w:val="0"/>
        <w:adjustRightInd w:val="0"/>
        <w:spacing w:after="0" w:line="360" w:lineRule="auto"/>
        <w:ind w:firstLine="720"/>
        <w:jc w:val="center"/>
        <w:rPr>
          <w:rFonts w:ascii="Times New Roman" w:hAnsi="Times New Roman"/>
          <w:sz w:val="28"/>
          <w:szCs w:val="28"/>
          <w:lang w:val="en-US"/>
        </w:rPr>
      </w:pPr>
    </w:p>
    <w:p w:rsidR="000D41EC" w:rsidRDefault="000D41EC">
      <w:pPr>
        <w:autoSpaceDE w:val="0"/>
        <w:autoSpaceDN w:val="0"/>
        <w:adjustRightInd w:val="0"/>
        <w:spacing w:after="0" w:line="360" w:lineRule="auto"/>
        <w:ind w:firstLine="720"/>
        <w:jc w:val="both"/>
        <w:rPr>
          <w:rFonts w:ascii="Times New Roman" w:hAnsi="Times New Roman"/>
          <w:sz w:val="28"/>
          <w:szCs w:val="28"/>
          <w:lang w:val="kk-KZ"/>
        </w:rPr>
      </w:pPr>
      <w:r>
        <w:rPr>
          <w:rFonts w:ascii="Times New Roman" w:hAnsi="Times New Roman"/>
          <w:sz w:val="28"/>
          <w:szCs w:val="28"/>
          <w:lang w:val="kk-KZ"/>
        </w:rPr>
        <w:t>“Оқытушы" бағдарламасында Жеке деректер ішкі бетінде оқытушы туралы ақпаратты сақтауға болады. Бұл деректерді Microsoft Excel бағдарламасына экспорттау үшін MS Excel бағдарламасына Экспорт түймешігін басыңыз. Барлық мазмұнды жою үшін Тазалау батырмасын басу қажет. Мазмұнды басып шығаруға жіберу үшін Басып шығару батырмасын басу керек.</w:t>
      </w:r>
    </w:p>
    <w:p w:rsidR="000D41EC" w:rsidRDefault="000D41EC">
      <w:pPr>
        <w:autoSpaceDE w:val="0"/>
        <w:autoSpaceDN w:val="0"/>
        <w:adjustRightInd w:val="0"/>
        <w:spacing w:after="0" w:line="360" w:lineRule="auto"/>
        <w:ind w:firstLine="720"/>
        <w:jc w:val="both"/>
        <w:rPr>
          <w:rFonts w:ascii="Times New Roman" w:hAnsi="Times New Roman"/>
          <w:sz w:val="28"/>
          <w:szCs w:val="28"/>
          <w:lang w:val="kk-KZ"/>
        </w:rPr>
      </w:pPr>
      <w:r>
        <w:rPr>
          <w:rFonts w:ascii="Times New Roman" w:hAnsi="Times New Roman"/>
          <w:sz w:val="28"/>
          <w:szCs w:val="28"/>
          <w:lang w:val="kk-KZ"/>
        </w:rPr>
        <w:t xml:space="preserve">"Оқытушы" бағдарламасында Сабақ кестесі және СОӨЖ қосымша парағында сабақ кестесін, СОӨЖ және т.б. оңай және қарапайым жасауға болады. Қажетті ұяшықты редакциялау үшін оны тінтуірдің сол жақ батырмасымен басып, қажетті деректерді енгізіңіз. Сондай-ақ, Қаріп түймешігін басып кесте көрінісінің қаріпін өзгертуге болады. </w:t>
      </w:r>
      <w:r>
        <w:rPr>
          <w:rFonts w:ascii="Times New Roman" w:hAnsi="Times New Roman"/>
          <w:color w:val="000000"/>
          <w:sz w:val="28"/>
          <w:szCs w:val="28"/>
          <w:lang w:val="kk-KZ"/>
        </w:rPr>
        <w:t>Кестенің фон түсін өзгерту үшін Фон батырмасын басыңыз.</w:t>
      </w:r>
      <w:r>
        <w:rPr>
          <w:rFonts w:ascii="Times New Roman" w:hAnsi="Times New Roman"/>
          <w:sz w:val="28"/>
          <w:szCs w:val="28"/>
          <w:lang w:val="kk-KZ"/>
        </w:rPr>
        <w:t xml:space="preserve"> Кестені Microsoft Excel бағдарламасына экспорттау үшін MS Excel бағдарламасына Экспорт түймешігін басыңыз. Барлық мазмұнды жою үшін Тазалау батырмасын басу қажет. Мазмұнды басып шығаруға жіберу үшін Басып шығару батырмасын басу керек.</w:t>
      </w:r>
    </w:p>
    <w:p w:rsidR="000D41EC" w:rsidRDefault="000D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jc w:val="both"/>
        <w:rPr>
          <w:rFonts w:ascii="Times New Roman" w:hAnsi="Times New Roman"/>
          <w:color w:val="000000"/>
          <w:sz w:val="28"/>
          <w:szCs w:val="28"/>
          <w:highlight w:val="white"/>
          <w:lang w:val="kk-KZ"/>
        </w:rPr>
      </w:pPr>
      <w:r>
        <w:rPr>
          <w:rFonts w:ascii="Times New Roman" w:hAnsi="Times New Roman"/>
          <w:color w:val="000000"/>
          <w:sz w:val="28"/>
          <w:szCs w:val="28"/>
          <w:highlight w:val="white"/>
          <w:lang w:val="kk-KZ"/>
        </w:rPr>
        <w:t xml:space="preserve">"Оқытушы" бағдарламасында Күнтізбе қосымша парағында ағымдағы уақыт пен күнді көре аламыз, сондай-ақ, күнтізбенің күндермен, айлармен және жылдармен жылжуға болады. Қызыл жиектермен белгіленген күндер - демалыс күндері болып табылады. </w:t>
      </w:r>
      <w:r>
        <w:rPr>
          <w:rFonts w:ascii="Times New Roman" w:hAnsi="Times New Roman"/>
          <w:color w:val="000000"/>
          <w:sz w:val="28"/>
          <w:szCs w:val="28"/>
          <w:lang w:val="kk-KZ"/>
        </w:rPr>
        <w:t xml:space="preserve">Күнтізбенің астында жасыл батырма бар, басқан кезде біз ағымдағы күнге орала аламыз. </w:t>
      </w:r>
      <w:r>
        <w:rPr>
          <w:rFonts w:ascii="Times New Roman" w:hAnsi="Times New Roman"/>
          <w:color w:val="000000"/>
          <w:sz w:val="28"/>
          <w:szCs w:val="28"/>
          <w:highlight w:val="white"/>
          <w:lang w:val="kk-KZ"/>
        </w:rPr>
        <w:t>Мереке күнін және басқа күндерді басу Мерекелер мен басқа күндер терезесін ашады.</w:t>
      </w:r>
    </w:p>
    <w:p w:rsidR="000D41EC" w:rsidRDefault="000D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jc w:val="both"/>
        <w:rPr>
          <w:rFonts w:ascii="Times New Roman" w:hAnsi="Times New Roman"/>
          <w:color w:val="000000"/>
          <w:sz w:val="28"/>
          <w:szCs w:val="28"/>
          <w:highlight w:val="white"/>
          <w:lang w:val="kk-KZ"/>
        </w:rPr>
      </w:pPr>
      <w:r>
        <w:rPr>
          <w:rFonts w:ascii="Times New Roman" w:hAnsi="Times New Roman"/>
          <w:color w:val="000000"/>
          <w:sz w:val="28"/>
          <w:szCs w:val="28"/>
          <w:highlight w:val="white"/>
          <w:lang w:val="kk-KZ"/>
        </w:rPr>
        <w:t>"Оқытушы" бағдарламасында анықтама қосымша парағында ұзындығы, көлемін, салмағын және аумағын оңай түрлендіруге болады.  Ол үшін түрлендіретін өлшем бірлігін және түрлендіргісі келетін өлшеу бірлігін таңдап, қажетті деректерді енгізіп, OK түймешігін басыңыз. Тазалауды басқан кезде барлық өрістер бос болады. Сондай-ақ, Анықтама қосымша парағында «Анықтамалар» терезесі пайда болған Анықтамалар түймешігі бар.</w:t>
      </w:r>
    </w:p>
    <w:p w:rsidR="000D41EC" w:rsidRDefault="000D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jc w:val="both"/>
        <w:rPr>
          <w:rFonts w:ascii="Times New Roman" w:hAnsi="Times New Roman"/>
          <w:color w:val="000000"/>
          <w:sz w:val="28"/>
          <w:szCs w:val="28"/>
          <w:lang w:val="kk-KZ"/>
        </w:rPr>
      </w:pPr>
      <w:r>
        <w:rPr>
          <w:rFonts w:ascii="Times New Roman" w:hAnsi="Times New Roman"/>
          <w:color w:val="000000"/>
          <w:sz w:val="28"/>
          <w:szCs w:val="28"/>
          <w:lang w:val="kk-KZ"/>
        </w:rPr>
        <w:t>Ескертулер қосымша парағында «Оқытушы» бағдарламасында кез келген мәтіндік жазбаны оңай жасауға, өңдеуге, жазбалар мәтінін файлдан жүктеуге, мәтінге жазбаларды сақтауға, басып шығаруға арналған жазбаның мазмұнын жіберуге және MS Word бағдарламасына мазмұнды экспорттауға болады. Сондай-ақ, «Ескертулер» қосымша парағында мәтін өңдегіші ретінде жұмыс істей алады.</w:t>
      </w:r>
    </w:p>
    <w:p w:rsidR="000D41EC" w:rsidRDefault="000D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jc w:val="both"/>
        <w:rPr>
          <w:rFonts w:ascii="Times New Roman" w:hAnsi="Times New Roman"/>
          <w:sz w:val="28"/>
          <w:szCs w:val="28"/>
          <w:lang w:val="kk-KZ"/>
        </w:rPr>
      </w:pPr>
      <w:r>
        <w:rPr>
          <w:rFonts w:ascii="Times New Roman" w:hAnsi="Times New Roman"/>
          <w:color w:val="000000"/>
          <w:sz w:val="28"/>
          <w:szCs w:val="28"/>
          <w:highlight w:val="white"/>
          <w:lang w:val="kk-KZ"/>
        </w:rPr>
        <w:t xml:space="preserve">Еске салуға  арналған «Оқытушы» бағдарламасында қарапайым және қарапайым уақытты және уақытты жазуды және редакциялауды жасай аласыз.  «Оқытушы» бағдарламасында «PlaMan.exe» еске салғыш  шебері бар, ол автоматтандырылған жүйенің операциялық жүйесінде басқару жүйесіндегі басқаруды және ағымдағы еске салғыштарды шектейді («Оқытушы» бұл бағдарламада осы  уақытқа дейін қосулы болмауы мүмкін), егер күн және уақыт есебі жүйесімен сәйкес келсе, онда ол  хабармен мәтінді жазуға мүмкіндік береді. </w:t>
      </w:r>
      <w:r>
        <w:rPr>
          <w:rFonts w:ascii="Times New Roman" w:hAnsi="Times New Roman"/>
          <w:color w:val="000000"/>
          <w:sz w:val="28"/>
          <w:szCs w:val="28"/>
          <w:lang w:val="kk-KZ"/>
        </w:rPr>
        <w:t>Еске салғыш жасау үшін еске салғышты орнатқыңыз келетін күнді таңдап, еске салғыштың уақытын және мәтінін енгізіп, «Жазу» батырмасын басыңыз.Еске салғышты жою үшін жойылатын еске салғышты таңдап, «Жою» түймесін басыңыз</w:t>
      </w:r>
    </w:p>
    <w:p w:rsidR="000D41EC" w:rsidRDefault="000D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jc w:val="both"/>
        <w:rPr>
          <w:rFonts w:ascii="Times New Roman" w:hAnsi="Times New Roman"/>
          <w:color w:val="000000"/>
          <w:sz w:val="28"/>
          <w:szCs w:val="28"/>
          <w:highlight w:val="white"/>
          <w:lang w:val="kk-KZ"/>
        </w:rPr>
      </w:pPr>
      <w:r>
        <w:rPr>
          <w:rFonts w:ascii="Times New Roman" w:hAnsi="Times New Roman"/>
          <w:color w:val="000000"/>
          <w:sz w:val="28"/>
          <w:szCs w:val="28"/>
          <w:highlight w:val="white"/>
          <w:lang w:val="kk-KZ"/>
        </w:rPr>
        <w:t xml:space="preserve"> «Оқытушы» бағдарламасында Web - Браузер бағдарламасында жеңіл және қарапайым Интернет желісінде жұмыс істеуге болады, бұл ыңғайлы компьютерде Web - Браузер орнатылмаған. Өйткені, интернет мекенжайын қажетті мекенжайды ашу үшін, мекен-жайға кіріп, менюге арналған мәзірді (немесе панорамалық жылдам қатынауды беруді қажет етеді, ол жерден адреске кіру құқығына ие) ашыңыз. Артқа  оралу үшін, мәзірді қосыңыз (немесе панельдердің жылдам қолжетімділігіне байланысты, мекен-жайдың адресінен шыққан сол жақта).Сол сияқты, мәзірдің ішкі бетінде  (немесе мекенжай енгізу өрісінің оң жағында орналасқан жылдам қатынау құралдар тақтасында) Келесі түймешігін басыңыз. Веб-бетті жаңарту үшін, мәзірдің ішкі бетіндегі Жаңарту түймешігін басуыңыз керек (немесе мекен-жай енгізу өрісінің оң жағындағы жолақ жолында).Веб-бетті жүктеу процесін тоқтату үшін, мәзірдің ішкі бетіндегі (немесе мекен-жай енгізу өрісінің оң жағында орналасқан төте жол жолағында) Тоқтату түймешігін басыңыз. Таңдаулы Интернет мекенжайларын көру үшін, мәзір жиекбелгісін (немесе мекенжай енгізу өрісінің оң жағындағы жолақ жолында) пайдаланыңыз. Таңдаулы мекенжайларға мекенжайды қосу үшін, мәзір қойындысын (немесе Таңдаулыларға қосу өрісінің оң жағындағы жолақ жолында) басыңыз. Веб-бетті сақтау үшін мәзір жиекбелгісін (немесе жылдам кіру құралдар тақтасында мекенжай енгізу өрісінің оң жағында) Сақтау.</w:t>
      </w:r>
    </w:p>
    <w:p w:rsidR="000D41EC" w:rsidRDefault="000D41EC">
      <w:pPr>
        <w:autoSpaceDE w:val="0"/>
        <w:autoSpaceDN w:val="0"/>
        <w:adjustRightInd w:val="0"/>
        <w:spacing w:after="0" w:line="360" w:lineRule="auto"/>
        <w:ind w:firstLine="720"/>
        <w:jc w:val="both"/>
        <w:rPr>
          <w:rFonts w:ascii="Times New Roman" w:hAnsi="Times New Roman"/>
          <w:color w:val="000000"/>
          <w:sz w:val="28"/>
          <w:szCs w:val="28"/>
          <w:lang w:val="kk-KZ"/>
        </w:rPr>
      </w:pPr>
      <w:r>
        <w:rPr>
          <w:rFonts w:ascii="Times New Roman" w:hAnsi="Times New Roman"/>
          <w:color w:val="000000"/>
          <w:sz w:val="28"/>
          <w:szCs w:val="28"/>
          <w:highlight w:val="white"/>
          <w:lang w:val="kk-KZ"/>
        </w:rPr>
        <w:t>Жеке құжаттар ішкі бетінде «Оқытушы» бағдарламасында сіз қажет файлдар мен анықтамалықтарды қоюға болатын каталогтарды оңай жасауға, жоюға және өңдеуге болады. Бума  жасау үшін «Жаңа бума» түймешігін басыңыз, содан кейін пайда болатын диалогтық терезеде бума  атын енгізіңіз.Кез келген файлды сіз қалаған бумаға  көшіру үшін, сіз екі жолды пайдалана аласыз: қажетті файлдар мен бумаларды «Оқытушы» бағдарламасына қалаған бумадағы  «Жеке құжаттар» қосымша парағына апарып тастаңыз немесе «Көшіру» түймесін басыңыз. Пайда болған терезеде көшіру керек файлдарды таңдаңыз.Буманы жою үшін жойылатын буманы таңдап, «Буманы жою» түймешігін басыңыз. Бір деңгейге өту үшін Up түймесін басыңыз.</w:t>
      </w:r>
    </w:p>
    <w:p w:rsidR="000D41EC" w:rsidRDefault="000D41EC">
      <w:pPr>
        <w:autoSpaceDE w:val="0"/>
        <w:autoSpaceDN w:val="0"/>
        <w:adjustRightInd w:val="0"/>
        <w:spacing w:after="0" w:line="360" w:lineRule="auto"/>
        <w:ind w:firstLine="720"/>
        <w:jc w:val="both"/>
        <w:rPr>
          <w:rFonts w:ascii="Times New Roman" w:hAnsi="Times New Roman"/>
          <w:color w:val="000000"/>
          <w:sz w:val="28"/>
          <w:szCs w:val="28"/>
          <w:lang w:val="kk-KZ"/>
        </w:rPr>
      </w:pPr>
      <w:r>
        <w:rPr>
          <w:rFonts w:ascii="Times New Roman" w:hAnsi="Times New Roman"/>
          <w:color w:val="000000"/>
          <w:sz w:val="28"/>
          <w:szCs w:val="28"/>
          <w:highlight w:val="white"/>
          <w:lang w:val="kk-KZ"/>
        </w:rPr>
        <w:t>Анықтама қосымша парағында «Оқытушы» бағдарламасында бағдарлама бөлімдері туралы анықтамалық ақпарат, сондай-ақ қателер туралы ақпараттар және олардың жойылуы туралы ақпарат бар.</w:t>
      </w:r>
    </w:p>
    <w:p w:rsidR="000D41EC" w:rsidRDefault="000D41EC" w:rsidP="00FD7767">
      <w:pPr>
        <w:spacing w:after="0" w:line="360" w:lineRule="auto"/>
        <w:ind w:firstLine="720"/>
        <w:rPr>
          <w:rFonts w:ascii="Times New Roman" w:hAnsi="Times New Roman"/>
          <w:b/>
          <w:sz w:val="28"/>
          <w:szCs w:val="28"/>
          <w:lang w:val="kk-KZ"/>
        </w:rPr>
      </w:pPr>
      <w:r>
        <w:rPr>
          <w:rFonts w:ascii="Times New Roman" w:hAnsi="Times New Roman"/>
          <w:b/>
          <w:sz w:val="28"/>
          <w:szCs w:val="28"/>
          <w:lang w:val="kk-KZ"/>
        </w:rPr>
        <w:t>Қолданылған әдебиеттер:</w:t>
      </w:r>
    </w:p>
    <w:p w:rsidR="000D41EC" w:rsidRDefault="000D41EC">
      <w:pPr>
        <w:pStyle w:val="ListParagraph"/>
        <w:numPr>
          <w:ilvl w:val="0"/>
          <w:numId w:val="3"/>
        </w:numPr>
        <w:tabs>
          <w:tab w:val="left" w:pos="1134"/>
        </w:tabs>
        <w:spacing w:line="360" w:lineRule="auto"/>
        <w:ind w:left="0" w:firstLine="720"/>
        <w:jc w:val="both"/>
        <w:rPr>
          <w:color w:val="000000"/>
          <w:sz w:val="28"/>
          <w:szCs w:val="28"/>
          <w:shd w:val="clear" w:color="auto" w:fill="FFFFFF"/>
          <w:lang w:val="kk-KZ"/>
        </w:rPr>
      </w:pPr>
      <w:r>
        <w:rPr>
          <w:color w:val="000000"/>
          <w:sz w:val="28"/>
          <w:szCs w:val="28"/>
          <w:shd w:val="clear" w:color="auto" w:fill="FFFFFF"/>
          <w:lang w:val="kk-KZ"/>
        </w:rPr>
        <w:t>Нұғманова С.Ә., Киселева Е.А «Информатиканың теориялық негіздері» пәнінің оқу-әдістемелік кешен. Алматы, 2011 ж. – 517 б.</w:t>
      </w:r>
    </w:p>
    <w:p w:rsidR="000D41EC" w:rsidRDefault="000D41EC">
      <w:pPr>
        <w:pStyle w:val="ListParagraph"/>
        <w:numPr>
          <w:ilvl w:val="0"/>
          <w:numId w:val="3"/>
        </w:numPr>
        <w:tabs>
          <w:tab w:val="left" w:pos="1134"/>
        </w:tabs>
        <w:spacing w:line="360" w:lineRule="auto"/>
        <w:ind w:left="0" w:firstLine="720"/>
        <w:jc w:val="both"/>
        <w:rPr>
          <w:color w:val="000000"/>
          <w:sz w:val="28"/>
          <w:szCs w:val="28"/>
          <w:shd w:val="clear" w:color="auto" w:fill="FFFFFF"/>
          <w:lang w:val="kk-KZ"/>
        </w:rPr>
      </w:pPr>
      <w:r>
        <w:rPr>
          <w:color w:val="000000"/>
          <w:sz w:val="28"/>
          <w:szCs w:val="28"/>
          <w:shd w:val="clear" w:color="auto" w:fill="FFFFFF"/>
          <w:lang w:val="kk-KZ"/>
        </w:rPr>
        <w:t>О.В.Зимина, А.И.Кирилов  «Рекомендации по созданию электронного учебника».– М.: Изд. центр «Академия», 2008.- 177 с.</w:t>
      </w:r>
    </w:p>
    <w:p w:rsidR="000D41EC" w:rsidRDefault="000D41EC">
      <w:pPr>
        <w:spacing w:after="0" w:line="360" w:lineRule="auto"/>
        <w:ind w:firstLine="720"/>
        <w:jc w:val="both"/>
        <w:rPr>
          <w:rFonts w:ascii="Times New Roman" w:hAnsi="Times New Roman"/>
          <w:sz w:val="28"/>
          <w:szCs w:val="28"/>
          <w:lang w:val="kk-KZ"/>
        </w:rPr>
      </w:pPr>
    </w:p>
    <w:p w:rsidR="000D41EC" w:rsidRDefault="000D41EC">
      <w:pPr>
        <w:spacing w:after="0" w:line="360" w:lineRule="auto"/>
        <w:ind w:firstLine="720"/>
        <w:jc w:val="both"/>
        <w:rPr>
          <w:rFonts w:ascii="Times New Roman" w:hAnsi="Times New Roman"/>
          <w:sz w:val="28"/>
          <w:szCs w:val="28"/>
          <w:lang w:val="kk-KZ"/>
        </w:rPr>
      </w:pPr>
    </w:p>
    <w:sectPr w:rsidR="000D41EC" w:rsidSect="00D254E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02396"/>
    <w:multiLevelType w:val="hybridMultilevel"/>
    <w:tmpl w:val="C04CC8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A7B3D9E"/>
    <w:multiLevelType w:val="hybridMultilevel"/>
    <w:tmpl w:val="8090908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4EF"/>
    <w:rsid w:val="000D41EC"/>
    <w:rsid w:val="002A64DA"/>
    <w:rsid w:val="009317D9"/>
    <w:rsid w:val="00D254EF"/>
    <w:rsid w:val="00FD77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4EF"/>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D2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hAnsi="Courier New"/>
      <w:color w:val="000000"/>
      <w:sz w:val="20"/>
      <w:szCs w:val="20"/>
      <w:lang w:eastAsia="en-US"/>
    </w:rPr>
  </w:style>
  <w:style w:type="character" w:customStyle="1" w:styleId="HTMLPreformattedChar">
    <w:name w:val="HTML Preformatted Char"/>
    <w:basedOn w:val="DefaultParagraphFont"/>
    <w:link w:val="HTMLPreformatted"/>
    <w:uiPriority w:val="99"/>
    <w:locked/>
    <w:rsid w:val="00D254EF"/>
    <w:rPr>
      <w:rFonts w:ascii="Courier New" w:hAnsi="Courier New" w:cs="Times New Roman"/>
      <w:color w:val="000000"/>
      <w:sz w:val="20"/>
      <w:szCs w:val="20"/>
    </w:rPr>
  </w:style>
  <w:style w:type="paragraph" w:styleId="BalloonText">
    <w:name w:val="Balloon Text"/>
    <w:basedOn w:val="Normal"/>
    <w:link w:val="BalloonTextChar"/>
    <w:uiPriority w:val="99"/>
    <w:semiHidden/>
    <w:rsid w:val="00D254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54EF"/>
    <w:rPr>
      <w:rFonts w:ascii="Tahoma" w:hAnsi="Tahoma" w:cs="Tahoma"/>
      <w:sz w:val="16"/>
      <w:szCs w:val="16"/>
      <w:lang w:eastAsia="ru-RU"/>
    </w:rPr>
  </w:style>
  <w:style w:type="paragraph" w:styleId="ListParagraph">
    <w:name w:val="List Paragraph"/>
    <w:basedOn w:val="Normal"/>
    <w:uiPriority w:val="99"/>
    <w:qFormat/>
    <w:rsid w:val="00D254EF"/>
    <w:pPr>
      <w:widowControl w:val="0"/>
      <w:autoSpaceDE w:val="0"/>
      <w:autoSpaceDN w:val="0"/>
      <w:adjustRightInd w:val="0"/>
      <w:spacing w:after="0" w:line="240" w:lineRule="auto"/>
      <w:ind w:left="720"/>
      <w:contextualSpacing/>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1968198651">
      <w:marLeft w:val="0"/>
      <w:marRight w:val="0"/>
      <w:marTop w:val="0"/>
      <w:marBottom w:val="0"/>
      <w:divBdr>
        <w:top w:val="none" w:sz="0" w:space="0" w:color="auto"/>
        <w:left w:val="none" w:sz="0" w:space="0" w:color="auto"/>
        <w:bottom w:val="none" w:sz="0" w:space="0" w:color="auto"/>
        <w:right w:val="none" w:sz="0" w:space="0" w:color="auto"/>
      </w:divBdr>
    </w:div>
    <w:div w:id="1968198652">
      <w:marLeft w:val="0"/>
      <w:marRight w:val="0"/>
      <w:marTop w:val="0"/>
      <w:marBottom w:val="0"/>
      <w:divBdr>
        <w:top w:val="none" w:sz="0" w:space="0" w:color="auto"/>
        <w:left w:val="none" w:sz="0" w:space="0" w:color="auto"/>
        <w:bottom w:val="none" w:sz="0" w:space="0" w:color="auto"/>
        <w:right w:val="none" w:sz="0" w:space="0" w:color="auto"/>
      </w:divBdr>
    </w:div>
    <w:div w:id="19681986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5</Pages>
  <Words>4473</Words>
  <Characters>2550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2018-04-26T17:25:00Z</dcterms:created>
  <dcterms:modified xsi:type="dcterms:W3CDTF">2018-04-30T10:24:00Z</dcterms:modified>
</cp:coreProperties>
</file>