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EE2" w:rsidRPr="00CA7D75" w:rsidRDefault="00406EE2" w:rsidP="00772A78">
      <w:pPr>
        <w:spacing w:after="0" w:line="240" w:lineRule="auto"/>
        <w:ind w:firstLine="142"/>
        <w:jc w:val="right"/>
        <w:rPr>
          <w:rFonts w:ascii="Times New Roman" w:hAnsi="Times New Roman"/>
          <w:b/>
          <w:sz w:val="28"/>
          <w:szCs w:val="28"/>
          <w:lang w:val="uk-UA"/>
        </w:rPr>
      </w:pPr>
      <w:r w:rsidRPr="00CA7D75">
        <w:rPr>
          <w:rFonts w:ascii="Times New Roman" w:hAnsi="Times New Roman"/>
          <w:b/>
          <w:sz w:val="28"/>
          <w:szCs w:val="28"/>
          <w:lang w:val="uk-UA"/>
        </w:rPr>
        <w:t xml:space="preserve">Іванна </w:t>
      </w:r>
      <w:r w:rsidRPr="00CA7D75">
        <w:rPr>
          <w:rFonts w:ascii="Times New Roman" w:hAnsi="Times New Roman"/>
          <w:b/>
          <w:sz w:val="28"/>
          <w:szCs w:val="28"/>
        </w:rPr>
        <w:t>Притка</w:t>
      </w:r>
      <w:r w:rsidRPr="00CA7D75">
        <w:rPr>
          <w:rFonts w:ascii="Times New Roman" w:hAnsi="Times New Roman"/>
          <w:b/>
          <w:sz w:val="28"/>
          <w:szCs w:val="28"/>
          <w:lang w:val="uk-UA"/>
        </w:rPr>
        <w:t xml:space="preserve"> </w:t>
      </w:r>
    </w:p>
    <w:p w:rsidR="00406EE2" w:rsidRPr="00CA7D75" w:rsidRDefault="00406EE2" w:rsidP="00772A78">
      <w:pPr>
        <w:spacing w:after="0" w:line="240" w:lineRule="auto"/>
        <w:ind w:firstLine="142"/>
        <w:jc w:val="right"/>
        <w:rPr>
          <w:rFonts w:ascii="Times New Roman" w:hAnsi="Times New Roman"/>
          <w:b/>
          <w:sz w:val="28"/>
          <w:szCs w:val="28"/>
          <w:lang w:val="uk-UA"/>
        </w:rPr>
      </w:pPr>
      <w:r w:rsidRPr="00CA7D75">
        <w:rPr>
          <w:rFonts w:ascii="Times New Roman" w:hAnsi="Times New Roman"/>
          <w:b/>
          <w:sz w:val="28"/>
          <w:szCs w:val="28"/>
          <w:lang w:val="uk-UA"/>
        </w:rPr>
        <w:t xml:space="preserve"> (Луцьк, Україна)</w:t>
      </w:r>
    </w:p>
    <w:p w:rsidR="00406EE2" w:rsidRPr="00772A78" w:rsidRDefault="00406EE2" w:rsidP="00772A78">
      <w:pPr>
        <w:spacing w:after="0" w:line="240" w:lineRule="auto"/>
        <w:ind w:firstLine="142"/>
        <w:jc w:val="right"/>
        <w:rPr>
          <w:rFonts w:ascii="Times New Roman" w:hAnsi="Times New Roman"/>
          <w:i/>
          <w:sz w:val="28"/>
          <w:szCs w:val="28"/>
          <w:lang w:val="uk-UA"/>
        </w:rPr>
      </w:pPr>
    </w:p>
    <w:p w:rsidR="00406EE2" w:rsidRPr="00B6778D" w:rsidRDefault="00406EE2" w:rsidP="00B6778D">
      <w:pPr>
        <w:spacing w:line="360" w:lineRule="auto"/>
        <w:ind w:firstLine="142"/>
        <w:jc w:val="center"/>
        <w:rPr>
          <w:rFonts w:ascii="Times New Roman" w:hAnsi="Times New Roman"/>
          <w:b/>
          <w:sz w:val="28"/>
          <w:szCs w:val="28"/>
          <w:lang w:val="uk-UA"/>
        </w:rPr>
      </w:pPr>
      <w:r>
        <w:rPr>
          <w:rFonts w:ascii="Times New Roman" w:hAnsi="Times New Roman"/>
          <w:b/>
          <w:bCs/>
          <w:sz w:val="28"/>
          <w:szCs w:val="28"/>
          <w:lang w:val="uk-UA"/>
        </w:rPr>
        <w:t xml:space="preserve">ЗАСТОСУВАННЯ АРТ-ТЕРАПЕВТИЧНИХ ТЕХНІК ПРИ ВИВЧЕННІ АНГЛІЙСЬКОЇ МОВИ СЕРЕД ДІТЕЙ ШКІЛЬНОГО ВІКУ </w:t>
      </w:r>
    </w:p>
    <w:p w:rsidR="00406EE2" w:rsidRPr="00772A78" w:rsidRDefault="00406EE2" w:rsidP="00772A78">
      <w:pPr>
        <w:spacing w:after="0" w:line="360" w:lineRule="auto"/>
        <w:ind w:firstLine="567"/>
        <w:jc w:val="both"/>
        <w:rPr>
          <w:rFonts w:ascii="Times New Roman" w:hAnsi="Times New Roman"/>
          <w:sz w:val="28"/>
          <w:szCs w:val="28"/>
          <w:lang w:val="uk-UA"/>
        </w:rPr>
      </w:pPr>
      <w:r w:rsidRPr="00772A78">
        <w:rPr>
          <w:rFonts w:ascii="Times New Roman" w:hAnsi="Times New Roman"/>
          <w:sz w:val="28"/>
          <w:szCs w:val="28"/>
          <w:lang w:val="uk-UA"/>
        </w:rPr>
        <w:t xml:space="preserve"> </w:t>
      </w:r>
    </w:p>
    <w:p w:rsidR="00406EE2" w:rsidRDefault="00406EE2" w:rsidP="00190E69">
      <w:pPr>
        <w:spacing w:after="0" w:line="360" w:lineRule="auto"/>
        <w:ind w:firstLine="567"/>
        <w:jc w:val="both"/>
        <w:rPr>
          <w:rFonts w:ascii="Times New Roman" w:hAnsi="Times New Roman"/>
          <w:sz w:val="28"/>
          <w:szCs w:val="28"/>
          <w:lang w:val="uk-UA"/>
        </w:rPr>
      </w:pPr>
      <w:r w:rsidRPr="00772A78">
        <w:rPr>
          <w:rFonts w:ascii="Times New Roman" w:hAnsi="Times New Roman"/>
          <w:b/>
          <w:sz w:val="28"/>
          <w:szCs w:val="28"/>
          <w:lang w:val="uk-UA"/>
        </w:rPr>
        <w:t>Постановка проблеми.</w:t>
      </w:r>
      <w:r w:rsidRPr="00772A78">
        <w:rPr>
          <w:rFonts w:ascii="Times New Roman" w:hAnsi="Times New Roman"/>
          <w:sz w:val="28"/>
          <w:szCs w:val="28"/>
          <w:lang w:val="uk-UA"/>
        </w:rPr>
        <w:t xml:space="preserve"> Швидкий розвиток технологій у сучасному світі вимагає вміння активно адаптуватись до змін. Дане питання загострило проблему подання навчального матеріалу. Система класичного </w:t>
      </w:r>
      <w:r>
        <w:rPr>
          <w:rFonts w:ascii="Times New Roman" w:hAnsi="Times New Roman"/>
          <w:sz w:val="28"/>
          <w:szCs w:val="28"/>
          <w:lang w:val="uk-UA"/>
        </w:rPr>
        <w:t>викладення наук застаріла та є не</w:t>
      </w:r>
      <w:r w:rsidRPr="00772A78">
        <w:rPr>
          <w:rFonts w:ascii="Times New Roman" w:hAnsi="Times New Roman"/>
          <w:sz w:val="28"/>
          <w:szCs w:val="28"/>
          <w:lang w:val="uk-UA"/>
        </w:rPr>
        <w:t>ефективною у мінливому</w:t>
      </w:r>
      <w:r>
        <w:rPr>
          <w:rFonts w:ascii="Times New Roman" w:hAnsi="Times New Roman"/>
          <w:sz w:val="28"/>
          <w:szCs w:val="28"/>
          <w:lang w:val="uk-UA"/>
        </w:rPr>
        <w:t xml:space="preserve"> інформаційно-технологічному</w:t>
      </w:r>
      <w:r w:rsidRPr="00772A78">
        <w:rPr>
          <w:rFonts w:ascii="Times New Roman" w:hAnsi="Times New Roman"/>
          <w:sz w:val="28"/>
          <w:szCs w:val="28"/>
          <w:lang w:val="uk-UA"/>
        </w:rPr>
        <w:t xml:space="preserve"> сьогоденні. Вітчизняні методи навчання відходять на другий план, натомість увага концентрується на розробці нових психологічно-педагогічних способів ви</w:t>
      </w:r>
      <w:r>
        <w:rPr>
          <w:rFonts w:ascii="Times New Roman" w:hAnsi="Times New Roman"/>
          <w:sz w:val="28"/>
          <w:szCs w:val="28"/>
          <w:lang w:val="uk-UA"/>
        </w:rPr>
        <w:t>кладання.</w:t>
      </w:r>
      <w:r w:rsidRPr="00772A78">
        <w:rPr>
          <w:rFonts w:ascii="Times New Roman" w:hAnsi="Times New Roman"/>
          <w:sz w:val="28"/>
          <w:szCs w:val="28"/>
          <w:lang w:val="uk-UA"/>
        </w:rPr>
        <w:t xml:space="preserve"> Проблема володіння іноземними мовами є особливо актуальною у наш час. Оскільки більша частина світу спілкується саме іноземною для нас мовою – англійською, вільне володіння нею дає першочерго</w:t>
      </w:r>
      <w:r>
        <w:rPr>
          <w:rFonts w:ascii="Times New Roman" w:hAnsi="Times New Roman"/>
          <w:sz w:val="28"/>
          <w:szCs w:val="28"/>
          <w:lang w:val="uk-UA"/>
        </w:rPr>
        <w:t>вий доступ до найновіших даних та різного роду інформації.</w:t>
      </w:r>
      <w:r w:rsidRPr="00772A78">
        <w:rPr>
          <w:rFonts w:ascii="Times New Roman" w:hAnsi="Times New Roman"/>
          <w:sz w:val="28"/>
          <w:szCs w:val="28"/>
          <w:lang w:val="uk-UA"/>
        </w:rPr>
        <w:t xml:space="preserve"> </w:t>
      </w:r>
    </w:p>
    <w:p w:rsidR="00406EE2" w:rsidRPr="00772A78" w:rsidRDefault="00406EE2" w:rsidP="00772A78">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Тому </w:t>
      </w:r>
      <w:r w:rsidRPr="00772A78">
        <w:rPr>
          <w:rFonts w:ascii="Times New Roman" w:hAnsi="Times New Roman"/>
          <w:b/>
          <w:sz w:val="28"/>
          <w:szCs w:val="28"/>
          <w:lang w:val="uk-UA"/>
        </w:rPr>
        <w:t>метою</w:t>
      </w:r>
      <w:r>
        <w:rPr>
          <w:rFonts w:ascii="Times New Roman" w:hAnsi="Times New Roman"/>
          <w:sz w:val="28"/>
          <w:szCs w:val="28"/>
          <w:lang w:val="uk-UA"/>
        </w:rPr>
        <w:t xml:space="preserve"> нашого дослідження є теоретичний аналіз та виявлення ефективних арт-терапевтичних технік при вивченні англійської мови серед школярів.</w:t>
      </w:r>
    </w:p>
    <w:p w:rsidR="00406EE2" w:rsidRDefault="00406EE2" w:rsidP="00190E69">
      <w:pPr>
        <w:spacing w:after="0" w:line="360" w:lineRule="auto"/>
        <w:ind w:firstLine="567"/>
        <w:jc w:val="both"/>
        <w:rPr>
          <w:rFonts w:ascii="Times New Roman" w:hAnsi="Times New Roman"/>
          <w:sz w:val="28"/>
          <w:szCs w:val="28"/>
          <w:lang w:val="uk-UA"/>
        </w:rPr>
      </w:pPr>
      <w:r w:rsidRPr="00772A78">
        <w:rPr>
          <w:rFonts w:ascii="Times New Roman" w:hAnsi="Times New Roman"/>
          <w:b/>
          <w:sz w:val="28"/>
          <w:szCs w:val="28"/>
          <w:lang w:val="uk-UA"/>
        </w:rPr>
        <w:t>Аналіз досліджень і публікацій.</w:t>
      </w:r>
      <w:r w:rsidRPr="00772A78">
        <w:rPr>
          <w:rFonts w:ascii="Times New Roman" w:hAnsi="Times New Roman"/>
          <w:sz w:val="28"/>
          <w:szCs w:val="28"/>
          <w:lang w:val="uk-UA"/>
        </w:rPr>
        <w:t xml:space="preserve"> Вивчення різних технік арт-терапії у викладанні іноземних мов, як особливого психологічно-педагогічного методу, стало актуальним починаючи із середини ХХ ст. Саме в цей історичний період, арт-терапія була сформована у самостійну дисципліну. Низка вчених звернула свою увагу на вирішення проблеми виділення методів, дослідження сутності та ефективності застосування арт-терапевтичних прийомів у полегшенні вивчення іноземних мов</w:t>
      </w:r>
      <w:r>
        <w:rPr>
          <w:rFonts w:ascii="Times New Roman" w:hAnsi="Times New Roman"/>
          <w:sz w:val="28"/>
          <w:szCs w:val="28"/>
          <w:lang w:val="uk-UA"/>
        </w:rPr>
        <w:t>, зокрема М. Алексєєв</w:t>
      </w:r>
      <w:r w:rsidRPr="00A20C85">
        <w:rPr>
          <w:rFonts w:ascii="Times New Roman" w:hAnsi="Times New Roman"/>
          <w:sz w:val="28"/>
          <w:szCs w:val="28"/>
          <w:lang w:val="uk-UA"/>
        </w:rPr>
        <w:t xml:space="preserve">, </w:t>
      </w:r>
      <w:r>
        <w:rPr>
          <w:rFonts w:ascii="Times New Roman" w:hAnsi="Times New Roman"/>
          <w:sz w:val="28"/>
          <w:szCs w:val="28"/>
          <w:lang w:val="uk-UA"/>
        </w:rPr>
        <w:t>Г. Наумов,</w:t>
      </w:r>
      <w:r w:rsidRPr="00A20C85">
        <w:rPr>
          <w:rFonts w:ascii="Times New Roman" w:hAnsi="Times New Roman"/>
          <w:sz w:val="28"/>
          <w:szCs w:val="28"/>
          <w:lang w:val="uk-UA"/>
        </w:rPr>
        <w:t xml:space="preserve"> </w:t>
      </w:r>
      <w:r w:rsidRPr="00772A78">
        <w:rPr>
          <w:rFonts w:ascii="Times New Roman" w:hAnsi="Times New Roman"/>
          <w:sz w:val="28"/>
          <w:szCs w:val="28"/>
          <w:lang w:val="uk-UA"/>
        </w:rPr>
        <w:t>В. Сергеєв</w:t>
      </w:r>
      <w:r>
        <w:rPr>
          <w:rFonts w:ascii="Times New Roman" w:hAnsi="Times New Roman"/>
          <w:sz w:val="28"/>
          <w:szCs w:val="28"/>
          <w:lang w:val="uk-UA"/>
        </w:rPr>
        <w:t xml:space="preserve"> вивчали р</w:t>
      </w:r>
      <w:r w:rsidRPr="00772A78">
        <w:rPr>
          <w:rFonts w:ascii="Times New Roman" w:hAnsi="Times New Roman"/>
          <w:sz w:val="28"/>
          <w:szCs w:val="28"/>
          <w:lang w:val="uk-UA"/>
        </w:rPr>
        <w:t>озвиток творчого мислення молодших школярів засобами арт-терапії</w:t>
      </w:r>
      <w:r>
        <w:rPr>
          <w:rFonts w:ascii="Times New Roman" w:hAnsi="Times New Roman"/>
          <w:sz w:val="28"/>
          <w:szCs w:val="28"/>
          <w:lang w:val="uk-UA"/>
        </w:rPr>
        <w:t xml:space="preserve"> </w:t>
      </w:r>
      <w:r w:rsidRPr="00A20C85">
        <w:rPr>
          <w:rFonts w:ascii="Times New Roman" w:hAnsi="Times New Roman"/>
          <w:sz w:val="28"/>
          <w:szCs w:val="28"/>
          <w:lang w:val="uk-UA"/>
        </w:rPr>
        <w:t>[1]</w:t>
      </w:r>
      <w:r>
        <w:rPr>
          <w:rFonts w:ascii="Times New Roman" w:hAnsi="Times New Roman"/>
          <w:sz w:val="28"/>
          <w:szCs w:val="28"/>
          <w:lang w:val="uk-UA"/>
        </w:rPr>
        <w:t>, к</w:t>
      </w:r>
      <w:r w:rsidRPr="00772A78">
        <w:rPr>
          <w:rFonts w:ascii="Times New Roman" w:hAnsi="Times New Roman"/>
          <w:sz w:val="28"/>
          <w:szCs w:val="28"/>
          <w:lang w:val="uk-UA"/>
        </w:rPr>
        <w:t>реативний розвиток молодших школярів у процесі вивчення і</w:t>
      </w:r>
      <w:r>
        <w:rPr>
          <w:rFonts w:ascii="Times New Roman" w:hAnsi="Times New Roman"/>
          <w:sz w:val="28"/>
          <w:szCs w:val="28"/>
          <w:lang w:val="uk-UA"/>
        </w:rPr>
        <w:t>ноземної мови [8</w:t>
      </w:r>
      <w:r w:rsidRPr="00A20C85">
        <w:rPr>
          <w:rFonts w:ascii="Times New Roman" w:hAnsi="Times New Roman"/>
          <w:sz w:val="28"/>
          <w:szCs w:val="28"/>
          <w:lang w:val="uk-UA"/>
        </w:rPr>
        <w:t>]</w:t>
      </w:r>
      <w:r w:rsidRPr="00772A78">
        <w:rPr>
          <w:rFonts w:ascii="Times New Roman" w:hAnsi="Times New Roman"/>
          <w:sz w:val="28"/>
          <w:szCs w:val="28"/>
          <w:lang w:val="uk-UA"/>
        </w:rPr>
        <w:t xml:space="preserve">, </w:t>
      </w:r>
      <w:r>
        <w:rPr>
          <w:rFonts w:ascii="Times New Roman" w:hAnsi="Times New Roman"/>
          <w:sz w:val="28"/>
          <w:szCs w:val="28"/>
          <w:lang w:val="uk-UA"/>
        </w:rPr>
        <w:t>з</w:t>
      </w:r>
      <w:r w:rsidRPr="00772A78">
        <w:rPr>
          <w:rFonts w:ascii="Times New Roman" w:hAnsi="Times New Roman"/>
          <w:sz w:val="28"/>
          <w:szCs w:val="28"/>
          <w:lang w:val="uk-UA"/>
        </w:rPr>
        <w:t xml:space="preserve">астосування креативних методів </w:t>
      </w:r>
      <w:r>
        <w:rPr>
          <w:rFonts w:ascii="Times New Roman" w:hAnsi="Times New Roman"/>
          <w:sz w:val="28"/>
          <w:szCs w:val="28"/>
          <w:lang w:val="uk-UA"/>
        </w:rPr>
        <w:t>навчання іноземної мови як засобу</w:t>
      </w:r>
      <w:r w:rsidRPr="00772A78">
        <w:rPr>
          <w:rFonts w:ascii="Times New Roman" w:hAnsi="Times New Roman"/>
          <w:sz w:val="28"/>
          <w:szCs w:val="28"/>
          <w:lang w:val="uk-UA"/>
        </w:rPr>
        <w:t xml:space="preserve"> формув</w:t>
      </w:r>
      <w:r>
        <w:rPr>
          <w:rFonts w:ascii="Times New Roman" w:hAnsi="Times New Roman"/>
          <w:sz w:val="28"/>
          <w:szCs w:val="28"/>
          <w:lang w:val="uk-UA"/>
        </w:rPr>
        <w:t>ання ціннісної сфери школярів[10</w:t>
      </w:r>
      <w:r w:rsidRPr="00772A78">
        <w:rPr>
          <w:rFonts w:ascii="Times New Roman" w:hAnsi="Times New Roman"/>
          <w:sz w:val="28"/>
          <w:szCs w:val="28"/>
          <w:lang w:val="uk-UA"/>
        </w:rPr>
        <w:t>].</w:t>
      </w:r>
      <w:r w:rsidRPr="00A20C85">
        <w:rPr>
          <w:rFonts w:ascii="Times New Roman" w:hAnsi="Times New Roman"/>
          <w:sz w:val="28"/>
          <w:szCs w:val="28"/>
          <w:lang w:val="uk-UA"/>
        </w:rPr>
        <w:t xml:space="preserve"> </w:t>
      </w:r>
    </w:p>
    <w:p w:rsidR="00406EE2" w:rsidRPr="00772A78" w:rsidRDefault="00406EE2" w:rsidP="00772A78">
      <w:pPr>
        <w:spacing w:after="0" w:line="360" w:lineRule="auto"/>
        <w:jc w:val="both"/>
        <w:rPr>
          <w:rFonts w:ascii="Times New Roman" w:hAnsi="Times New Roman"/>
          <w:sz w:val="28"/>
          <w:szCs w:val="28"/>
          <w:lang w:val="uk-UA"/>
        </w:rPr>
      </w:pPr>
      <w:r w:rsidRPr="00772A78">
        <w:rPr>
          <w:rFonts w:ascii="Times New Roman" w:hAnsi="Times New Roman"/>
          <w:sz w:val="28"/>
          <w:szCs w:val="28"/>
          <w:lang w:val="uk-UA"/>
        </w:rPr>
        <w:t>Серед</w:t>
      </w:r>
      <w:r>
        <w:rPr>
          <w:rFonts w:ascii="Times New Roman" w:hAnsi="Times New Roman"/>
          <w:sz w:val="28"/>
          <w:szCs w:val="28"/>
          <w:lang w:val="uk-UA"/>
        </w:rPr>
        <w:t xml:space="preserve"> сучасних</w:t>
      </w:r>
      <w:r w:rsidRPr="00772A78">
        <w:rPr>
          <w:rFonts w:ascii="Times New Roman" w:hAnsi="Times New Roman"/>
          <w:sz w:val="28"/>
          <w:szCs w:val="28"/>
          <w:lang w:val="uk-UA"/>
        </w:rPr>
        <w:t xml:space="preserve"> українських до</w:t>
      </w:r>
      <w:r>
        <w:rPr>
          <w:rFonts w:ascii="Times New Roman" w:hAnsi="Times New Roman"/>
          <w:sz w:val="28"/>
          <w:szCs w:val="28"/>
          <w:lang w:val="uk-UA"/>
        </w:rPr>
        <w:t>слідників можна виділити праці Т.</w:t>
      </w:r>
      <w:r w:rsidRPr="00772A78">
        <w:rPr>
          <w:rFonts w:ascii="Times New Roman" w:hAnsi="Times New Roman"/>
          <w:sz w:val="28"/>
          <w:szCs w:val="28"/>
          <w:lang w:val="uk-UA"/>
        </w:rPr>
        <w:t xml:space="preserve"> Бородулькін</w:t>
      </w:r>
      <w:r>
        <w:rPr>
          <w:rFonts w:ascii="Times New Roman" w:hAnsi="Times New Roman"/>
          <w:sz w:val="28"/>
          <w:szCs w:val="28"/>
          <w:lang w:val="uk-UA"/>
        </w:rPr>
        <w:t>ої</w:t>
      </w:r>
      <w:r w:rsidRPr="00772A78">
        <w:rPr>
          <w:rFonts w:ascii="Times New Roman" w:hAnsi="Times New Roman"/>
          <w:sz w:val="28"/>
          <w:szCs w:val="28"/>
          <w:lang w:val="uk-UA"/>
        </w:rPr>
        <w:t xml:space="preserve">, </w:t>
      </w:r>
      <w:r>
        <w:rPr>
          <w:rFonts w:ascii="Times New Roman" w:hAnsi="Times New Roman"/>
          <w:sz w:val="28"/>
          <w:szCs w:val="28"/>
          <w:lang w:val="uk-UA"/>
        </w:rPr>
        <w:t>І.</w:t>
      </w:r>
      <w:r w:rsidRPr="00772A78">
        <w:rPr>
          <w:rFonts w:ascii="Times New Roman" w:hAnsi="Times New Roman"/>
          <w:sz w:val="28"/>
          <w:szCs w:val="28"/>
          <w:lang w:val="uk-UA"/>
        </w:rPr>
        <w:t xml:space="preserve"> Грицюк, Л. </w:t>
      </w:r>
      <w:r>
        <w:rPr>
          <w:rFonts w:ascii="Times New Roman" w:hAnsi="Times New Roman"/>
          <w:sz w:val="28"/>
          <w:szCs w:val="28"/>
          <w:lang w:val="uk-UA"/>
        </w:rPr>
        <w:t>Засєкіної</w:t>
      </w:r>
      <w:r w:rsidRPr="00772A78">
        <w:rPr>
          <w:rFonts w:ascii="Times New Roman" w:hAnsi="Times New Roman"/>
          <w:sz w:val="28"/>
          <w:szCs w:val="28"/>
          <w:lang w:val="uk-UA"/>
        </w:rPr>
        <w:t>, В. Назаревич,</w:t>
      </w:r>
      <w:r>
        <w:rPr>
          <w:rFonts w:ascii="Times New Roman" w:hAnsi="Times New Roman"/>
          <w:sz w:val="28"/>
          <w:szCs w:val="28"/>
          <w:lang w:val="uk-UA"/>
        </w:rPr>
        <w:t xml:space="preserve"> Н. Е. Пурнис</w:t>
      </w:r>
      <w:r w:rsidRPr="00772A78">
        <w:rPr>
          <w:rFonts w:ascii="Times New Roman" w:hAnsi="Times New Roman"/>
          <w:sz w:val="28"/>
          <w:szCs w:val="28"/>
          <w:lang w:val="uk-UA"/>
        </w:rPr>
        <w:t xml:space="preserve">; Е. </w:t>
      </w:r>
      <w:r>
        <w:rPr>
          <w:rFonts w:ascii="Times New Roman" w:hAnsi="Times New Roman"/>
          <w:sz w:val="28"/>
          <w:szCs w:val="28"/>
          <w:lang w:val="uk-UA"/>
        </w:rPr>
        <w:t>Романової,</w:t>
      </w:r>
      <w:r w:rsidRPr="00772A78">
        <w:rPr>
          <w:rFonts w:ascii="Times New Roman" w:hAnsi="Times New Roman"/>
          <w:sz w:val="28"/>
          <w:szCs w:val="28"/>
          <w:lang w:val="uk-UA"/>
        </w:rPr>
        <w:t xml:space="preserve"> Х. Шишкін</w:t>
      </w:r>
      <w:r>
        <w:rPr>
          <w:rFonts w:ascii="Times New Roman" w:hAnsi="Times New Roman"/>
          <w:sz w:val="28"/>
          <w:szCs w:val="28"/>
          <w:lang w:val="uk-UA"/>
        </w:rPr>
        <w:t>ої, О. Ставицької</w:t>
      </w:r>
      <w:r w:rsidRPr="00772A78">
        <w:rPr>
          <w:rFonts w:ascii="Times New Roman" w:hAnsi="Times New Roman"/>
          <w:sz w:val="28"/>
          <w:szCs w:val="28"/>
          <w:lang w:val="uk-UA"/>
        </w:rPr>
        <w:t xml:space="preserve"> [2;</w:t>
      </w:r>
      <w:r>
        <w:rPr>
          <w:rFonts w:ascii="Times New Roman" w:hAnsi="Times New Roman"/>
          <w:sz w:val="28"/>
          <w:szCs w:val="28"/>
          <w:lang w:val="uk-UA"/>
        </w:rPr>
        <w:t xml:space="preserve"> </w:t>
      </w:r>
      <w:r w:rsidRPr="00772A78">
        <w:rPr>
          <w:rFonts w:ascii="Times New Roman" w:hAnsi="Times New Roman"/>
          <w:sz w:val="28"/>
          <w:szCs w:val="28"/>
          <w:lang w:val="uk-UA"/>
        </w:rPr>
        <w:t xml:space="preserve">5]. У статті наведено приклади теоретичних та емпіричних досліджень </w:t>
      </w:r>
      <w:r>
        <w:rPr>
          <w:rFonts w:ascii="Times New Roman" w:hAnsi="Times New Roman"/>
          <w:sz w:val="28"/>
          <w:szCs w:val="28"/>
          <w:lang w:val="uk-UA"/>
        </w:rPr>
        <w:t>Х. Хворост</w:t>
      </w:r>
      <w:r w:rsidRPr="00772A78">
        <w:rPr>
          <w:rFonts w:ascii="Times New Roman" w:hAnsi="Times New Roman"/>
          <w:sz w:val="28"/>
          <w:szCs w:val="28"/>
          <w:lang w:val="uk-UA"/>
        </w:rPr>
        <w:t>, І. Ващук, 2016 [</w:t>
      </w:r>
      <w:r>
        <w:rPr>
          <w:rFonts w:ascii="Times New Roman" w:hAnsi="Times New Roman"/>
          <w:sz w:val="28"/>
          <w:szCs w:val="28"/>
          <w:lang w:val="uk-UA"/>
        </w:rPr>
        <w:t>3;9</w:t>
      </w:r>
      <w:r w:rsidRPr="00772A78">
        <w:rPr>
          <w:rFonts w:ascii="Times New Roman" w:hAnsi="Times New Roman"/>
          <w:sz w:val="28"/>
          <w:szCs w:val="28"/>
          <w:lang w:val="uk-UA"/>
        </w:rPr>
        <w:t xml:space="preserve">]. </w:t>
      </w:r>
    </w:p>
    <w:p w:rsidR="00406EE2" w:rsidRPr="00772A78" w:rsidRDefault="00406EE2" w:rsidP="007A2716">
      <w:pPr>
        <w:spacing w:after="0" w:line="360" w:lineRule="auto"/>
        <w:jc w:val="both"/>
        <w:rPr>
          <w:rFonts w:ascii="Times New Roman" w:hAnsi="Times New Roman"/>
          <w:sz w:val="28"/>
          <w:szCs w:val="28"/>
          <w:lang w:val="uk-UA"/>
        </w:rPr>
      </w:pPr>
      <w:r w:rsidRPr="00772A78">
        <w:rPr>
          <w:rFonts w:ascii="Times New Roman" w:hAnsi="Times New Roman"/>
          <w:b/>
          <w:sz w:val="28"/>
          <w:szCs w:val="28"/>
          <w:lang w:val="uk-UA"/>
        </w:rPr>
        <w:t>Завданням</w:t>
      </w:r>
      <w:r w:rsidRPr="00772A78">
        <w:rPr>
          <w:rFonts w:ascii="Times New Roman" w:hAnsi="Times New Roman"/>
          <w:sz w:val="28"/>
          <w:szCs w:val="28"/>
          <w:lang w:val="uk-UA"/>
        </w:rPr>
        <w:t xml:space="preserve"> даної статті є аналіз ефективності уже проведених раніше досліджень, спрямованих виявити позитивний вплив арт-терапевтичних методів на вивчення іноземних мов, в особливості англійської.</w:t>
      </w:r>
    </w:p>
    <w:p w:rsidR="00406EE2" w:rsidRPr="00772A78" w:rsidRDefault="00406EE2" w:rsidP="00190E69">
      <w:pPr>
        <w:spacing w:after="0" w:line="360" w:lineRule="auto"/>
        <w:ind w:firstLine="567"/>
        <w:jc w:val="both"/>
        <w:rPr>
          <w:rFonts w:ascii="Times New Roman" w:hAnsi="Times New Roman"/>
          <w:sz w:val="28"/>
          <w:szCs w:val="28"/>
          <w:lang w:val="uk-UA"/>
        </w:rPr>
      </w:pPr>
      <w:r w:rsidRPr="00772A78">
        <w:rPr>
          <w:rFonts w:ascii="Times New Roman" w:hAnsi="Times New Roman"/>
          <w:b/>
          <w:sz w:val="28"/>
          <w:szCs w:val="28"/>
          <w:lang w:val="uk-UA"/>
        </w:rPr>
        <w:t>Виклад основного матеріалу статті.</w:t>
      </w:r>
      <w:r>
        <w:rPr>
          <w:rFonts w:ascii="Times New Roman" w:hAnsi="Times New Roman"/>
          <w:sz w:val="28"/>
          <w:szCs w:val="28"/>
          <w:lang w:val="uk-UA"/>
        </w:rPr>
        <w:t xml:space="preserve"> Слід відзначити</w:t>
      </w:r>
      <w:r w:rsidRPr="00772A78">
        <w:rPr>
          <w:rFonts w:ascii="Times New Roman" w:hAnsi="Times New Roman"/>
          <w:sz w:val="28"/>
          <w:szCs w:val="28"/>
          <w:lang w:val="uk-UA"/>
        </w:rPr>
        <w:t xml:space="preserve"> значущіст</w:t>
      </w:r>
      <w:r>
        <w:rPr>
          <w:rFonts w:ascii="Times New Roman" w:hAnsi="Times New Roman"/>
          <w:sz w:val="28"/>
          <w:szCs w:val="28"/>
          <w:lang w:val="uk-UA"/>
        </w:rPr>
        <w:t xml:space="preserve">ь творчих ігор </w:t>
      </w:r>
      <w:r w:rsidRPr="00772A78">
        <w:rPr>
          <w:rFonts w:ascii="Times New Roman" w:hAnsi="Times New Roman"/>
          <w:sz w:val="28"/>
          <w:szCs w:val="28"/>
          <w:lang w:val="uk-UA"/>
        </w:rPr>
        <w:t>як методу навчання англійській мові. Саме залучаючи дітей до ігрової діяльності можна активізувати пізнавальні процеси ( увагу, пам'ять, мислення, творчі здібності).</w:t>
      </w:r>
      <w:r>
        <w:rPr>
          <w:rFonts w:ascii="Times New Roman" w:hAnsi="Times New Roman"/>
          <w:sz w:val="28"/>
          <w:szCs w:val="28"/>
          <w:lang w:val="uk-UA"/>
        </w:rPr>
        <w:t xml:space="preserve"> </w:t>
      </w:r>
      <w:r w:rsidRPr="00772A78">
        <w:rPr>
          <w:rFonts w:ascii="Times New Roman" w:hAnsi="Times New Roman"/>
          <w:sz w:val="28"/>
          <w:szCs w:val="28"/>
          <w:lang w:val="uk-UA"/>
        </w:rPr>
        <w:t>За допомогою гри, вчитель може допомогти учням засвоїти матеріал, а також зацікавити їх у самостійному вивченні предмету.</w:t>
      </w:r>
    </w:p>
    <w:p w:rsidR="00406EE2" w:rsidRPr="00772A78" w:rsidRDefault="00406EE2" w:rsidP="001E6F06">
      <w:pPr>
        <w:spacing w:after="0" w:line="360" w:lineRule="auto"/>
        <w:ind w:firstLine="567"/>
        <w:jc w:val="both"/>
        <w:rPr>
          <w:rFonts w:ascii="Times New Roman" w:hAnsi="Times New Roman"/>
          <w:b/>
          <w:sz w:val="28"/>
          <w:szCs w:val="28"/>
          <w:lang w:val="uk-UA"/>
        </w:rPr>
      </w:pPr>
      <w:r w:rsidRPr="00772A78">
        <w:rPr>
          <w:rFonts w:ascii="Times New Roman" w:hAnsi="Times New Roman"/>
          <w:sz w:val="28"/>
          <w:szCs w:val="28"/>
          <w:lang w:val="uk-UA"/>
        </w:rPr>
        <w:t>Перевагою арт-терапевтичних методів являється те, що ігрові техніки не</w:t>
      </w:r>
      <w:r>
        <w:rPr>
          <w:rFonts w:ascii="Times New Roman" w:hAnsi="Times New Roman"/>
          <w:sz w:val="28"/>
          <w:szCs w:val="28"/>
          <w:lang w:val="uk-UA"/>
        </w:rPr>
        <w:t xml:space="preserve"> </w:t>
      </w:r>
      <w:r w:rsidRPr="00772A78">
        <w:rPr>
          <w:rFonts w:ascii="Times New Roman" w:hAnsi="Times New Roman"/>
          <w:sz w:val="28"/>
          <w:szCs w:val="28"/>
          <w:lang w:val="uk-UA"/>
        </w:rPr>
        <w:t>мають вікових обмежень, та їх можна використовувати на всіх етапах вивчення англійської</w:t>
      </w:r>
      <w:r>
        <w:rPr>
          <w:rFonts w:ascii="Times New Roman" w:hAnsi="Times New Roman"/>
          <w:sz w:val="28"/>
          <w:szCs w:val="28"/>
          <w:lang w:val="uk-UA"/>
        </w:rPr>
        <w:t>. Постановка правильної вимови</w:t>
      </w:r>
      <w:r w:rsidRPr="00772A78">
        <w:rPr>
          <w:rFonts w:ascii="Times New Roman" w:hAnsi="Times New Roman"/>
          <w:sz w:val="28"/>
          <w:szCs w:val="28"/>
          <w:lang w:val="uk-UA"/>
        </w:rPr>
        <w:t xml:space="preserve"> є одним із найважливіших завдань н</w:t>
      </w:r>
      <w:r>
        <w:rPr>
          <w:rFonts w:ascii="Times New Roman" w:hAnsi="Times New Roman"/>
          <w:sz w:val="28"/>
          <w:szCs w:val="28"/>
          <w:lang w:val="uk-UA"/>
        </w:rPr>
        <w:t>а середньому етапі освоєння анг</w:t>
      </w:r>
      <w:r w:rsidRPr="00772A78">
        <w:rPr>
          <w:rFonts w:ascii="Times New Roman" w:hAnsi="Times New Roman"/>
          <w:sz w:val="28"/>
          <w:szCs w:val="28"/>
          <w:lang w:val="uk-UA"/>
        </w:rPr>
        <w:t>лійської в школі. Найкращим вирішенням даного питання є використання гри «фонетична зарядка». Дітям простіше вдається запам’ятати матеріал, який подається у вигляді віршів, пісень і казок [</w:t>
      </w:r>
      <w:fldSimple w:instr=" REF _Ref515932603 \r \h  \* MERGEFORMAT ">
        <w:r w:rsidRPr="00772A78">
          <w:rPr>
            <w:rFonts w:ascii="Times New Roman" w:hAnsi="Times New Roman"/>
            <w:sz w:val="28"/>
            <w:szCs w:val="28"/>
            <w:lang w:val="uk-UA"/>
          </w:rPr>
          <w:t>4</w:t>
        </w:r>
      </w:fldSimple>
      <w:r w:rsidRPr="00772A78">
        <w:rPr>
          <w:rFonts w:ascii="Times New Roman" w:hAnsi="Times New Roman"/>
          <w:sz w:val="28"/>
          <w:szCs w:val="28"/>
          <w:lang w:val="uk-UA"/>
        </w:rPr>
        <w:t>].</w:t>
      </w:r>
      <w:r>
        <w:rPr>
          <w:rFonts w:ascii="Times New Roman" w:hAnsi="Times New Roman"/>
          <w:sz w:val="28"/>
          <w:szCs w:val="28"/>
          <w:lang w:val="uk-UA"/>
        </w:rPr>
        <w:t xml:space="preserve"> Що являється ефективними прикладами арт-терапевтичних технологій. </w:t>
      </w:r>
    </w:p>
    <w:p w:rsidR="00406EE2" w:rsidRPr="00772A78" w:rsidRDefault="00406EE2" w:rsidP="001E6F06">
      <w:pPr>
        <w:spacing w:after="0" w:line="360" w:lineRule="auto"/>
        <w:ind w:firstLine="567"/>
        <w:jc w:val="both"/>
        <w:rPr>
          <w:rFonts w:ascii="Times New Roman" w:hAnsi="Times New Roman"/>
          <w:sz w:val="28"/>
          <w:szCs w:val="28"/>
          <w:lang w:val="uk-UA"/>
        </w:rPr>
      </w:pPr>
      <w:r w:rsidRPr="00772A78">
        <w:rPr>
          <w:rFonts w:ascii="Times New Roman" w:hAnsi="Times New Roman"/>
          <w:sz w:val="28"/>
          <w:szCs w:val="28"/>
          <w:lang w:val="uk-UA"/>
        </w:rPr>
        <w:t>Розробкою методів такого нап</w:t>
      </w:r>
      <w:r>
        <w:rPr>
          <w:rFonts w:ascii="Times New Roman" w:hAnsi="Times New Roman"/>
          <w:sz w:val="28"/>
          <w:szCs w:val="28"/>
          <w:lang w:val="uk-UA"/>
        </w:rPr>
        <w:t xml:space="preserve">рямку займались Алан Малі, Тім </w:t>
      </w:r>
      <w:r w:rsidRPr="00772A78">
        <w:rPr>
          <w:rFonts w:ascii="Times New Roman" w:hAnsi="Times New Roman"/>
          <w:sz w:val="28"/>
          <w:szCs w:val="28"/>
          <w:lang w:val="uk-UA"/>
        </w:rPr>
        <w:t>Мерфі. Серед найбільш ефективних технік виділяють наступні:</w:t>
      </w:r>
    </w:p>
    <w:p w:rsidR="00406EE2" w:rsidRPr="001E6F06" w:rsidRDefault="00406EE2" w:rsidP="001E6F06">
      <w:pPr>
        <w:spacing w:line="360" w:lineRule="auto"/>
        <w:jc w:val="both"/>
        <w:rPr>
          <w:rFonts w:ascii="Times New Roman" w:hAnsi="Times New Roman"/>
          <w:sz w:val="28"/>
          <w:szCs w:val="28"/>
          <w:lang w:val="uk-UA"/>
        </w:rPr>
      </w:pPr>
      <w:r w:rsidRPr="001E6F06">
        <w:rPr>
          <w:rFonts w:ascii="Times New Roman" w:hAnsi="Times New Roman"/>
          <w:sz w:val="28"/>
          <w:szCs w:val="28"/>
          <w:lang w:val="uk-UA"/>
        </w:rPr>
        <w:t>1.Вправи на заповнення пропусків в тексті. Дана техніка вимагає дотримання наступних кроків: 1) пошук та підбір пісні, що відповідає рівню знань учнів; 2) роздрукування текстового матеріалу із пропусками слів, які необхідно вивчити; 3) далі учням роздаються роздруківки і прпонується самостійно вставити слова, що на їхню думку можуть підійти; 4) тоді їхній увазі надається аудіо запис пісні та вони заново заповнюють пропуски; 5) в кінці відповіді звіряють. Дана методика може бути модифікована в залежності від рівня знань учнів. Додатково можна виписати слова із пропусків у окремий голосарій. Його можна доповнити словами, що будуть зайвими при заповненні. Якщо рівень класу низький, дозволяється, наприклад, вписати перші букви потрібних слів. Прийнятними є пропуски більш ніж одного слова, особливо для ідіоматичних виразів, і написання цифру дужках, відповідно до кількості пропущених слів. Для кращого освоєння допоможе схема-рима. Крім того, для школярів середнього та нижчого рівнів можливий варіант пропусків слів-рим, або ж лише одне із пари, у кінці кожного рядка – ці слова вгадуються із контексту.</w:t>
      </w:r>
    </w:p>
    <w:p w:rsidR="00406EE2" w:rsidRDefault="00406EE2" w:rsidP="001E6F06">
      <w:pPr>
        <w:spacing w:line="360" w:lineRule="auto"/>
        <w:jc w:val="both"/>
        <w:rPr>
          <w:rFonts w:ascii="Times New Roman" w:hAnsi="Times New Roman"/>
          <w:sz w:val="28"/>
          <w:szCs w:val="28"/>
          <w:lang w:val="uk-UA"/>
        </w:rPr>
      </w:pPr>
      <w:r w:rsidRPr="001E6F06">
        <w:rPr>
          <w:rFonts w:ascii="Times New Roman" w:hAnsi="Times New Roman"/>
          <w:sz w:val="28"/>
          <w:szCs w:val="28"/>
          <w:lang w:val="uk-UA"/>
        </w:rPr>
        <w:t>2.Вправи з переплутаним текстом пісні передбачають</w:t>
      </w:r>
      <w:r>
        <w:rPr>
          <w:rFonts w:ascii="Times New Roman" w:hAnsi="Times New Roman"/>
          <w:sz w:val="28"/>
          <w:szCs w:val="28"/>
          <w:lang w:val="uk-UA"/>
        </w:rPr>
        <w:t>: 1) п</w:t>
      </w:r>
      <w:r w:rsidRPr="001E6F06">
        <w:rPr>
          <w:rFonts w:ascii="Times New Roman" w:hAnsi="Times New Roman"/>
          <w:sz w:val="28"/>
          <w:szCs w:val="28"/>
          <w:lang w:val="uk-UA"/>
        </w:rPr>
        <w:t>ошук та вибір пісні відповідного рівн</w:t>
      </w:r>
      <w:r>
        <w:rPr>
          <w:rFonts w:ascii="Times New Roman" w:hAnsi="Times New Roman"/>
          <w:sz w:val="28"/>
          <w:szCs w:val="28"/>
          <w:lang w:val="uk-UA"/>
        </w:rPr>
        <w:t>я складності, друк текстів; 2) н</w:t>
      </w:r>
      <w:r w:rsidRPr="001E6F06">
        <w:rPr>
          <w:rFonts w:ascii="Times New Roman" w:hAnsi="Times New Roman"/>
          <w:sz w:val="28"/>
          <w:szCs w:val="28"/>
          <w:lang w:val="uk-UA"/>
        </w:rPr>
        <w:t>аступний крок: текст пісні потрібно розріза</w:t>
      </w:r>
      <w:r>
        <w:rPr>
          <w:rFonts w:ascii="Times New Roman" w:hAnsi="Times New Roman"/>
          <w:sz w:val="28"/>
          <w:szCs w:val="28"/>
          <w:lang w:val="uk-UA"/>
        </w:rPr>
        <w:t>ти на фрази/куплети/строфи, по групованих за рівнем складності; 3) п</w:t>
      </w:r>
      <w:r w:rsidRPr="001E6F06">
        <w:rPr>
          <w:rFonts w:ascii="Times New Roman" w:hAnsi="Times New Roman"/>
          <w:sz w:val="28"/>
          <w:szCs w:val="28"/>
          <w:lang w:val="uk-UA"/>
        </w:rPr>
        <w:t xml:space="preserve">ідготовлені тексти </w:t>
      </w:r>
      <w:r>
        <w:rPr>
          <w:rFonts w:ascii="Times New Roman" w:hAnsi="Times New Roman"/>
          <w:sz w:val="28"/>
          <w:szCs w:val="28"/>
          <w:lang w:val="uk-UA"/>
        </w:rPr>
        <w:t>у вигляді роздаткового матеріалу пропонуються учням та одночасно включається</w:t>
      </w:r>
      <w:r w:rsidRPr="001E6F06">
        <w:rPr>
          <w:rFonts w:ascii="Times New Roman" w:hAnsi="Times New Roman"/>
          <w:sz w:val="28"/>
          <w:szCs w:val="28"/>
          <w:lang w:val="uk-UA"/>
        </w:rPr>
        <w:t xml:space="preserve"> аудіо запис пісні. Дозволяється зупиняти пісню, щоб учні мали можливість</w:t>
      </w:r>
      <w:r>
        <w:rPr>
          <w:rFonts w:ascii="Times New Roman" w:hAnsi="Times New Roman"/>
          <w:sz w:val="28"/>
          <w:szCs w:val="28"/>
          <w:lang w:val="uk-UA"/>
        </w:rPr>
        <w:t xml:space="preserve"> знайти відповідний уривок; 4) на кінцевому етапі засвоєння нового матеріалу включають усю пісню, поділивши строфи між дітьми для виконання пісню разом [11</w:t>
      </w:r>
      <w:r w:rsidRPr="001E6F06">
        <w:rPr>
          <w:rFonts w:ascii="Times New Roman" w:hAnsi="Times New Roman"/>
          <w:sz w:val="28"/>
          <w:szCs w:val="28"/>
          <w:lang w:val="uk-UA"/>
        </w:rPr>
        <w:t>].</w:t>
      </w:r>
      <w:r>
        <w:rPr>
          <w:rFonts w:ascii="Times New Roman" w:hAnsi="Times New Roman"/>
          <w:sz w:val="28"/>
          <w:szCs w:val="28"/>
          <w:lang w:val="uk-UA"/>
        </w:rPr>
        <w:t xml:space="preserve"> </w:t>
      </w:r>
    </w:p>
    <w:p w:rsidR="00406EE2" w:rsidRPr="001E6F06" w:rsidRDefault="00406EE2" w:rsidP="00EE63E1">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Усі тексти пропонуються школярам на англійській мові із подальшим тлумаченням. Ефективність даних технік підкріплюється залученням усієї групи у спільну навчально-розвивальну діяльність, що в свою чергу активізує обидві півкулі головного мозку, особливо, яка відповідає за креативність, творче мислення у вирішенні конкретних задач при вивченні іноземної мови . А отже таким чином, підвищує ефективність технологій подання матеріалу із застосуванням арт-терапевтичних методик, зокрема, технік музикотерапії, як одного із найбільш дієвого напряму у вивченні мови, відмінної від рідної.</w:t>
      </w:r>
    </w:p>
    <w:p w:rsidR="00406EE2" w:rsidRDefault="00406EE2" w:rsidP="00EE63E1">
      <w:pPr>
        <w:spacing w:after="0" w:line="360" w:lineRule="auto"/>
        <w:ind w:left="75" w:firstLine="492"/>
        <w:jc w:val="both"/>
        <w:rPr>
          <w:rFonts w:ascii="Times New Roman" w:hAnsi="Times New Roman"/>
          <w:sz w:val="28"/>
          <w:szCs w:val="28"/>
          <w:lang w:val="uk-UA"/>
        </w:rPr>
      </w:pPr>
      <w:r>
        <w:rPr>
          <w:rFonts w:ascii="Times New Roman" w:hAnsi="Times New Roman"/>
          <w:sz w:val="28"/>
          <w:szCs w:val="28"/>
          <w:lang w:val="uk-UA"/>
        </w:rPr>
        <w:t xml:space="preserve">Іншим ефективним </w:t>
      </w:r>
      <w:r w:rsidRPr="00772A78">
        <w:rPr>
          <w:rFonts w:ascii="Times New Roman" w:hAnsi="Times New Roman"/>
          <w:sz w:val="28"/>
          <w:szCs w:val="28"/>
          <w:lang w:val="uk-UA"/>
        </w:rPr>
        <w:t xml:space="preserve">способом у полегшенні засвоєння матеріалу на заняттях іноземною мовою являється метод казкотерапії. Даний метод є ефективним, </w:t>
      </w:r>
      <w:r>
        <w:rPr>
          <w:rFonts w:ascii="Times New Roman" w:hAnsi="Times New Roman"/>
          <w:sz w:val="28"/>
          <w:szCs w:val="28"/>
          <w:lang w:val="uk-UA"/>
        </w:rPr>
        <w:t>оскільки</w:t>
      </w:r>
      <w:r w:rsidRPr="00772A78">
        <w:rPr>
          <w:rFonts w:ascii="Times New Roman" w:hAnsi="Times New Roman"/>
          <w:sz w:val="28"/>
          <w:szCs w:val="28"/>
          <w:lang w:val="uk-UA"/>
        </w:rPr>
        <w:t xml:space="preserve"> дає можливість самостійно складати казку на довільну тему. Це допомагає збільшити запас іноземних слів, набути чи удосконалити вміння побудови граматично вірних конструкцій. Даний арт-терапевтичний метод практично досл</w:t>
      </w:r>
      <w:r>
        <w:rPr>
          <w:rFonts w:ascii="Times New Roman" w:hAnsi="Times New Roman"/>
          <w:sz w:val="28"/>
          <w:szCs w:val="28"/>
          <w:lang w:val="uk-UA"/>
        </w:rPr>
        <w:t>іджено у праці  Х. Ю. Хворост [9</w:t>
      </w:r>
      <w:r w:rsidRPr="00772A78">
        <w:rPr>
          <w:rFonts w:ascii="Times New Roman" w:hAnsi="Times New Roman"/>
          <w:sz w:val="28"/>
          <w:szCs w:val="28"/>
          <w:lang w:val="uk-UA"/>
        </w:rPr>
        <w:t>].</w:t>
      </w:r>
    </w:p>
    <w:p w:rsidR="00406EE2" w:rsidRPr="00772A78" w:rsidRDefault="00406EE2" w:rsidP="00EE63E1">
      <w:pPr>
        <w:spacing w:after="0" w:line="360" w:lineRule="auto"/>
        <w:ind w:left="75" w:firstLine="492"/>
        <w:jc w:val="both"/>
        <w:rPr>
          <w:rFonts w:ascii="Times New Roman" w:hAnsi="Times New Roman"/>
          <w:sz w:val="28"/>
          <w:szCs w:val="28"/>
          <w:lang w:val="uk-UA"/>
        </w:rPr>
      </w:pPr>
      <w:r w:rsidRPr="00772A78">
        <w:rPr>
          <w:rFonts w:ascii="Times New Roman" w:hAnsi="Times New Roman"/>
          <w:sz w:val="28"/>
          <w:szCs w:val="28"/>
          <w:lang w:val="uk-UA"/>
        </w:rPr>
        <w:t>Ефективно використовується близький до к</w:t>
      </w:r>
      <w:r>
        <w:rPr>
          <w:rFonts w:ascii="Times New Roman" w:hAnsi="Times New Roman"/>
          <w:sz w:val="28"/>
          <w:szCs w:val="28"/>
          <w:lang w:val="uk-UA"/>
        </w:rPr>
        <w:t>азкотерапії метод – імаготерапії</w:t>
      </w:r>
      <w:r w:rsidRPr="00772A78">
        <w:rPr>
          <w:rFonts w:ascii="Times New Roman" w:hAnsi="Times New Roman"/>
          <w:sz w:val="28"/>
          <w:szCs w:val="28"/>
          <w:lang w:val="uk-UA"/>
        </w:rPr>
        <w:t>. Він актуальний для дітей молодшого шкільного віку, учнів початкової школи. Діти мають можливість розігрувати сценки із казок, самостійно перевтілюватись у героїв улюблених творів дитинства</w:t>
      </w:r>
      <w:r>
        <w:rPr>
          <w:rFonts w:ascii="Times New Roman" w:hAnsi="Times New Roman"/>
          <w:sz w:val="28"/>
          <w:szCs w:val="28"/>
          <w:lang w:val="uk-UA"/>
        </w:rPr>
        <w:t xml:space="preserve">. </w:t>
      </w:r>
      <w:r w:rsidRPr="00772A78">
        <w:rPr>
          <w:rFonts w:ascii="Times New Roman" w:hAnsi="Times New Roman"/>
          <w:sz w:val="28"/>
          <w:szCs w:val="28"/>
          <w:lang w:val="uk-UA"/>
        </w:rPr>
        <w:t xml:space="preserve">Під час імаготерапії розвиваються такі функції як пам'ять, творча уява, </w:t>
      </w:r>
      <w:r>
        <w:rPr>
          <w:rFonts w:ascii="Times New Roman" w:hAnsi="Times New Roman"/>
          <w:sz w:val="28"/>
          <w:szCs w:val="28"/>
          <w:lang w:val="uk-UA"/>
        </w:rPr>
        <w:t>інтонація, мовлення, асоціації, і все це виконується на англійській мові та допомагає вбудовувати нову лексику у життєві ситуації при програванні ситуацій. Таким чином відбувається тісне «вплітання» нової інформації у уже знайомі лексичні структури, ситуативно об</w:t>
      </w:r>
      <w:r w:rsidRPr="004771E9">
        <w:rPr>
          <w:rFonts w:ascii="Times New Roman" w:hAnsi="Times New Roman"/>
          <w:sz w:val="28"/>
          <w:szCs w:val="28"/>
          <w:lang w:val="uk-UA"/>
        </w:rPr>
        <w:t>’</w:t>
      </w:r>
      <w:r>
        <w:rPr>
          <w:rFonts w:ascii="Times New Roman" w:hAnsi="Times New Roman"/>
          <w:sz w:val="28"/>
          <w:szCs w:val="28"/>
          <w:lang w:val="uk-UA"/>
        </w:rPr>
        <w:t>єднується набутий досвід із уже попередньо існуючим. До того ж відбувається одночасно розвиток комунікативних навичок та формується між особова довіра</w:t>
      </w:r>
      <w:r w:rsidRPr="004771E9">
        <w:rPr>
          <w:rFonts w:ascii="Times New Roman" w:hAnsi="Times New Roman"/>
          <w:sz w:val="28"/>
          <w:szCs w:val="28"/>
          <w:lang w:val="uk-UA"/>
        </w:rPr>
        <w:t>.</w:t>
      </w:r>
      <w:r>
        <w:rPr>
          <w:rFonts w:ascii="Times New Roman" w:hAnsi="Times New Roman"/>
          <w:sz w:val="28"/>
          <w:szCs w:val="28"/>
          <w:lang w:val="uk-UA"/>
        </w:rPr>
        <w:t xml:space="preserve"> </w:t>
      </w:r>
    </w:p>
    <w:p w:rsidR="00406EE2" w:rsidRDefault="00406EE2" w:rsidP="00A27C99">
      <w:pPr>
        <w:spacing w:after="0" w:line="360" w:lineRule="auto"/>
        <w:ind w:firstLine="708"/>
        <w:jc w:val="both"/>
        <w:rPr>
          <w:rFonts w:ascii="Times New Roman" w:hAnsi="Times New Roman"/>
          <w:sz w:val="28"/>
          <w:szCs w:val="28"/>
          <w:lang w:val="uk-UA"/>
        </w:rPr>
      </w:pPr>
      <w:r w:rsidRPr="00772A78">
        <w:rPr>
          <w:rFonts w:ascii="Times New Roman" w:hAnsi="Times New Roman"/>
          <w:sz w:val="28"/>
          <w:szCs w:val="28"/>
        </w:rPr>
        <w:t xml:space="preserve">На </w:t>
      </w:r>
      <w:r w:rsidRPr="00772A78">
        <w:rPr>
          <w:rFonts w:ascii="Times New Roman" w:hAnsi="Times New Roman"/>
          <w:sz w:val="28"/>
          <w:szCs w:val="28"/>
          <w:lang w:val="uk-UA"/>
        </w:rPr>
        <w:t>заняттях</w:t>
      </w:r>
      <w:r w:rsidRPr="004771E9">
        <w:rPr>
          <w:rFonts w:ascii="Times New Roman" w:hAnsi="Times New Roman"/>
          <w:sz w:val="28"/>
          <w:szCs w:val="28"/>
        </w:rPr>
        <w:t xml:space="preserve"> </w:t>
      </w:r>
      <w:r>
        <w:rPr>
          <w:rFonts w:ascii="Times New Roman" w:hAnsi="Times New Roman"/>
          <w:sz w:val="28"/>
          <w:szCs w:val="28"/>
          <w:lang w:val="uk-UA"/>
        </w:rPr>
        <w:t>вивчення</w:t>
      </w:r>
      <w:r w:rsidRPr="00772A78">
        <w:rPr>
          <w:rFonts w:ascii="Times New Roman" w:hAnsi="Times New Roman"/>
          <w:sz w:val="28"/>
          <w:szCs w:val="28"/>
        </w:rPr>
        <w:t xml:space="preserve"> англійської</w:t>
      </w:r>
      <w:r>
        <w:rPr>
          <w:rFonts w:ascii="Times New Roman" w:hAnsi="Times New Roman"/>
          <w:sz w:val="28"/>
          <w:szCs w:val="28"/>
          <w:lang w:val="uk-UA"/>
        </w:rPr>
        <w:t xml:space="preserve"> мови</w:t>
      </w:r>
      <w:r w:rsidRPr="00772A78">
        <w:rPr>
          <w:rFonts w:ascii="Times New Roman" w:hAnsi="Times New Roman"/>
          <w:sz w:val="28"/>
          <w:szCs w:val="28"/>
          <w:lang w:val="uk-UA"/>
        </w:rPr>
        <w:t xml:space="preserve"> учням </w:t>
      </w:r>
      <w:r>
        <w:rPr>
          <w:rFonts w:ascii="Times New Roman" w:hAnsi="Times New Roman"/>
          <w:sz w:val="28"/>
          <w:szCs w:val="28"/>
          <w:lang w:val="uk-UA"/>
        </w:rPr>
        <w:t xml:space="preserve">рекомендується </w:t>
      </w:r>
      <w:r w:rsidRPr="00772A78">
        <w:rPr>
          <w:rFonts w:ascii="Times New Roman" w:hAnsi="Times New Roman"/>
          <w:sz w:val="28"/>
          <w:szCs w:val="28"/>
          <w:lang w:val="uk-UA"/>
        </w:rPr>
        <w:t>виконати домашнє завдання у наступній формі: написати продовження казки. Таким чином учень зможе розвинути навички письма</w:t>
      </w:r>
      <w:r>
        <w:rPr>
          <w:rFonts w:ascii="Times New Roman" w:hAnsi="Times New Roman"/>
          <w:sz w:val="28"/>
          <w:szCs w:val="28"/>
          <w:lang w:val="uk-UA"/>
        </w:rPr>
        <w:t xml:space="preserve"> та сформувати лексичні конструкції, закріплюючи новий, вивчений на уроці матеріал, у довготривалу пам</w:t>
      </w:r>
      <w:r w:rsidRPr="004771E9">
        <w:rPr>
          <w:rFonts w:ascii="Times New Roman" w:hAnsi="Times New Roman"/>
          <w:sz w:val="28"/>
          <w:szCs w:val="28"/>
        </w:rPr>
        <w:t>’</w:t>
      </w:r>
      <w:r>
        <w:rPr>
          <w:rFonts w:ascii="Times New Roman" w:hAnsi="Times New Roman"/>
          <w:sz w:val="28"/>
          <w:szCs w:val="28"/>
          <w:lang w:val="uk-UA"/>
        </w:rPr>
        <w:t>ять та сформувати логічні лексичні зв</w:t>
      </w:r>
      <w:r w:rsidRPr="00E331A9">
        <w:rPr>
          <w:rFonts w:ascii="Times New Roman" w:hAnsi="Times New Roman"/>
          <w:sz w:val="28"/>
          <w:szCs w:val="28"/>
        </w:rPr>
        <w:t>’</w:t>
      </w:r>
      <w:r>
        <w:rPr>
          <w:rFonts w:ascii="Times New Roman" w:hAnsi="Times New Roman"/>
          <w:sz w:val="28"/>
          <w:szCs w:val="28"/>
          <w:lang w:val="uk-UA"/>
        </w:rPr>
        <w:t>язки у мозку дитини</w:t>
      </w:r>
      <w:r w:rsidRPr="00772A78">
        <w:rPr>
          <w:rFonts w:ascii="Times New Roman" w:hAnsi="Times New Roman"/>
          <w:sz w:val="28"/>
          <w:szCs w:val="28"/>
          <w:lang w:val="uk-UA"/>
        </w:rPr>
        <w:t>. Запропонувавши прочитати власну додуману розповідь, а в подальшому обг</w:t>
      </w:r>
      <w:r>
        <w:rPr>
          <w:rFonts w:ascii="Times New Roman" w:hAnsi="Times New Roman"/>
          <w:sz w:val="28"/>
          <w:szCs w:val="28"/>
          <w:lang w:val="uk-UA"/>
        </w:rPr>
        <w:t>оворити персонажів та їх дії,</w:t>
      </w:r>
      <w:r w:rsidRPr="00772A78">
        <w:rPr>
          <w:rFonts w:ascii="Times New Roman" w:hAnsi="Times New Roman"/>
          <w:sz w:val="28"/>
          <w:szCs w:val="28"/>
          <w:lang w:val="uk-UA"/>
        </w:rPr>
        <w:t xml:space="preserve"> розвиватимемо навички говоріння і читання</w:t>
      </w:r>
      <w:r w:rsidRPr="00772A78">
        <w:rPr>
          <w:rFonts w:ascii="Times New Roman" w:hAnsi="Times New Roman"/>
          <w:sz w:val="28"/>
          <w:szCs w:val="28"/>
        </w:rPr>
        <w:t>.</w:t>
      </w:r>
      <w:r w:rsidRPr="00772A78">
        <w:rPr>
          <w:rFonts w:ascii="Times New Roman" w:hAnsi="Times New Roman"/>
          <w:sz w:val="28"/>
          <w:szCs w:val="28"/>
          <w:lang w:val="uk-UA"/>
        </w:rPr>
        <w:t xml:space="preserve"> Як закріплення знань </w:t>
      </w:r>
      <w:r>
        <w:rPr>
          <w:rFonts w:ascii="Times New Roman" w:hAnsi="Times New Roman"/>
          <w:sz w:val="28"/>
          <w:szCs w:val="28"/>
          <w:lang w:val="uk-UA"/>
        </w:rPr>
        <w:t>рекомендується</w:t>
      </w:r>
      <w:r w:rsidRPr="00772A78">
        <w:rPr>
          <w:rFonts w:ascii="Times New Roman" w:hAnsi="Times New Roman"/>
          <w:sz w:val="28"/>
          <w:szCs w:val="28"/>
          <w:lang w:val="uk-UA"/>
        </w:rPr>
        <w:t xml:space="preserve"> використати а</w:t>
      </w:r>
      <w:r w:rsidRPr="00A27C99">
        <w:rPr>
          <w:rFonts w:ascii="Times New Roman" w:hAnsi="Times New Roman"/>
          <w:sz w:val="28"/>
          <w:szCs w:val="28"/>
          <w:lang w:val="uk-UA"/>
        </w:rPr>
        <w:t xml:space="preserve">удіо матеріали, це допоможе розвинути навички аудіювання </w:t>
      </w:r>
      <w:r w:rsidRPr="00A27C99">
        <w:rPr>
          <w:rFonts w:ascii="Times New Roman" w:hAnsi="Times New Roman"/>
          <w:sz w:val="28"/>
          <w:szCs w:val="28"/>
        </w:rPr>
        <w:t>[</w:t>
      </w:r>
      <w:fldSimple w:instr=" REF _Ref515932553 \r \h  \* MERGEFORMAT ">
        <w:r w:rsidRPr="00A27C99">
          <w:rPr>
            <w:rFonts w:ascii="Times New Roman" w:hAnsi="Times New Roman"/>
            <w:sz w:val="28"/>
            <w:szCs w:val="28"/>
          </w:rPr>
          <w:t>3</w:t>
        </w:r>
      </w:fldSimple>
      <w:r w:rsidRPr="00A27C99">
        <w:rPr>
          <w:rFonts w:ascii="Times New Roman" w:hAnsi="Times New Roman"/>
          <w:sz w:val="28"/>
          <w:szCs w:val="28"/>
        </w:rPr>
        <w:t>].</w:t>
      </w:r>
      <w:r w:rsidRPr="00A27C99">
        <w:rPr>
          <w:rFonts w:ascii="Times New Roman" w:hAnsi="Times New Roman"/>
          <w:sz w:val="28"/>
          <w:szCs w:val="28"/>
          <w:lang w:val="uk-UA"/>
        </w:rPr>
        <w:t xml:space="preserve">  </w:t>
      </w:r>
    </w:p>
    <w:p w:rsidR="00406EE2" w:rsidRDefault="00406EE2" w:rsidP="00A27C99">
      <w:pPr>
        <w:spacing w:after="0" w:line="360" w:lineRule="auto"/>
        <w:ind w:firstLine="708"/>
        <w:jc w:val="both"/>
        <w:rPr>
          <w:rFonts w:ascii="Times New Roman" w:hAnsi="Times New Roman"/>
          <w:sz w:val="28"/>
          <w:szCs w:val="28"/>
          <w:lang w:val="uk-UA"/>
        </w:rPr>
      </w:pPr>
      <w:r w:rsidRPr="00A27C99">
        <w:rPr>
          <w:rFonts w:ascii="Times New Roman" w:hAnsi="Times New Roman"/>
          <w:sz w:val="28"/>
          <w:szCs w:val="28"/>
          <w:lang w:val="uk-UA"/>
        </w:rPr>
        <w:t>Крім того, поєднання запропонованих технологій варто поєднувати із ізотерапією, основоположним методом арт-терапії. Коли дитина отримавши нові лексичні одиниці, замальовує схематично, у вигляді малюнку чи емблем асоціацію на слово. Під час цього процесу активізуються обидві півкулі головного мозку, що сприяє продуктивності роботи над матеріалом та результативності процесу вивчення іноземної мови. Так, при застосуванні мовних здібностей, письма, читання, запам</w:t>
      </w:r>
      <w:r w:rsidRPr="00A27C99">
        <w:rPr>
          <w:rFonts w:ascii="Times New Roman" w:hAnsi="Times New Roman"/>
          <w:sz w:val="28"/>
          <w:szCs w:val="28"/>
        </w:rPr>
        <w:t>’</w:t>
      </w:r>
      <w:r w:rsidRPr="00A27C99">
        <w:rPr>
          <w:rFonts w:ascii="Times New Roman" w:hAnsi="Times New Roman"/>
          <w:sz w:val="28"/>
          <w:szCs w:val="28"/>
          <w:lang w:val="uk-UA"/>
        </w:rPr>
        <w:t xml:space="preserve">ятовування фактів та цифр, імен, конкретного типу інформації, працює ліва півкуля. Відтак розвивається логічне та аналітичне мислення, допомагає дитині логічно мислити та аналізувати, послідовно обробляти нову англомовну інформацію під час виконання запропонованих вище вправ. До того ж, при програванні чи активізації рухової діяльності дитини у вправах, зокрема робота правої половини тіла також активізує та подає сигнал у ліву півкулю. </w:t>
      </w:r>
    </w:p>
    <w:p w:rsidR="00406EE2" w:rsidRPr="00A27C99" w:rsidRDefault="00406EE2" w:rsidP="00A27C99">
      <w:pPr>
        <w:spacing w:after="0" w:line="360" w:lineRule="auto"/>
        <w:ind w:firstLine="708"/>
        <w:jc w:val="both"/>
        <w:rPr>
          <w:rFonts w:ascii="Times New Roman" w:hAnsi="Times New Roman"/>
          <w:sz w:val="28"/>
          <w:szCs w:val="28"/>
          <w:lang w:val="uk-UA"/>
        </w:rPr>
      </w:pPr>
      <w:r w:rsidRPr="00A27C99">
        <w:rPr>
          <w:rFonts w:ascii="Times New Roman" w:hAnsi="Times New Roman"/>
          <w:sz w:val="28"/>
          <w:szCs w:val="28"/>
          <w:lang w:val="uk-UA"/>
        </w:rPr>
        <w:t xml:space="preserve">Водночас права півкуля відповідає за </w:t>
      </w:r>
      <w:r w:rsidRPr="00A27C99">
        <w:rPr>
          <w:rFonts w:ascii="Times New Roman" w:hAnsi="Times New Roman"/>
          <w:color w:val="000000"/>
          <w:spacing w:val="7"/>
          <w:sz w:val="28"/>
          <w:szCs w:val="28"/>
          <w:lang w:val="uk-UA"/>
        </w:rPr>
        <w:t xml:space="preserve">обробку невербальної інформації та стимуляції інтуїтивного мислення, оскільки ця півкуля відповідає за : обробку інформації, вираженої в символах і образах, а також паралельну обробку інформації. </w:t>
      </w:r>
      <w:r w:rsidRPr="00A27C99">
        <w:rPr>
          <w:rFonts w:ascii="Times New Roman" w:hAnsi="Times New Roman"/>
          <w:color w:val="000000"/>
          <w:spacing w:val="7"/>
          <w:sz w:val="28"/>
          <w:szCs w:val="28"/>
        </w:rPr>
        <w:t>Відтак</w:t>
      </w:r>
      <w:r>
        <w:rPr>
          <w:rFonts w:ascii="Times New Roman" w:hAnsi="Times New Roman"/>
          <w:color w:val="000000"/>
          <w:spacing w:val="7"/>
          <w:sz w:val="28"/>
          <w:szCs w:val="28"/>
          <w:lang w:val="uk-UA"/>
        </w:rPr>
        <w:t>,</w:t>
      </w:r>
      <w:r w:rsidRPr="00A27C99">
        <w:rPr>
          <w:rFonts w:ascii="Times New Roman" w:hAnsi="Times New Roman"/>
          <w:color w:val="000000"/>
          <w:spacing w:val="7"/>
          <w:sz w:val="28"/>
          <w:szCs w:val="28"/>
        </w:rPr>
        <w:t xml:space="preserve"> дитина при виконанні запропонованих завдань зможе краще реалізовувати великий обсяг різноманітної інформації. Права півкуля також впливає на просторову орієнтацію та сприйняття місця розташування Саме завдяки правій півкулі можна орієнтуватися на місцевості і складати мозаїчні картинки-головоломки, покращує розуміння іншомовних метафор, відповідає за уяву та мрії. Музичні здібності, а також здатність сприймати музику залежать від правої півкулі, попри функціональну відповідальність лівої півкулі за музичний розвиток особистості. </w:t>
      </w:r>
      <w:r w:rsidRPr="00A27C99">
        <w:rPr>
          <w:rFonts w:ascii="Times New Roman" w:hAnsi="Times New Roman"/>
          <w:color w:val="000000"/>
          <w:spacing w:val="7"/>
          <w:sz w:val="28"/>
          <w:szCs w:val="28"/>
          <w:lang w:val="uk-UA"/>
        </w:rPr>
        <w:t>До того ж, ця півкуля к</w:t>
      </w:r>
      <w:r w:rsidRPr="00A27C99">
        <w:rPr>
          <w:rFonts w:ascii="Times New Roman" w:hAnsi="Times New Roman"/>
          <w:color w:val="000000"/>
          <w:spacing w:val="7"/>
          <w:sz w:val="26"/>
          <w:szCs w:val="26"/>
        </w:rPr>
        <w:t>онтролює рухи лівої половини тіла</w:t>
      </w:r>
      <w:r w:rsidRPr="00A27C99">
        <w:rPr>
          <w:rFonts w:ascii="Times New Roman" w:hAnsi="Times New Roman"/>
          <w:color w:val="000000"/>
          <w:spacing w:val="7"/>
          <w:sz w:val="26"/>
          <w:szCs w:val="26"/>
          <w:lang w:val="uk-UA"/>
        </w:rPr>
        <w:t>: при</w:t>
      </w:r>
      <w:r w:rsidRPr="00A27C99">
        <w:rPr>
          <w:rFonts w:ascii="Times New Roman" w:hAnsi="Times New Roman"/>
          <w:color w:val="000000"/>
          <w:spacing w:val="7"/>
          <w:sz w:val="26"/>
          <w:szCs w:val="26"/>
        </w:rPr>
        <w:t xml:space="preserve"> підн</w:t>
      </w:r>
      <w:r w:rsidRPr="00A27C99">
        <w:rPr>
          <w:rFonts w:ascii="Times New Roman" w:hAnsi="Times New Roman"/>
          <w:color w:val="000000"/>
          <w:spacing w:val="7"/>
          <w:sz w:val="26"/>
          <w:szCs w:val="26"/>
          <w:lang w:val="uk-UA"/>
        </w:rPr>
        <w:t>ятті</w:t>
      </w:r>
      <w:r w:rsidRPr="00A27C99">
        <w:rPr>
          <w:rFonts w:ascii="Times New Roman" w:hAnsi="Times New Roman"/>
          <w:color w:val="000000"/>
          <w:spacing w:val="7"/>
          <w:sz w:val="26"/>
          <w:szCs w:val="26"/>
        </w:rPr>
        <w:t xml:space="preserve"> лів</w:t>
      </w:r>
      <w:r w:rsidRPr="00A27C99">
        <w:rPr>
          <w:rFonts w:ascii="Times New Roman" w:hAnsi="Times New Roman"/>
          <w:color w:val="000000"/>
          <w:spacing w:val="7"/>
          <w:sz w:val="26"/>
          <w:szCs w:val="26"/>
          <w:lang w:val="uk-UA"/>
        </w:rPr>
        <w:t>ої</w:t>
      </w:r>
      <w:r w:rsidRPr="00A27C99">
        <w:rPr>
          <w:rFonts w:ascii="Times New Roman" w:hAnsi="Times New Roman"/>
          <w:color w:val="000000"/>
          <w:spacing w:val="7"/>
          <w:sz w:val="26"/>
          <w:szCs w:val="26"/>
        </w:rPr>
        <w:t xml:space="preserve"> рук</w:t>
      </w:r>
      <w:r w:rsidRPr="00A27C99">
        <w:rPr>
          <w:rFonts w:ascii="Times New Roman" w:hAnsi="Times New Roman"/>
          <w:color w:val="000000"/>
          <w:spacing w:val="7"/>
          <w:sz w:val="26"/>
          <w:szCs w:val="26"/>
          <w:lang w:val="uk-UA"/>
        </w:rPr>
        <w:t>и</w:t>
      </w:r>
      <w:r w:rsidRPr="00A27C99">
        <w:rPr>
          <w:rFonts w:ascii="Times New Roman" w:hAnsi="Times New Roman"/>
          <w:color w:val="000000"/>
          <w:spacing w:val="7"/>
          <w:sz w:val="26"/>
          <w:szCs w:val="26"/>
        </w:rPr>
        <w:t xml:space="preserve">, </w:t>
      </w:r>
      <w:r w:rsidRPr="00A27C99">
        <w:rPr>
          <w:rFonts w:ascii="Times New Roman" w:hAnsi="Times New Roman"/>
          <w:color w:val="000000"/>
          <w:spacing w:val="7"/>
          <w:sz w:val="26"/>
          <w:szCs w:val="26"/>
          <w:lang w:val="uk-UA"/>
        </w:rPr>
        <w:t>подається команда, отриманої із протилежної півкулі</w:t>
      </w:r>
      <w:r w:rsidRPr="00A27C99">
        <w:rPr>
          <w:rFonts w:ascii="Times New Roman" w:hAnsi="Times New Roman"/>
          <w:color w:val="000000"/>
          <w:spacing w:val="7"/>
          <w:sz w:val="26"/>
          <w:szCs w:val="26"/>
        </w:rPr>
        <w:t>.</w:t>
      </w:r>
    </w:p>
    <w:p w:rsidR="00406EE2" w:rsidRPr="00375C7E" w:rsidRDefault="00406EE2" w:rsidP="00A27C99">
      <w:pPr>
        <w:spacing w:after="0" w:line="360" w:lineRule="auto"/>
        <w:ind w:firstLine="708"/>
        <w:jc w:val="both"/>
        <w:rPr>
          <w:rFonts w:ascii="Times New Roman" w:hAnsi="Times New Roman"/>
          <w:sz w:val="28"/>
          <w:szCs w:val="28"/>
          <w:lang w:val="uk-UA"/>
        </w:rPr>
      </w:pPr>
      <w:r w:rsidRPr="00A27C99">
        <w:rPr>
          <w:rFonts w:ascii="Times New Roman" w:hAnsi="Times New Roman"/>
          <w:sz w:val="28"/>
          <w:szCs w:val="28"/>
          <w:lang w:val="uk-UA"/>
        </w:rPr>
        <w:t xml:space="preserve">Таким чином, механічними рухами психолог </w:t>
      </w:r>
      <w:r>
        <w:rPr>
          <w:rFonts w:ascii="Times New Roman" w:hAnsi="Times New Roman"/>
          <w:sz w:val="28"/>
          <w:szCs w:val="28"/>
          <w:lang w:val="uk-UA"/>
        </w:rPr>
        <w:t>чи педагог може свідомо впливати на активність тієї чи іншої півкулі, аналізуючи які види навиків слід підсилити у конкретної дитини під час виконання вище перелічених завдань. Це сприятиме максимальній результативності при вивченні англійської мови та свідомому впливі коуча на результативність роботи під пас вивчення англійської мови.</w:t>
      </w:r>
    </w:p>
    <w:p w:rsidR="00406EE2" w:rsidRPr="00772A78" w:rsidRDefault="00406EE2" w:rsidP="008C6702">
      <w:pPr>
        <w:spacing w:after="0" w:line="360" w:lineRule="auto"/>
        <w:ind w:firstLine="708"/>
        <w:jc w:val="both"/>
        <w:rPr>
          <w:rFonts w:ascii="Times New Roman" w:hAnsi="Times New Roman"/>
          <w:sz w:val="28"/>
          <w:szCs w:val="28"/>
          <w:lang w:val="uk-UA"/>
        </w:rPr>
      </w:pPr>
      <w:r w:rsidRPr="00772A78">
        <w:rPr>
          <w:rFonts w:ascii="Times New Roman" w:hAnsi="Times New Roman"/>
          <w:b/>
          <w:sz w:val="28"/>
          <w:szCs w:val="28"/>
          <w:lang w:val="uk-UA"/>
        </w:rPr>
        <w:t>Висновки та перспективи подальших досліджень.</w:t>
      </w:r>
      <w:r w:rsidRPr="00772A78">
        <w:rPr>
          <w:rFonts w:ascii="Times New Roman" w:hAnsi="Times New Roman"/>
          <w:sz w:val="28"/>
          <w:szCs w:val="28"/>
          <w:lang w:val="uk-UA"/>
        </w:rPr>
        <w:t xml:space="preserve"> Отже, у процесі засвоєння іноземних мов важливе місце займають методи подання матеріалу та заохочення учнів до самостійного освоєння. Як показує практика навчальний процес може бути ефективним лише в тому випадку, якщо учні зацікавлені в ньому. На даному етапі стрімкого розвитку технологій та усіх галузей, а також актуальності вивчення англійської мови як першої міжнародної мови світу, арт-терапія виступає </w:t>
      </w:r>
      <w:r>
        <w:rPr>
          <w:rFonts w:ascii="Times New Roman" w:hAnsi="Times New Roman"/>
          <w:sz w:val="28"/>
          <w:szCs w:val="28"/>
          <w:lang w:val="uk-UA"/>
        </w:rPr>
        <w:t>результативним</w:t>
      </w:r>
      <w:r w:rsidRPr="00772A78">
        <w:rPr>
          <w:rFonts w:ascii="Times New Roman" w:hAnsi="Times New Roman"/>
          <w:sz w:val="28"/>
          <w:szCs w:val="28"/>
          <w:lang w:val="uk-UA"/>
        </w:rPr>
        <w:t xml:space="preserve"> методом, для полегшення засвоєння матеріалу. Техніки та методи, що використовуються в межах даної концепції, є ефективними через здатність формувати позитивні емоційні прив’язки, розвивати творчий потенціал, формувати інтерес до самого процесу навчання. </w:t>
      </w:r>
      <w:r>
        <w:rPr>
          <w:rFonts w:ascii="Times New Roman" w:hAnsi="Times New Roman"/>
          <w:sz w:val="28"/>
          <w:szCs w:val="28"/>
          <w:lang w:val="uk-UA"/>
        </w:rPr>
        <w:t>В результаті оптимізації процесу навчання іноземної мови засобами арт-терапії покращить якість навчально-виховної діяльності серед школярів.</w:t>
      </w:r>
    </w:p>
    <w:p w:rsidR="00406EE2" w:rsidRPr="00CA7D75" w:rsidRDefault="00406EE2" w:rsidP="00CA7D75">
      <w:pPr>
        <w:spacing w:after="0" w:line="360" w:lineRule="auto"/>
        <w:rPr>
          <w:rFonts w:ascii="Times New Roman" w:hAnsi="Times New Roman"/>
          <w:b/>
          <w:sz w:val="28"/>
          <w:szCs w:val="28"/>
          <w:lang w:val="uk-UA"/>
        </w:rPr>
      </w:pPr>
      <w:r w:rsidRPr="00CA7D75">
        <w:rPr>
          <w:rFonts w:ascii="Times New Roman" w:hAnsi="Times New Roman"/>
          <w:b/>
          <w:sz w:val="28"/>
          <w:szCs w:val="28"/>
          <w:lang w:val="uk-UA"/>
        </w:rPr>
        <w:t>Література:</w:t>
      </w:r>
    </w:p>
    <w:p w:rsidR="00406EE2" w:rsidRPr="001D1698" w:rsidRDefault="00406EE2" w:rsidP="001D1698">
      <w:pPr>
        <w:spacing w:after="0" w:line="360" w:lineRule="auto"/>
        <w:jc w:val="both"/>
        <w:rPr>
          <w:rFonts w:ascii="Times New Roman" w:hAnsi="Times New Roman"/>
          <w:sz w:val="28"/>
          <w:szCs w:val="28"/>
        </w:rPr>
      </w:pPr>
      <w:r>
        <w:rPr>
          <w:rFonts w:ascii="Times New Roman" w:hAnsi="Times New Roman"/>
          <w:sz w:val="28"/>
          <w:szCs w:val="28"/>
          <w:lang w:val="uk-UA"/>
        </w:rPr>
        <w:t>1.</w:t>
      </w:r>
      <w:r w:rsidRPr="001D1698">
        <w:rPr>
          <w:rFonts w:ascii="Times New Roman" w:hAnsi="Times New Roman"/>
          <w:sz w:val="28"/>
          <w:szCs w:val="28"/>
          <w:lang w:val="uk-UA"/>
        </w:rPr>
        <w:t xml:space="preserve">Алексеева М. Ю. Развитие творческого мышления младших школьников средствами арт-терапии (на материале обучения иностранному языку) : дис. канд. пед. наук : 13.00.01 / Алексеева Майя Юрьевна. – Курск, 2007. – 244 с. </w:t>
      </w:r>
    </w:p>
    <w:p w:rsidR="00406EE2" w:rsidRPr="001D1698" w:rsidRDefault="00406EE2" w:rsidP="001D1698">
      <w:pPr>
        <w:spacing w:after="0" w:line="360" w:lineRule="auto"/>
        <w:jc w:val="both"/>
        <w:rPr>
          <w:rFonts w:ascii="Times New Roman" w:hAnsi="Times New Roman"/>
          <w:sz w:val="28"/>
          <w:szCs w:val="28"/>
          <w:lang w:val="uk-UA"/>
        </w:rPr>
      </w:pPr>
      <w:r>
        <w:rPr>
          <w:rFonts w:ascii="Times New Roman" w:hAnsi="Times New Roman"/>
          <w:sz w:val="28"/>
          <w:szCs w:val="28"/>
          <w:lang w:val="uk-UA"/>
        </w:rPr>
        <w:t>2.</w:t>
      </w:r>
      <w:r w:rsidRPr="001D1698">
        <w:rPr>
          <w:rFonts w:ascii="Times New Roman" w:hAnsi="Times New Roman"/>
          <w:sz w:val="28"/>
          <w:szCs w:val="28"/>
          <w:lang w:val="uk-UA"/>
        </w:rPr>
        <w:t>Бородулькина Т. А. Опыт использования метафорических ассоциативных карт в психологической работе с детьми / Т. А. Бородулькина // Науковий часопис національного педагогічного університету імені М. П. Драгоманова : зб. наук. пр. Серія 12. Психологічні науки. – Київ : НПУ ім. М. П. Драгоманова, 2016. – № 4 (49). – С. 39−52.</w:t>
      </w:r>
    </w:p>
    <w:p w:rsidR="00406EE2" w:rsidRPr="001D1698" w:rsidRDefault="00406EE2" w:rsidP="001D1698">
      <w:pPr>
        <w:spacing w:after="0" w:line="360" w:lineRule="auto"/>
        <w:jc w:val="both"/>
        <w:rPr>
          <w:rFonts w:ascii="Times New Roman" w:hAnsi="Times New Roman"/>
          <w:sz w:val="28"/>
          <w:szCs w:val="28"/>
          <w:lang w:val="uk-UA"/>
        </w:rPr>
      </w:pPr>
      <w:r>
        <w:rPr>
          <w:rFonts w:ascii="Times New Roman" w:hAnsi="Times New Roman"/>
          <w:sz w:val="28"/>
          <w:szCs w:val="28"/>
          <w:lang w:val="uk-UA"/>
        </w:rPr>
        <w:t>3.</w:t>
      </w:r>
      <w:r w:rsidRPr="001D1698">
        <w:rPr>
          <w:rFonts w:ascii="Times New Roman" w:hAnsi="Times New Roman"/>
          <w:sz w:val="28"/>
          <w:szCs w:val="28"/>
          <w:lang w:val="uk-UA"/>
        </w:rPr>
        <w:t>Ващук Г. І. Використання арт-технологій на уроках англійської мови / Г. І. Ващук. // Кам’янець-Подільський НВК №16. – 2016. – С. 5</w:t>
      </w:r>
    </w:p>
    <w:p w:rsidR="00406EE2" w:rsidRPr="001D1698" w:rsidRDefault="00406EE2" w:rsidP="001D1698">
      <w:pPr>
        <w:spacing w:after="0" w:line="360" w:lineRule="auto"/>
        <w:jc w:val="both"/>
        <w:rPr>
          <w:rFonts w:ascii="Times New Roman" w:hAnsi="Times New Roman"/>
          <w:sz w:val="28"/>
          <w:szCs w:val="28"/>
          <w:lang w:val="uk-UA"/>
        </w:rPr>
      </w:pPr>
      <w:r>
        <w:rPr>
          <w:rFonts w:ascii="Times New Roman" w:hAnsi="Times New Roman"/>
          <w:sz w:val="28"/>
          <w:szCs w:val="28"/>
          <w:lang w:val="uk-UA"/>
        </w:rPr>
        <w:t>4.</w:t>
      </w:r>
      <w:r w:rsidRPr="001D1698">
        <w:rPr>
          <w:rFonts w:ascii="Times New Roman" w:hAnsi="Times New Roman"/>
          <w:sz w:val="28"/>
          <w:szCs w:val="28"/>
          <w:lang w:val="uk-UA"/>
        </w:rPr>
        <w:t>Використання арт-технологій у навчанні англійської мови в середній школі [Електронний ресурс]. – 2014. – Режим доступу до ресурсу:</w:t>
      </w:r>
      <w:r w:rsidRPr="001D1698">
        <w:rPr>
          <w:rFonts w:ascii="Times New Roman" w:hAnsi="Times New Roman"/>
          <w:sz w:val="24"/>
          <w:szCs w:val="24"/>
          <w:lang w:val="uk-UA"/>
        </w:rPr>
        <w:t xml:space="preserve"> </w:t>
      </w:r>
      <w:hyperlink r:id="rId5" w:history="1">
        <w:r w:rsidRPr="001D1698">
          <w:rPr>
            <w:rStyle w:val="Hyperlink"/>
            <w:rFonts w:ascii="Times New Roman" w:hAnsi="Times New Roman"/>
            <w:sz w:val="24"/>
            <w:szCs w:val="24"/>
            <w:lang w:val="uk-UA"/>
          </w:rPr>
          <w:t>http://lektsii.com/1-143516.html</w:t>
        </w:r>
      </w:hyperlink>
      <w:r w:rsidRPr="001D1698">
        <w:rPr>
          <w:rFonts w:ascii="Times New Roman" w:hAnsi="Times New Roman"/>
          <w:sz w:val="24"/>
          <w:szCs w:val="24"/>
          <w:lang w:val="uk-UA"/>
        </w:rPr>
        <w:t xml:space="preserve"> .</w:t>
      </w:r>
    </w:p>
    <w:p w:rsidR="00406EE2" w:rsidRPr="001D1698" w:rsidRDefault="00406EE2" w:rsidP="001D1698">
      <w:pPr>
        <w:spacing w:after="0" w:line="360" w:lineRule="auto"/>
        <w:jc w:val="both"/>
        <w:rPr>
          <w:rFonts w:ascii="Times New Roman" w:hAnsi="Times New Roman"/>
          <w:sz w:val="28"/>
          <w:szCs w:val="28"/>
          <w:lang w:val="uk-UA"/>
        </w:rPr>
      </w:pPr>
      <w:r>
        <w:rPr>
          <w:rFonts w:ascii="Times New Roman" w:hAnsi="Times New Roman"/>
          <w:sz w:val="28"/>
          <w:szCs w:val="28"/>
          <w:lang w:val="uk-UA"/>
        </w:rPr>
        <w:t>5.</w:t>
      </w:r>
      <w:r w:rsidRPr="001D1698">
        <w:rPr>
          <w:rFonts w:ascii="Times New Roman" w:hAnsi="Times New Roman"/>
          <w:sz w:val="28"/>
          <w:szCs w:val="28"/>
          <w:lang w:val="uk-UA"/>
        </w:rPr>
        <w:t xml:space="preserve">Засєкін C. Гендерна когнітивна та поведінкова асиметрія в перекладі [Електронний ресурс] / C. Засєкін, Д. Засєкіна // East European Journal of Psycholinguistics. − 2016. − 3 (2). − P. 121–131. − Режим доступу : </w:t>
      </w:r>
      <w:hyperlink r:id="rId6" w:history="1">
        <w:r w:rsidRPr="001D1698">
          <w:rPr>
            <w:rStyle w:val="Hyperlink"/>
            <w:rFonts w:ascii="Times New Roman" w:hAnsi="Times New Roman"/>
            <w:sz w:val="24"/>
            <w:szCs w:val="24"/>
            <w:lang w:val="uk-UA"/>
          </w:rPr>
          <w:t>http://doi.org/10.5281/zenodo.267970</w:t>
        </w:r>
      </w:hyperlink>
      <w:r w:rsidRPr="001D1698">
        <w:rPr>
          <w:rFonts w:ascii="Times New Roman" w:hAnsi="Times New Roman"/>
          <w:sz w:val="28"/>
          <w:szCs w:val="28"/>
          <w:lang w:val="uk-UA"/>
        </w:rPr>
        <w:t xml:space="preserve">  </w:t>
      </w:r>
    </w:p>
    <w:p w:rsidR="00406EE2" w:rsidRPr="001D1698" w:rsidRDefault="00406EE2" w:rsidP="001D1698">
      <w:pPr>
        <w:spacing w:after="0" w:line="360" w:lineRule="auto"/>
        <w:jc w:val="both"/>
        <w:rPr>
          <w:rFonts w:ascii="Times New Roman" w:hAnsi="Times New Roman"/>
          <w:sz w:val="28"/>
          <w:szCs w:val="28"/>
          <w:lang w:val="uk-UA"/>
        </w:rPr>
      </w:pPr>
      <w:r>
        <w:rPr>
          <w:rFonts w:ascii="Times New Roman" w:hAnsi="Times New Roman"/>
          <w:sz w:val="28"/>
          <w:szCs w:val="28"/>
          <w:shd w:val="clear" w:color="auto" w:fill="FFFFFF"/>
          <w:lang w:val="uk-UA"/>
        </w:rPr>
        <w:t>6.</w:t>
      </w:r>
      <w:r w:rsidRPr="001D1698">
        <w:rPr>
          <w:rFonts w:ascii="Times New Roman" w:hAnsi="Times New Roman"/>
          <w:sz w:val="28"/>
          <w:szCs w:val="28"/>
          <w:shd w:val="clear" w:color="auto" w:fill="FFFFFF"/>
          <w:lang w:val="en-US"/>
        </w:rPr>
        <w:t xml:space="preserve">Zasiekin, S. (2016). Understanding translation universals. </w:t>
      </w:r>
      <w:smartTag w:uri="urn:schemas-microsoft-com:office:smarttags" w:element="place">
        <w:smartTag w:uri="urn:schemas-microsoft-com:office:smarttags" w:element="City">
          <w:r w:rsidRPr="001D1698">
            <w:rPr>
              <w:rFonts w:ascii="Times New Roman" w:hAnsi="Times New Roman"/>
              <w:sz w:val="28"/>
              <w:szCs w:val="28"/>
              <w:shd w:val="clear" w:color="auto" w:fill="FFFFFF"/>
              <w:lang w:val="en-US"/>
            </w:rPr>
            <w:t>Babel</w:t>
          </w:r>
        </w:smartTag>
      </w:smartTag>
      <w:r w:rsidRPr="001D1698">
        <w:rPr>
          <w:rFonts w:ascii="Times New Roman" w:hAnsi="Times New Roman"/>
          <w:sz w:val="28"/>
          <w:szCs w:val="28"/>
          <w:shd w:val="clear" w:color="auto" w:fill="FFFFFF"/>
          <w:lang w:val="en-US"/>
        </w:rPr>
        <w:t>. Vol. 62, #1. P. 122-134. DOI</w:t>
      </w:r>
      <w:r w:rsidRPr="00CA7D75">
        <w:rPr>
          <w:rFonts w:ascii="Times New Roman" w:hAnsi="Times New Roman"/>
          <w:sz w:val="28"/>
          <w:szCs w:val="28"/>
          <w:shd w:val="clear" w:color="auto" w:fill="FFFFFF"/>
          <w:lang w:val="en-US"/>
        </w:rPr>
        <w:t>:</w:t>
      </w:r>
      <w:r w:rsidRPr="001D1698">
        <w:rPr>
          <w:rFonts w:ascii="Times New Roman" w:hAnsi="Times New Roman"/>
          <w:sz w:val="28"/>
          <w:szCs w:val="28"/>
          <w:shd w:val="clear" w:color="auto" w:fill="FFFFFF"/>
          <w:lang w:val="en-US"/>
        </w:rPr>
        <w:t> </w:t>
      </w:r>
      <w:hyperlink r:id="rId7" w:history="1">
        <w:r w:rsidRPr="00CA7D75">
          <w:rPr>
            <w:rStyle w:val="Hyperlink"/>
            <w:rFonts w:ascii="Times New Roman" w:hAnsi="Times New Roman"/>
            <w:color w:val="0070C0"/>
            <w:sz w:val="24"/>
            <w:szCs w:val="24"/>
            <w:lang w:val="en-US"/>
          </w:rPr>
          <w:t>http://dx.doi.org/10.1075/babel.62.1.07zas</w:t>
        </w:r>
      </w:hyperlink>
    </w:p>
    <w:p w:rsidR="00406EE2" w:rsidRPr="001D1698" w:rsidRDefault="00406EE2" w:rsidP="001D1698">
      <w:pPr>
        <w:spacing w:after="0" w:line="360" w:lineRule="auto"/>
        <w:jc w:val="both"/>
        <w:rPr>
          <w:rFonts w:ascii="Times New Roman" w:hAnsi="Times New Roman"/>
          <w:sz w:val="28"/>
          <w:szCs w:val="28"/>
          <w:lang w:val="uk-UA"/>
        </w:rPr>
      </w:pPr>
      <w:r>
        <w:rPr>
          <w:rFonts w:ascii="Times New Roman" w:hAnsi="Times New Roman"/>
          <w:sz w:val="28"/>
          <w:szCs w:val="28"/>
          <w:shd w:val="clear" w:color="auto" w:fill="FFFFFF"/>
          <w:lang w:val="uk-UA"/>
        </w:rPr>
        <w:t>7.</w:t>
      </w:r>
      <w:r w:rsidRPr="001D1698">
        <w:rPr>
          <w:rFonts w:ascii="Times New Roman" w:hAnsi="Times New Roman"/>
          <w:sz w:val="28"/>
          <w:szCs w:val="28"/>
          <w:shd w:val="clear" w:color="auto" w:fill="FFFFFF"/>
        </w:rPr>
        <w:t>Засєкіна Л. В. Вступ до психолінгвістики / Л. В. Засєкіна, С. В. Засєкін. – Острог: Нац. ун-т «Острозька академія», 2002. – 168 с.</w:t>
      </w:r>
      <w:r w:rsidRPr="001D1698">
        <w:rPr>
          <w:rFonts w:ascii="Times New Roman" w:hAnsi="Times New Roman"/>
        </w:rPr>
        <w:t xml:space="preserve"> </w:t>
      </w:r>
      <w:hyperlink r:id="rId8" w:history="1">
        <w:r w:rsidRPr="001D1698">
          <w:rPr>
            <w:rStyle w:val="Hyperlink"/>
            <w:rFonts w:ascii="Times New Roman" w:hAnsi="Times New Roman"/>
            <w:color w:val="0070C0"/>
            <w:sz w:val="24"/>
            <w:szCs w:val="24"/>
          </w:rPr>
          <w:t>http://esnuir.eenu.edu.ua/bitstream/123456789/505/1/vstup%20lingv.pdf</w:t>
        </w:r>
      </w:hyperlink>
    </w:p>
    <w:p w:rsidR="00406EE2" w:rsidRPr="001D1698" w:rsidRDefault="00406EE2" w:rsidP="001D1698">
      <w:pPr>
        <w:spacing w:after="0" w:line="360" w:lineRule="auto"/>
        <w:jc w:val="both"/>
        <w:rPr>
          <w:rFonts w:ascii="Times New Roman" w:hAnsi="Times New Roman"/>
          <w:sz w:val="28"/>
          <w:szCs w:val="28"/>
          <w:lang w:val="uk-UA"/>
        </w:rPr>
      </w:pPr>
      <w:r>
        <w:rPr>
          <w:rFonts w:ascii="Times New Roman" w:hAnsi="Times New Roman"/>
          <w:sz w:val="28"/>
          <w:szCs w:val="28"/>
          <w:lang w:val="uk-UA"/>
        </w:rPr>
        <w:t>8.</w:t>
      </w:r>
      <w:r w:rsidRPr="001D1698">
        <w:rPr>
          <w:rFonts w:ascii="Times New Roman" w:hAnsi="Times New Roman"/>
          <w:sz w:val="28"/>
          <w:szCs w:val="28"/>
          <w:lang w:val="uk-UA"/>
        </w:rPr>
        <w:t>Наумова Г. Г. Креативний розвиток молодших школярів у процесі вивчення іноземної мови / Г. Г. Наумова // Таврійський вісник осві</w:t>
      </w:r>
      <w:r w:rsidRPr="001D1698">
        <w:rPr>
          <w:rFonts w:ascii="Times New Roman" w:hAnsi="Times New Roman"/>
          <w:sz w:val="28"/>
          <w:szCs w:val="28"/>
        </w:rPr>
        <w:t>ти. – 2014. – № 3. – С. 223–226.</w:t>
      </w:r>
    </w:p>
    <w:p w:rsidR="00406EE2" w:rsidRPr="001D1698" w:rsidRDefault="00406EE2" w:rsidP="001D1698">
      <w:pPr>
        <w:spacing w:after="0" w:line="360" w:lineRule="auto"/>
        <w:jc w:val="both"/>
        <w:rPr>
          <w:rFonts w:ascii="Times New Roman" w:hAnsi="Times New Roman"/>
          <w:sz w:val="28"/>
          <w:szCs w:val="28"/>
          <w:lang w:val="uk-UA"/>
        </w:rPr>
      </w:pPr>
      <w:r>
        <w:rPr>
          <w:rFonts w:ascii="Times New Roman" w:hAnsi="Times New Roman"/>
          <w:sz w:val="28"/>
          <w:szCs w:val="28"/>
          <w:lang w:val="uk-UA"/>
        </w:rPr>
        <w:t>9.</w:t>
      </w:r>
      <w:r w:rsidRPr="001D1698">
        <w:rPr>
          <w:rFonts w:ascii="Times New Roman" w:hAnsi="Times New Roman"/>
          <w:sz w:val="28"/>
          <w:szCs w:val="28"/>
          <w:lang w:val="uk-UA"/>
        </w:rPr>
        <w:t>Хворост Х.Ю. Психологічний потенціал арт-терапевтичних засобів у процесі навчання іноземної мови / Х. Ю. Хворост // Психологічні перспективи : Психологічні перспективи : зб. наук. пр. – Вип. 29. – Луцьк : Східноєвропейський  нац. ун-т ім. Лесі Українки, 2017. – С. 322 – 334.</w:t>
      </w:r>
    </w:p>
    <w:p w:rsidR="00406EE2" w:rsidRPr="001D1698" w:rsidRDefault="00406EE2" w:rsidP="001D1698">
      <w:pPr>
        <w:spacing w:after="0" w:line="360" w:lineRule="auto"/>
        <w:jc w:val="both"/>
        <w:rPr>
          <w:rFonts w:ascii="Times New Roman" w:hAnsi="Times New Roman"/>
          <w:sz w:val="28"/>
          <w:szCs w:val="28"/>
          <w:lang w:val="uk-UA"/>
        </w:rPr>
      </w:pPr>
      <w:r>
        <w:rPr>
          <w:rFonts w:ascii="Times New Roman" w:hAnsi="Times New Roman"/>
          <w:color w:val="000000"/>
          <w:sz w:val="28"/>
          <w:szCs w:val="28"/>
          <w:shd w:val="clear" w:color="auto" w:fill="FFFFFF"/>
          <w:lang w:val="uk-UA"/>
        </w:rPr>
        <w:t>10.</w:t>
      </w:r>
      <w:r w:rsidRPr="001D1698">
        <w:rPr>
          <w:rFonts w:ascii="Times New Roman" w:hAnsi="Times New Roman"/>
          <w:color w:val="000000"/>
          <w:sz w:val="28"/>
          <w:szCs w:val="28"/>
          <w:shd w:val="clear" w:color="auto" w:fill="FFFFFF"/>
          <w:lang w:val="uk-UA"/>
        </w:rPr>
        <w:t>Хворост Х. Ю. Інформаційно-психологічний вплив у розрізі безпеки здоров'я / Х. Ю. Хворост // Наука і освіта "Психологія"</w:t>
      </w:r>
      <w:r w:rsidRPr="001D1698">
        <w:rPr>
          <w:rFonts w:ascii="Times New Roman" w:hAnsi="Times New Roman"/>
          <w:color w:val="000000"/>
          <w:sz w:val="28"/>
          <w:szCs w:val="28"/>
          <w:shd w:val="clear" w:color="auto" w:fill="FFFFFF"/>
        </w:rPr>
        <w:t> </w:t>
      </w:r>
      <w:r w:rsidRPr="001D1698">
        <w:rPr>
          <w:rFonts w:ascii="Times New Roman" w:hAnsi="Times New Roman"/>
          <w:color w:val="000000"/>
          <w:sz w:val="28"/>
          <w:szCs w:val="28"/>
          <w:shd w:val="clear" w:color="auto" w:fill="FFFFFF"/>
          <w:lang w:val="uk-UA"/>
        </w:rPr>
        <w:t>: Наук.-практ. журнал. - Вип. 2-3 / СХХХХ</w:t>
      </w:r>
      <w:r w:rsidRPr="001D1698">
        <w:rPr>
          <w:rFonts w:ascii="Times New Roman" w:hAnsi="Times New Roman"/>
          <w:color w:val="000000"/>
          <w:sz w:val="28"/>
          <w:szCs w:val="28"/>
          <w:shd w:val="clear" w:color="auto" w:fill="FFFFFF"/>
        </w:rPr>
        <w:t>III</w:t>
      </w:r>
      <w:r w:rsidRPr="001D1698">
        <w:rPr>
          <w:rFonts w:ascii="Times New Roman" w:hAnsi="Times New Roman"/>
          <w:color w:val="000000"/>
          <w:sz w:val="28"/>
          <w:szCs w:val="28"/>
          <w:shd w:val="clear" w:color="auto" w:fill="FFFFFF"/>
          <w:lang w:val="uk-UA"/>
        </w:rPr>
        <w:t xml:space="preserve">- </w:t>
      </w:r>
      <w:r w:rsidRPr="001D1698">
        <w:rPr>
          <w:rFonts w:ascii="Times New Roman" w:hAnsi="Times New Roman"/>
          <w:color w:val="000000"/>
          <w:sz w:val="28"/>
          <w:szCs w:val="28"/>
          <w:shd w:val="clear" w:color="auto" w:fill="FFFFFF"/>
        </w:rPr>
        <w:t>CXXXXIV</w:t>
      </w:r>
      <w:r w:rsidRPr="001D1698">
        <w:rPr>
          <w:rFonts w:ascii="Times New Roman" w:hAnsi="Times New Roman"/>
          <w:color w:val="000000"/>
          <w:sz w:val="28"/>
          <w:szCs w:val="28"/>
          <w:shd w:val="clear" w:color="auto" w:fill="FFFFFF"/>
          <w:lang w:val="uk-UA"/>
        </w:rPr>
        <w:t>. - Кременчук</w:t>
      </w:r>
      <w:r w:rsidRPr="001D1698">
        <w:rPr>
          <w:rFonts w:ascii="Times New Roman" w:hAnsi="Times New Roman"/>
          <w:color w:val="000000"/>
          <w:sz w:val="28"/>
          <w:szCs w:val="28"/>
          <w:shd w:val="clear" w:color="auto" w:fill="FFFFFF"/>
        </w:rPr>
        <w:t> </w:t>
      </w:r>
      <w:r w:rsidRPr="001D1698">
        <w:rPr>
          <w:rFonts w:ascii="Times New Roman" w:hAnsi="Times New Roman"/>
          <w:color w:val="000000"/>
          <w:sz w:val="28"/>
          <w:szCs w:val="28"/>
          <w:shd w:val="clear" w:color="auto" w:fill="FFFFFF"/>
          <w:lang w:val="uk-UA"/>
        </w:rPr>
        <w:t>: Кременчуцький нац. ун-тет ім. Михайла Остроградського, 2016. - С. 181 -191.</w:t>
      </w:r>
      <w:r w:rsidRPr="001D1698">
        <w:rPr>
          <w:rFonts w:ascii="Times New Roman" w:hAnsi="Times New Roman"/>
          <w:sz w:val="28"/>
          <w:szCs w:val="28"/>
          <w:lang w:val="uk-UA"/>
        </w:rPr>
        <w:t xml:space="preserve"> </w:t>
      </w:r>
    </w:p>
    <w:p w:rsidR="00406EE2" w:rsidRPr="001D1698" w:rsidRDefault="00406EE2" w:rsidP="001D1698">
      <w:pPr>
        <w:spacing w:after="0" w:line="360" w:lineRule="auto"/>
        <w:jc w:val="both"/>
        <w:rPr>
          <w:rFonts w:ascii="Times New Roman" w:hAnsi="Times New Roman"/>
          <w:sz w:val="24"/>
          <w:szCs w:val="24"/>
          <w:lang w:val="uk-UA"/>
        </w:rPr>
      </w:pPr>
      <w:r>
        <w:rPr>
          <w:rFonts w:ascii="Times New Roman" w:hAnsi="Times New Roman"/>
          <w:sz w:val="28"/>
          <w:szCs w:val="28"/>
          <w:lang w:val="uk-UA"/>
        </w:rPr>
        <w:t>11.</w:t>
      </w:r>
      <w:r w:rsidRPr="001D1698">
        <w:rPr>
          <w:rFonts w:ascii="Times New Roman" w:hAnsi="Times New Roman"/>
          <w:sz w:val="28"/>
          <w:szCs w:val="28"/>
          <w:lang w:val="uk-UA"/>
        </w:rPr>
        <w:t xml:space="preserve">Сергєєва В. Є. Застосування креативних методів навчання іноземній мові як засоба формування ціннісної сфери школярів [Електронний ресурс] / В. Є. Сергєєва. – Режим доступу : </w:t>
      </w:r>
      <w:hyperlink r:id="rId9" w:history="1">
        <w:r w:rsidRPr="001D1698">
          <w:rPr>
            <w:rStyle w:val="Hyperlink"/>
            <w:rFonts w:ascii="Times New Roman" w:hAnsi="Times New Roman"/>
            <w:sz w:val="24"/>
            <w:szCs w:val="24"/>
          </w:rPr>
          <w:t>http</w:t>
        </w:r>
        <w:r w:rsidRPr="001D1698">
          <w:rPr>
            <w:rStyle w:val="Hyperlink"/>
            <w:rFonts w:ascii="Times New Roman" w:hAnsi="Times New Roman"/>
            <w:sz w:val="24"/>
            <w:szCs w:val="24"/>
            <w:lang w:val="uk-UA"/>
          </w:rPr>
          <w:t>://</w:t>
        </w:r>
        <w:r w:rsidRPr="001D1698">
          <w:rPr>
            <w:rStyle w:val="Hyperlink"/>
            <w:rFonts w:ascii="Times New Roman" w:hAnsi="Times New Roman"/>
            <w:sz w:val="24"/>
            <w:szCs w:val="24"/>
          </w:rPr>
          <w:t>alma</w:t>
        </w:r>
        <w:r w:rsidRPr="001D1698">
          <w:rPr>
            <w:rStyle w:val="Hyperlink"/>
            <w:rFonts w:ascii="Times New Roman" w:hAnsi="Times New Roman"/>
            <w:sz w:val="24"/>
            <w:szCs w:val="24"/>
            <w:lang w:val="uk-UA"/>
          </w:rPr>
          <w:t>-</w:t>
        </w:r>
        <w:r w:rsidRPr="001D1698">
          <w:rPr>
            <w:rStyle w:val="Hyperlink"/>
            <w:rFonts w:ascii="Times New Roman" w:hAnsi="Times New Roman"/>
            <w:sz w:val="24"/>
            <w:szCs w:val="24"/>
          </w:rPr>
          <w:t>mater</w:t>
        </w:r>
        <w:r w:rsidRPr="001D1698">
          <w:rPr>
            <w:rStyle w:val="Hyperlink"/>
            <w:rFonts w:ascii="Times New Roman" w:hAnsi="Times New Roman"/>
            <w:sz w:val="24"/>
            <w:szCs w:val="24"/>
            <w:lang w:val="uk-UA"/>
          </w:rPr>
          <w:t>.</w:t>
        </w:r>
        <w:r w:rsidRPr="001D1698">
          <w:rPr>
            <w:rStyle w:val="Hyperlink"/>
            <w:rFonts w:ascii="Times New Roman" w:hAnsi="Times New Roman"/>
            <w:sz w:val="24"/>
            <w:szCs w:val="24"/>
          </w:rPr>
          <w:t>luguniv</w:t>
        </w:r>
        <w:r w:rsidRPr="001D1698">
          <w:rPr>
            <w:rStyle w:val="Hyperlink"/>
            <w:rFonts w:ascii="Times New Roman" w:hAnsi="Times New Roman"/>
            <w:sz w:val="24"/>
            <w:szCs w:val="24"/>
            <w:lang w:val="uk-UA"/>
          </w:rPr>
          <w:t>.</w:t>
        </w:r>
        <w:r w:rsidRPr="001D1698">
          <w:rPr>
            <w:rStyle w:val="Hyperlink"/>
            <w:rFonts w:ascii="Times New Roman" w:hAnsi="Times New Roman"/>
            <w:sz w:val="24"/>
            <w:szCs w:val="24"/>
          </w:rPr>
          <w:t>edu</w:t>
        </w:r>
        <w:r w:rsidRPr="001D1698">
          <w:rPr>
            <w:rStyle w:val="Hyperlink"/>
            <w:rFonts w:ascii="Times New Roman" w:hAnsi="Times New Roman"/>
            <w:sz w:val="24"/>
            <w:szCs w:val="24"/>
            <w:lang w:val="uk-UA"/>
          </w:rPr>
          <w:t>.</w:t>
        </w:r>
        <w:r w:rsidRPr="001D1698">
          <w:rPr>
            <w:rStyle w:val="Hyperlink"/>
            <w:rFonts w:ascii="Times New Roman" w:hAnsi="Times New Roman"/>
            <w:sz w:val="24"/>
            <w:szCs w:val="24"/>
          </w:rPr>
          <w:t>ua</w:t>
        </w:r>
        <w:r w:rsidRPr="001D1698">
          <w:rPr>
            <w:rStyle w:val="Hyperlink"/>
            <w:rFonts w:ascii="Times New Roman" w:hAnsi="Times New Roman"/>
            <w:sz w:val="24"/>
            <w:szCs w:val="24"/>
            <w:lang w:val="uk-UA"/>
          </w:rPr>
          <w:t>/</w:t>
        </w:r>
        <w:r w:rsidRPr="001D1698">
          <w:rPr>
            <w:rStyle w:val="Hyperlink"/>
            <w:rFonts w:ascii="Times New Roman" w:hAnsi="Times New Roman"/>
            <w:sz w:val="24"/>
            <w:szCs w:val="24"/>
          </w:rPr>
          <w:t>magazines</w:t>
        </w:r>
        <w:r w:rsidRPr="001D1698">
          <w:rPr>
            <w:rStyle w:val="Hyperlink"/>
            <w:rFonts w:ascii="Times New Roman" w:hAnsi="Times New Roman"/>
            <w:sz w:val="24"/>
            <w:szCs w:val="24"/>
            <w:lang w:val="uk-UA"/>
          </w:rPr>
          <w:t>/</w:t>
        </w:r>
        <w:r w:rsidRPr="001D1698">
          <w:rPr>
            <w:rStyle w:val="Hyperlink"/>
            <w:rFonts w:ascii="Times New Roman" w:hAnsi="Times New Roman"/>
            <w:sz w:val="24"/>
            <w:szCs w:val="24"/>
          </w:rPr>
          <w:t>elect</w:t>
        </w:r>
        <w:r w:rsidRPr="001D1698">
          <w:rPr>
            <w:rStyle w:val="Hyperlink"/>
            <w:rFonts w:ascii="Times New Roman" w:hAnsi="Times New Roman"/>
            <w:sz w:val="24"/>
            <w:szCs w:val="24"/>
            <w:lang w:val="uk-UA"/>
          </w:rPr>
          <w:t>_</w:t>
        </w:r>
        <w:r w:rsidRPr="001D1698">
          <w:rPr>
            <w:rStyle w:val="Hyperlink"/>
            <w:rFonts w:ascii="Times New Roman" w:hAnsi="Times New Roman"/>
            <w:sz w:val="24"/>
            <w:szCs w:val="24"/>
          </w:rPr>
          <w:t>v</w:t>
        </w:r>
        <w:r w:rsidRPr="001D1698">
          <w:rPr>
            <w:rStyle w:val="Hyperlink"/>
            <w:rFonts w:ascii="Times New Roman" w:hAnsi="Times New Roman"/>
            <w:sz w:val="24"/>
            <w:szCs w:val="24"/>
            <w:lang w:val="uk-UA"/>
          </w:rPr>
          <w:t>/</w:t>
        </w:r>
        <w:r w:rsidRPr="001D1698">
          <w:rPr>
            <w:rStyle w:val="Hyperlink"/>
            <w:rFonts w:ascii="Times New Roman" w:hAnsi="Times New Roman"/>
            <w:sz w:val="24"/>
            <w:szCs w:val="24"/>
          </w:rPr>
          <w:t>NN</w:t>
        </w:r>
        <w:r w:rsidRPr="001D1698">
          <w:rPr>
            <w:rStyle w:val="Hyperlink"/>
            <w:rFonts w:ascii="Times New Roman" w:hAnsi="Times New Roman"/>
            <w:sz w:val="24"/>
            <w:szCs w:val="24"/>
            <w:lang w:val="uk-UA"/>
          </w:rPr>
          <w:t>1/</w:t>
        </w:r>
        <w:r w:rsidRPr="001D1698">
          <w:rPr>
            <w:rStyle w:val="Hyperlink"/>
            <w:rFonts w:ascii="Times New Roman" w:hAnsi="Times New Roman"/>
            <w:sz w:val="24"/>
            <w:szCs w:val="24"/>
          </w:rPr>
          <w:t>r</w:t>
        </w:r>
        <w:r w:rsidRPr="001D1698">
          <w:rPr>
            <w:rStyle w:val="Hyperlink"/>
            <w:rFonts w:ascii="Times New Roman" w:hAnsi="Times New Roman"/>
            <w:sz w:val="24"/>
            <w:szCs w:val="24"/>
            <w:lang w:val="uk-UA"/>
          </w:rPr>
          <w:t>3/07</w:t>
        </w:r>
        <w:r w:rsidRPr="001D1698">
          <w:rPr>
            <w:rStyle w:val="Hyperlink"/>
            <w:rFonts w:ascii="Times New Roman" w:hAnsi="Times New Roman"/>
            <w:sz w:val="24"/>
            <w:szCs w:val="24"/>
          </w:rPr>
          <w:t>svetss</w:t>
        </w:r>
        <w:r w:rsidRPr="001D1698">
          <w:rPr>
            <w:rStyle w:val="Hyperlink"/>
            <w:rFonts w:ascii="Times New Roman" w:hAnsi="Times New Roman"/>
            <w:sz w:val="24"/>
            <w:szCs w:val="24"/>
            <w:lang w:val="uk-UA"/>
          </w:rPr>
          <w:t>.</w:t>
        </w:r>
        <w:r w:rsidRPr="001D1698">
          <w:rPr>
            <w:rStyle w:val="Hyperlink"/>
            <w:rFonts w:ascii="Times New Roman" w:hAnsi="Times New Roman"/>
            <w:sz w:val="24"/>
            <w:szCs w:val="24"/>
          </w:rPr>
          <w:t>pdf</w:t>
        </w:r>
      </w:hyperlink>
      <w:r w:rsidRPr="001D1698">
        <w:rPr>
          <w:rFonts w:ascii="Times New Roman" w:hAnsi="Times New Roman"/>
          <w:sz w:val="24"/>
          <w:szCs w:val="24"/>
          <w:lang w:val="uk-UA"/>
        </w:rPr>
        <w:t xml:space="preserve">. </w:t>
      </w:r>
    </w:p>
    <w:p w:rsidR="00406EE2" w:rsidRPr="001D1698" w:rsidRDefault="00406EE2" w:rsidP="001D1698">
      <w:pPr>
        <w:spacing w:after="0" w:line="360" w:lineRule="auto"/>
        <w:jc w:val="both"/>
        <w:rPr>
          <w:rFonts w:ascii="Times New Roman" w:hAnsi="Times New Roman"/>
          <w:sz w:val="28"/>
          <w:szCs w:val="28"/>
          <w:lang w:val="uk-UA"/>
        </w:rPr>
      </w:pPr>
      <w:r>
        <w:rPr>
          <w:rFonts w:ascii="Times New Roman" w:hAnsi="Times New Roman"/>
          <w:sz w:val="28"/>
          <w:szCs w:val="28"/>
          <w:lang w:val="uk-UA"/>
        </w:rPr>
        <w:t>12.</w:t>
      </w:r>
      <w:r w:rsidRPr="001D1698">
        <w:rPr>
          <w:rFonts w:ascii="Times New Roman" w:hAnsi="Times New Roman"/>
          <w:sz w:val="28"/>
          <w:szCs w:val="28"/>
          <w:lang w:val="en-US"/>
        </w:rPr>
        <w:t xml:space="preserve">Murphey T. Music&amp;Song. − </w:t>
      </w:r>
      <w:smartTag w:uri="urn:schemas-microsoft-com:office:smarttags" w:element="place">
        <w:smartTag w:uri="urn:schemas-microsoft-com:office:smarttags" w:element="PlaceName">
          <w:r w:rsidRPr="001D1698">
            <w:rPr>
              <w:rFonts w:ascii="Times New Roman" w:hAnsi="Times New Roman"/>
              <w:sz w:val="28"/>
              <w:szCs w:val="28"/>
              <w:lang w:val="en-US"/>
            </w:rPr>
            <w:t>Oxford</w:t>
          </w:r>
        </w:smartTag>
        <w:r w:rsidRPr="001D1698">
          <w:rPr>
            <w:rFonts w:ascii="Times New Roman" w:hAnsi="Times New Roman"/>
            <w:sz w:val="28"/>
            <w:szCs w:val="28"/>
            <w:lang w:val="en-US"/>
          </w:rPr>
          <w:t xml:space="preserve"> </w:t>
        </w:r>
        <w:smartTag w:uri="urn:schemas-microsoft-com:office:smarttags" w:element="PlaceType">
          <w:r w:rsidRPr="001D1698">
            <w:rPr>
              <w:rFonts w:ascii="Times New Roman" w:hAnsi="Times New Roman"/>
              <w:sz w:val="28"/>
              <w:szCs w:val="28"/>
              <w:lang w:val="en-US"/>
            </w:rPr>
            <w:t>University</w:t>
          </w:r>
        </w:smartTag>
      </w:smartTag>
      <w:r w:rsidRPr="001D1698">
        <w:rPr>
          <w:rFonts w:ascii="Times New Roman" w:hAnsi="Times New Roman"/>
          <w:sz w:val="28"/>
          <w:szCs w:val="28"/>
          <w:lang w:val="en-US"/>
        </w:rPr>
        <w:t xml:space="preserve"> Press, 1992. </w:t>
      </w:r>
      <w:r w:rsidRPr="001D1698">
        <w:rPr>
          <w:rFonts w:ascii="Times New Roman" w:hAnsi="Times New Roman"/>
          <w:sz w:val="28"/>
          <w:szCs w:val="28"/>
        </w:rPr>
        <w:t>− 151 р.</w:t>
      </w:r>
    </w:p>
    <w:p w:rsidR="00406EE2" w:rsidRPr="00CA7D75" w:rsidRDefault="00406EE2" w:rsidP="00CA7D75">
      <w:pPr>
        <w:spacing w:after="0" w:line="240" w:lineRule="auto"/>
        <w:jc w:val="right"/>
        <w:rPr>
          <w:rFonts w:ascii="Times New Roman" w:hAnsi="Times New Roman"/>
          <w:b/>
          <w:sz w:val="24"/>
          <w:szCs w:val="24"/>
          <w:lang w:val="uk-UA"/>
        </w:rPr>
      </w:pPr>
      <w:r w:rsidRPr="00CA7D75">
        <w:rPr>
          <w:rFonts w:ascii="Times New Roman" w:hAnsi="Times New Roman"/>
          <w:b/>
          <w:sz w:val="24"/>
          <w:szCs w:val="24"/>
          <w:lang w:val="uk-UA"/>
        </w:rPr>
        <w:t xml:space="preserve">Науковий керівник: </w:t>
      </w:r>
    </w:p>
    <w:p w:rsidR="00406EE2" w:rsidRPr="00CA7D75" w:rsidRDefault="00406EE2" w:rsidP="00CA7D75">
      <w:pPr>
        <w:spacing w:after="0" w:line="240" w:lineRule="auto"/>
        <w:jc w:val="right"/>
        <w:rPr>
          <w:rFonts w:ascii="Times New Roman" w:hAnsi="Times New Roman"/>
          <w:sz w:val="24"/>
          <w:szCs w:val="24"/>
          <w:lang w:val="uk-UA"/>
        </w:rPr>
      </w:pPr>
      <w:r w:rsidRPr="00FB0A64">
        <w:rPr>
          <w:rFonts w:ascii="Times New Roman" w:hAnsi="Times New Roman"/>
          <w:b/>
          <w:i/>
          <w:sz w:val="24"/>
          <w:szCs w:val="24"/>
          <w:lang w:val="uk-UA"/>
        </w:rPr>
        <w:t xml:space="preserve"> </w:t>
      </w:r>
      <w:r w:rsidRPr="00CA7D75">
        <w:rPr>
          <w:rFonts w:ascii="Times New Roman" w:hAnsi="Times New Roman"/>
          <w:sz w:val="24"/>
          <w:szCs w:val="24"/>
          <w:lang w:val="uk-UA"/>
        </w:rPr>
        <w:t>кандидат психологічних наук, доцент Хворост Христина Юріївна</w:t>
      </w:r>
      <w:bookmarkStart w:id="0" w:name="_GoBack"/>
      <w:bookmarkEnd w:id="0"/>
      <w:r w:rsidRPr="00CA7D75">
        <w:rPr>
          <w:rFonts w:ascii="Times New Roman" w:hAnsi="Times New Roman"/>
          <w:sz w:val="24"/>
          <w:szCs w:val="24"/>
          <w:lang w:val="uk-UA"/>
        </w:rPr>
        <w:t>.</w:t>
      </w:r>
    </w:p>
    <w:p w:rsidR="00406EE2" w:rsidRDefault="00406EE2" w:rsidP="00B13530">
      <w:pPr>
        <w:spacing w:after="0" w:line="240" w:lineRule="auto"/>
        <w:jc w:val="right"/>
        <w:rPr>
          <w:rFonts w:ascii="Times New Roman" w:hAnsi="Times New Roman"/>
          <w:sz w:val="24"/>
          <w:szCs w:val="24"/>
          <w:lang w:val="uk-UA"/>
        </w:rPr>
      </w:pPr>
    </w:p>
    <w:sectPr w:rsidR="00406EE2" w:rsidSect="00B13530">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5268A"/>
    <w:multiLevelType w:val="hybridMultilevel"/>
    <w:tmpl w:val="2FCC017C"/>
    <w:lvl w:ilvl="0" w:tplc="299EF972">
      <w:start w:val="1"/>
      <w:numFmt w:val="upperRoman"/>
      <w:lvlText w:val="%1."/>
      <w:lvlJc w:val="left"/>
      <w:pPr>
        <w:ind w:left="795" w:hanging="720"/>
      </w:pPr>
      <w:rPr>
        <w:rFonts w:cs="Times New Roman" w:hint="default"/>
      </w:rPr>
    </w:lvl>
    <w:lvl w:ilvl="1" w:tplc="04190019" w:tentative="1">
      <w:start w:val="1"/>
      <w:numFmt w:val="lowerLetter"/>
      <w:lvlText w:val="%2."/>
      <w:lvlJc w:val="left"/>
      <w:pPr>
        <w:ind w:left="1155" w:hanging="360"/>
      </w:pPr>
      <w:rPr>
        <w:rFonts w:cs="Times New Roman"/>
      </w:rPr>
    </w:lvl>
    <w:lvl w:ilvl="2" w:tplc="0419001B" w:tentative="1">
      <w:start w:val="1"/>
      <w:numFmt w:val="lowerRoman"/>
      <w:lvlText w:val="%3."/>
      <w:lvlJc w:val="right"/>
      <w:pPr>
        <w:ind w:left="1875" w:hanging="180"/>
      </w:pPr>
      <w:rPr>
        <w:rFonts w:cs="Times New Roman"/>
      </w:rPr>
    </w:lvl>
    <w:lvl w:ilvl="3" w:tplc="0419000F" w:tentative="1">
      <w:start w:val="1"/>
      <w:numFmt w:val="decimal"/>
      <w:lvlText w:val="%4."/>
      <w:lvlJc w:val="left"/>
      <w:pPr>
        <w:ind w:left="2595" w:hanging="360"/>
      </w:pPr>
      <w:rPr>
        <w:rFonts w:cs="Times New Roman"/>
      </w:rPr>
    </w:lvl>
    <w:lvl w:ilvl="4" w:tplc="04190019" w:tentative="1">
      <w:start w:val="1"/>
      <w:numFmt w:val="lowerLetter"/>
      <w:lvlText w:val="%5."/>
      <w:lvlJc w:val="left"/>
      <w:pPr>
        <w:ind w:left="3315" w:hanging="360"/>
      </w:pPr>
      <w:rPr>
        <w:rFonts w:cs="Times New Roman"/>
      </w:rPr>
    </w:lvl>
    <w:lvl w:ilvl="5" w:tplc="0419001B" w:tentative="1">
      <w:start w:val="1"/>
      <w:numFmt w:val="lowerRoman"/>
      <w:lvlText w:val="%6."/>
      <w:lvlJc w:val="right"/>
      <w:pPr>
        <w:ind w:left="4035" w:hanging="180"/>
      </w:pPr>
      <w:rPr>
        <w:rFonts w:cs="Times New Roman"/>
      </w:rPr>
    </w:lvl>
    <w:lvl w:ilvl="6" w:tplc="0419000F" w:tentative="1">
      <w:start w:val="1"/>
      <w:numFmt w:val="decimal"/>
      <w:lvlText w:val="%7."/>
      <w:lvlJc w:val="left"/>
      <w:pPr>
        <w:ind w:left="4755" w:hanging="360"/>
      </w:pPr>
      <w:rPr>
        <w:rFonts w:cs="Times New Roman"/>
      </w:rPr>
    </w:lvl>
    <w:lvl w:ilvl="7" w:tplc="04190019" w:tentative="1">
      <w:start w:val="1"/>
      <w:numFmt w:val="lowerLetter"/>
      <w:lvlText w:val="%8."/>
      <w:lvlJc w:val="left"/>
      <w:pPr>
        <w:ind w:left="5475" w:hanging="360"/>
      </w:pPr>
      <w:rPr>
        <w:rFonts w:cs="Times New Roman"/>
      </w:rPr>
    </w:lvl>
    <w:lvl w:ilvl="8" w:tplc="0419001B" w:tentative="1">
      <w:start w:val="1"/>
      <w:numFmt w:val="lowerRoman"/>
      <w:lvlText w:val="%9."/>
      <w:lvlJc w:val="right"/>
      <w:pPr>
        <w:ind w:left="6195" w:hanging="180"/>
      </w:pPr>
      <w:rPr>
        <w:rFonts w:cs="Times New Roman"/>
      </w:rPr>
    </w:lvl>
  </w:abstractNum>
  <w:abstractNum w:abstractNumId="1">
    <w:nsid w:val="6BAF76A3"/>
    <w:multiLevelType w:val="hybridMultilevel"/>
    <w:tmpl w:val="5274942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72598"/>
    <w:rsid w:val="000070CC"/>
    <w:rsid w:val="00072598"/>
    <w:rsid w:val="00084B44"/>
    <w:rsid w:val="000B0EF7"/>
    <w:rsid w:val="000F7250"/>
    <w:rsid w:val="00164A8B"/>
    <w:rsid w:val="00190E69"/>
    <w:rsid w:val="001D1698"/>
    <w:rsid w:val="001D2E35"/>
    <w:rsid w:val="001D4D8D"/>
    <w:rsid w:val="001E6F06"/>
    <w:rsid w:val="002356CA"/>
    <w:rsid w:val="002C1738"/>
    <w:rsid w:val="003210BB"/>
    <w:rsid w:val="00342996"/>
    <w:rsid w:val="00347EFC"/>
    <w:rsid w:val="00375C7E"/>
    <w:rsid w:val="00386D17"/>
    <w:rsid w:val="00393929"/>
    <w:rsid w:val="00403656"/>
    <w:rsid w:val="00406EE2"/>
    <w:rsid w:val="0042154A"/>
    <w:rsid w:val="004231A9"/>
    <w:rsid w:val="00431784"/>
    <w:rsid w:val="00454233"/>
    <w:rsid w:val="004759DA"/>
    <w:rsid w:val="004771E9"/>
    <w:rsid w:val="004B3D50"/>
    <w:rsid w:val="00541CF1"/>
    <w:rsid w:val="00573B3E"/>
    <w:rsid w:val="005B44AD"/>
    <w:rsid w:val="005E0CAE"/>
    <w:rsid w:val="005F4E99"/>
    <w:rsid w:val="00621FDD"/>
    <w:rsid w:val="0066037D"/>
    <w:rsid w:val="00690150"/>
    <w:rsid w:val="006A5004"/>
    <w:rsid w:val="007721DC"/>
    <w:rsid w:val="00772A78"/>
    <w:rsid w:val="007A1815"/>
    <w:rsid w:val="007A2716"/>
    <w:rsid w:val="007C21E0"/>
    <w:rsid w:val="007D6636"/>
    <w:rsid w:val="007D76ED"/>
    <w:rsid w:val="007F16BC"/>
    <w:rsid w:val="00802D58"/>
    <w:rsid w:val="008161B6"/>
    <w:rsid w:val="00854E4D"/>
    <w:rsid w:val="00867D4D"/>
    <w:rsid w:val="00890CAF"/>
    <w:rsid w:val="008B1065"/>
    <w:rsid w:val="008B490D"/>
    <w:rsid w:val="008C6702"/>
    <w:rsid w:val="008F2561"/>
    <w:rsid w:val="00957CA0"/>
    <w:rsid w:val="00986265"/>
    <w:rsid w:val="009C75D3"/>
    <w:rsid w:val="00A20C85"/>
    <w:rsid w:val="00A27C99"/>
    <w:rsid w:val="00AA05BC"/>
    <w:rsid w:val="00AC7B33"/>
    <w:rsid w:val="00AE7B8F"/>
    <w:rsid w:val="00B13530"/>
    <w:rsid w:val="00B45ED5"/>
    <w:rsid w:val="00B6778D"/>
    <w:rsid w:val="00BA2C11"/>
    <w:rsid w:val="00C76E1E"/>
    <w:rsid w:val="00CA7D75"/>
    <w:rsid w:val="00CF3664"/>
    <w:rsid w:val="00D946D3"/>
    <w:rsid w:val="00DF2DE6"/>
    <w:rsid w:val="00E331A9"/>
    <w:rsid w:val="00E62000"/>
    <w:rsid w:val="00EA7A4B"/>
    <w:rsid w:val="00EE3DB7"/>
    <w:rsid w:val="00EE63E1"/>
    <w:rsid w:val="00FB0A64"/>
    <w:rsid w:val="00FD40DC"/>
    <w:rsid w:val="00FD7230"/>
    <w:rsid w:val="00FF098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Subtle 2" w:locked="1" w:semiHidden="0" w:uiPriority="0" w:unhideWhenUsed="0"/>
    <w:lsdException w:name="Table Web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78D"/>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31784"/>
    <w:rPr>
      <w:rFonts w:cs="Times New Roman"/>
      <w:color w:val="0563C1"/>
      <w:u w:val="single"/>
    </w:rPr>
  </w:style>
  <w:style w:type="paragraph" w:styleId="ListParagraph">
    <w:name w:val="List Paragraph"/>
    <w:basedOn w:val="Normal"/>
    <w:uiPriority w:val="99"/>
    <w:qFormat/>
    <w:rsid w:val="00431784"/>
    <w:pPr>
      <w:ind w:left="720"/>
      <w:contextualSpacing/>
    </w:pPr>
  </w:style>
  <w:style w:type="paragraph" w:styleId="NormalWeb">
    <w:name w:val="Normal (Web)"/>
    <w:basedOn w:val="Normal"/>
    <w:uiPriority w:val="99"/>
    <w:rsid w:val="00375C7E"/>
    <w:pPr>
      <w:spacing w:before="100" w:beforeAutospacing="1" w:after="100" w:afterAutospacing="1" w:line="240" w:lineRule="auto"/>
    </w:pPr>
    <w:rPr>
      <w:rFonts w:ascii="Times New Roman" w:eastAsia="Times New Roman" w:hAnsi="Times New Roman"/>
      <w:sz w:val="24"/>
      <w:szCs w:val="24"/>
      <w:lang w:val="uk-UA" w:eastAsia="uk-UA"/>
    </w:rPr>
  </w:style>
  <w:style w:type="character" w:styleId="Strong">
    <w:name w:val="Strong"/>
    <w:basedOn w:val="DefaultParagraphFont"/>
    <w:uiPriority w:val="99"/>
    <w:qFormat/>
    <w:rsid w:val="00375C7E"/>
    <w:rPr>
      <w:rFonts w:cs="Times New Roman"/>
      <w:b/>
      <w:bCs/>
    </w:rPr>
  </w:style>
  <w:style w:type="paragraph" w:styleId="BalloonText">
    <w:name w:val="Balloon Text"/>
    <w:basedOn w:val="Normal"/>
    <w:link w:val="BalloonTextChar"/>
    <w:uiPriority w:val="99"/>
    <w:semiHidden/>
    <w:rsid w:val="00375C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75C7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77952089">
      <w:marLeft w:val="0"/>
      <w:marRight w:val="0"/>
      <w:marTop w:val="0"/>
      <w:marBottom w:val="0"/>
      <w:divBdr>
        <w:top w:val="none" w:sz="0" w:space="0" w:color="auto"/>
        <w:left w:val="none" w:sz="0" w:space="0" w:color="auto"/>
        <w:bottom w:val="none" w:sz="0" w:space="0" w:color="auto"/>
        <w:right w:val="none" w:sz="0" w:space="0" w:color="auto"/>
      </w:divBdr>
    </w:div>
    <w:div w:id="277952090">
      <w:marLeft w:val="0"/>
      <w:marRight w:val="0"/>
      <w:marTop w:val="0"/>
      <w:marBottom w:val="0"/>
      <w:divBdr>
        <w:top w:val="none" w:sz="0" w:space="0" w:color="auto"/>
        <w:left w:val="none" w:sz="0" w:space="0" w:color="auto"/>
        <w:bottom w:val="none" w:sz="0" w:space="0" w:color="auto"/>
        <w:right w:val="none" w:sz="0" w:space="0" w:color="auto"/>
      </w:divBdr>
    </w:div>
    <w:div w:id="2779520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nuir.eenu.edu.ua/bitstream/123456789/505/1/vstup%20lingv.pdf" TargetMode="External"/><Relationship Id="rId3" Type="http://schemas.openxmlformats.org/officeDocument/2006/relationships/settings" Target="settings.xml"/><Relationship Id="rId7" Type="http://schemas.openxmlformats.org/officeDocument/2006/relationships/hyperlink" Target="http://dx.doi.org/10.1075/babel.62.1.07za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i.org/10.5281/zenodo.267970" TargetMode="External"/><Relationship Id="rId11" Type="http://schemas.openxmlformats.org/officeDocument/2006/relationships/theme" Target="theme/theme1.xml"/><Relationship Id="rId5" Type="http://schemas.openxmlformats.org/officeDocument/2006/relationships/hyperlink" Target="http://lektsii.com/1-143516.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alma-mater.luguniv.edu.ua/magazines/elect_v/NN1/r3/07svets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148</TotalTime>
  <Pages>7</Pages>
  <Words>8453</Words>
  <Characters>4819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tamara51359@gmail.com</dc:creator>
  <cp:keywords/>
  <dc:description/>
  <cp:lastModifiedBy>Admin</cp:lastModifiedBy>
  <cp:revision>18</cp:revision>
  <dcterms:created xsi:type="dcterms:W3CDTF">2018-06-05T05:04:00Z</dcterms:created>
  <dcterms:modified xsi:type="dcterms:W3CDTF">2018-06-08T17:01:00Z</dcterms:modified>
</cp:coreProperties>
</file>