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028" w:rsidRPr="00C235B4" w:rsidRDefault="000B2028" w:rsidP="00004D1F">
      <w:pPr>
        <w:spacing w:after="0" w:line="360" w:lineRule="auto"/>
        <w:ind w:firstLine="567"/>
        <w:jc w:val="right"/>
        <w:rPr>
          <w:b/>
          <w:szCs w:val="28"/>
          <w:lang w:val="uk-UA"/>
        </w:rPr>
      </w:pPr>
      <w:r w:rsidRPr="00C235B4">
        <w:rPr>
          <w:b/>
          <w:color w:val="000000"/>
          <w:szCs w:val="28"/>
          <w:shd w:val="clear" w:color="auto" w:fill="FFFFFF"/>
          <w:lang w:val="uk-UA"/>
        </w:rPr>
        <w:t>Кристина</w:t>
      </w:r>
      <w:r w:rsidRPr="00C235B4">
        <w:rPr>
          <w:b/>
          <w:szCs w:val="28"/>
          <w:lang w:val="uk-UA"/>
        </w:rPr>
        <w:t xml:space="preserve"> Малявіна</w:t>
      </w:r>
    </w:p>
    <w:p w:rsidR="000B2028" w:rsidRPr="00C235B4" w:rsidRDefault="000B2028" w:rsidP="00004D1F">
      <w:pPr>
        <w:spacing w:after="0" w:line="360" w:lineRule="auto"/>
        <w:ind w:firstLine="567"/>
        <w:jc w:val="right"/>
        <w:rPr>
          <w:b/>
          <w:szCs w:val="28"/>
          <w:lang w:val="uk-UA"/>
        </w:rPr>
      </w:pPr>
      <w:r w:rsidRPr="00C235B4">
        <w:rPr>
          <w:b/>
          <w:szCs w:val="28"/>
          <w:lang w:val="uk-UA"/>
        </w:rPr>
        <w:t>(</w:t>
      </w:r>
      <w:r w:rsidRPr="00C235B4">
        <w:rPr>
          <w:b/>
          <w:szCs w:val="28"/>
        </w:rPr>
        <w:t>Харків</w:t>
      </w:r>
      <w:r w:rsidRPr="00C235B4">
        <w:rPr>
          <w:b/>
          <w:szCs w:val="28"/>
          <w:lang w:val="uk-UA"/>
        </w:rPr>
        <w:t>, Україна)</w:t>
      </w:r>
    </w:p>
    <w:p w:rsidR="000B2028" w:rsidRPr="00004D1F" w:rsidRDefault="000B2028" w:rsidP="00004D1F">
      <w:pPr>
        <w:spacing w:after="0" w:line="360" w:lineRule="auto"/>
        <w:ind w:firstLine="567"/>
        <w:jc w:val="right"/>
        <w:rPr>
          <w:b/>
          <w:szCs w:val="28"/>
          <w:lang w:val="uk-UA"/>
        </w:rPr>
      </w:pPr>
    </w:p>
    <w:p w:rsidR="000B2028" w:rsidRPr="00004D1F" w:rsidRDefault="000B2028" w:rsidP="00004D1F">
      <w:pPr>
        <w:spacing w:after="0" w:line="360" w:lineRule="auto"/>
        <w:ind w:firstLine="567"/>
        <w:jc w:val="center"/>
        <w:rPr>
          <w:b/>
          <w:szCs w:val="28"/>
          <w:lang w:val="uk-UA"/>
        </w:rPr>
      </w:pPr>
      <w:r>
        <w:rPr>
          <w:b/>
          <w:szCs w:val="28"/>
          <w:lang w:val="uk-UA"/>
        </w:rPr>
        <w:t>ПРАВОВИЙ АНАЛІЗ ЗАХИСТУ ОБ</w:t>
      </w:r>
      <w:r w:rsidRPr="00004D1F">
        <w:rPr>
          <w:b/>
          <w:szCs w:val="28"/>
          <w:lang w:val="uk-UA"/>
        </w:rPr>
        <w:t>'</w:t>
      </w:r>
      <w:r>
        <w:rPr>
          <w:b/>
          <w:szCs w:val="28"/>
          <w:lang w:val="uk-UA"/>
        </w:rPr>
        <w:t>ЄКТІВ ПРОМИСЛОВОЇ ВЛАСНОСТІ В УКРАЇНІ ТА ЄС У СФЕРІ ФЕШН ІНДУСТРІЇ</w:t>
      </w:r>
    </w:p>
    <w:p w:rsidR="000B2028" w:rsidRPr="00004D1F" w:rsidRDefault="000B2028" w:rsidP="00004D1F">
      <w:pPr>
        <w:spacing w:after="0" w:line="360" w:lineRule="auto"/>
        <w:ind w:firstLine="567"/>
        <w:jc w:val="center"/>
        <w:rPr>
          <w:b/>
          <w:szCs w:val="28"/>
          <w:lang w:val="uk-UA"/>
        </w:rPr>
      </w:pPr>
    </w:p>
    <w:p w:rsidR="000B2028" w:rsidRPr="00DD699C" w:rsidRDefault="000B2028" w:rsidP="00004D1F">
      <w:pPr>
        <w:pStyle w:val="HTMLPreformatted"/>
        <w:spacing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Постановка проблеми. </w:t>
      </w:r>
      <w:r>
        <w:rPr>
          <w:rFonts w:ascii="Times New Roman" w:hAnsi="Times New Roman" w:cs="Times New Roman"/>
          <w:sz w:val="28"/>
          <w:szCs w:val="28"/>
          <w:lang w:val="uk-UA"/>
        </w:rPr>
        <w:t>В наш час актуальне питання про захист прав на знаки, торгові марки, товарів, а також авторське</w:t>
      </w:r>
      <w:r w:rsidRPr="00DD699C">
        <w:rPr>
          <w:rFonts w:ascii="Times New Roman" w:hAnsi="Times New Roman" w:cs="Times New Roman"/>
          <w:sz w:val="28"/>
          <w:szCs w:val="28"/>
          <w:lang w:val="uk-UA"/>
        </w:rPr>
        <w:t xml:space="preserve"> прав</w:t>
      </w:r>
      <w:r>
        <w:rPr>
          <w:rFonts w:ascii="Times New Roman" w:hAnsi="Times New Roman" w:cs="Times New Roman"/>
          <w:sz w:val="28"/>
          <w:szCs w:val="28"/>
          <w:lang w:val="uk-UA"/>
        </w:rPr>
        <w:t>о на дизайн різні тканини та моделі, вони виступають об</w:t>
      </w:r>
      <w:r w:rsidRPr="00004D1F">
        <w:rPr>
          <w:rFonts w:ascii="Times New Roman" w:hAnsi="Times New Roman" w:cs="Times New Roman"/>
          <w:sz w:val="28"/>
          <w:szCs w:val="28"/>
        </w:rPr>
        <w:t>’</w:t>
      </w:r>
      <w:r>
        <w:rPr>
          <w:rFonts w:ascii="Times New Roman" w:hAnsi="Times New Roman" w:cs="Times New Roman"/>
          <w:sz w:val="28"/>
          <w:szCs w:val="28"/>
          <w:lang w:val="uk-UA"/>
        </w:rPr>
        <w:t>єктами у сфері фешн індустрії як інтелектуальна власність. Дані проблеми мають не прості рішення та потребують детального розгляду для України на прикладі ЄС.</w:t>
      </w:r>
    </w:p>
    <w:p w:rsidR="000B2028" w:rsidRPr="002726B2"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szCs w:val="28"/>
          <w:lang w:val="uk-UA"/>
        </w:rPr>
      </w:pPr>
      <w:r>
        <w:rPr>
          <w:b/>
          <w:szCs w:val="28"/>
          <w:lang w:val="uk-UA"/>
        </w:rPr>
        <w:t xml:space="preserve">Аналіз останніх публікацій. </w:t>
      </w:r>
      <w:r>
        <w:rPr>
          <w:szCs w:val="28"/>
          <w:lang w:val="uk-UA"/>
        </w:rPr>
        <w:t xml:space="preserve">Дане питання стосовно захисту прав дизайнерів, модельєрів, модних будинків були висвітлені наступними науковцями: </w:t>
      </w:r>
      <w:r w:rsidRPr="00004D1F">
        <w:rPr>
          <w:szCs w:val="28"/>
          <w:lang w:val="uk-UA"/>
        </w:rPr>
        <w:t>Лєйкван Пан [1], Хаочен Сан [2], Кєл Раустіала, Крістофа Спрігмана [3], Сіва Вайднянантан [4] та інші.</w:t>
      </w:r>
      <w:r>
        <w:rPr>
          <w:szCs w:val="28"/>
          <w:lang w:val="uk-UA"/>
        </w:rPr>
        <w:t xml:space="preserve"> Проте немає публікацій про плагіат азійськими країнами, особливо Китаєм. </w:t>
      </w:r>
    </w:p>
    <w:p w:rsidR="000B2028"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szCs w:val="28"/>
          <w:lang w:val="uk-UA"/>
        </w:rPr>
      </w:pPr>
      <w:r>
        <w:rPr>
          <w:b/>
          <w:szCs w:val="28"/>
          <w:lang w:val="uk-UA"/>
        </w:rPr>
        <w:t>Мета статті</w:t>
      </w:r>
      <w:r>
        <w:rPr>
          <w:b/>
          <w:szCs w:val="28"/>
        </w:rPr>
        <w:t xml:space="preserve">. </w:t>
      </w:r>
      <w:r w:rsidRPr="007B73D5">
        <w:rPr>
          <w:szCs w:val="28"/>
          <w:lang w:val="uk-UA"/>
        </w:rPr>
        <w:t>Виявити глобальні проблеми із захисту інтелектуальної власності</w:t>
      </w:r>
      <w:r w:rsidRPr="00004D1F">
        <w:rPr>
          <w:szCs w:val="28"/>
          <w:lang w:val="uk-UA"/>
        </w:rPr>
        <w:t xml:space="preserve"> </w:t>
      </w:r>
      <w:r>
        <w:rPr>
          <w:szCs w:val="28"/>
          <w:lang w:val="uk-UA"/>
        </w:rPr>
        <w:t>у сфері фешн індустрії</w:t>
      </w:r>
      <w:r w:rsidRPr="007B73D5">
        <w:rPr>
          <w:szCs w:val="28"/>
          <w:lang w:val="uk-UA"/>
        </w:rPr>
        <w:t>.</w:t>
      </w:r>
      <w:r>
        <w:rPr>
          <w:szCs w:val="28"/>
          <w:lang w:val="uk-UA"/>
        </w:rPr>
        <w:t xml:space="preserve"> Порівняти шляхи вирішення проблеми в Україні та ЄС.</w:t>
      </w:r>
      <w:r w:rsidRPr="007B73D5">
        <w:rPr>
          <w:szCs w:val="28"/>
          <w:lang w:val="uk-UA"/>
        </w:rPr>
        <w:t xml:space="preserve"> Запропонувати шляхи </w:t>
      </w:r>
      <w:r>
        <w:rPr>
          <w:szCs w:val="28"/>
          <w:lang w:val="uk-UA"/>
        </w:rPr>
        <w:t>рішення чи вдосконалення</w:t>
      </w:r>
      <w:r w:rsidRPr="007B73D5">
        <w:rPr>
          <w:szCs w:val="28"/>
          <w:lang w:val="uk-UA"/>
        </w:rPr>
        <w:t xml:space="preserve"> проблеми.</w:t>
      </w:r>
    </w:p>
    <w:p w:rsidR="000B2028"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szCs w:val="28"/>
          <w:lang w:val="uk-UA"/>
        </w:rPr>
      </w:pPr>
      <w:r>
        <w:rPr>
          <w:b/>
          <w:szCs w:val="28"/>
          <w:lang w:val="uk-UA"/>
        </w:rPr>
        <w:t xml:space="preserve">Виклад основного матеріалу дослідження. </w:t>
      </w:r>
      <w:r>
        <w:rPr>
          <w:szCs w:val="28"/>
          <w:lang w:val="uk-UA"/>
        </w:rPr>
        <w:t>В індустрії</w:t>
      </w:r>
      <w:r w:rsidRPr="00FC2973">
        <w:rPr>
          <w:szCs w:val="28"/>
          <w:lang w:val="uk-UA"/>
        </w:rPr>
        <w:t xml:space="preserve"> моди</w:t>
      </w:r>
      <w:r>
        <w:rPr>
          <w:szCs w:val="28"/>
          <w:lang w:val="uk-UA"/>
        </w:rPr>
        <w:t xml:space="preserve"> дуже висока конкуренція, тобто багато моделей є плагіатом, тому що вже вигадано багато моделей одягу. Як ми знаємо мода – це циклічне поняття, те що модне сьогодні, можливо було актуальним і декілька років тому. Існує таке поняття як капсульний (базовий) гардероб. Класичні речі, на мою думку, не можуть підлягати патентуванню окрім таких випадків, коли були внесені певні акценти за якими можна відрізнити дизайнера або торгову марку. Тобто такі речі не має сенсу патентувати, оскільки мода – це дуже швидкоплинне явище. Якщо у люксовому сегменті дизайнери демонструють свої колекції за півроку, то у сегменті мас маркету колекції змінюються майже щотижня. </w:t>
      </w:r>
    </w:p>
    <w:p w:rsidR="000B2028" w:rsidRPr="00351484"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szCs w:val="28"/>
          <w:lang w:val="uk-UA"/>
        </w:rPr>
      </w:pPr>
      <w:r>
        <w:rPr>
          <w:szCs w:val="28"/>
          <w:lang w:val="uk-UA"/>
        </w:rPr>
        <w:t>Існує багато виробників, які виготовляють копій відомих брендів віп сегменту</w:t>
      </w:r>
      <w:r w:rsidRPr="00211AE6">
        <w:rPr>
          <w:szCs w:val="28"/>
          <w:lang w:val="uk-UA"/>
        </w:rPr>
        <w:t xml:space="preserve"> </w:t>
      </w:r>
      <w:r>
        <w:rPr>
          <w:szCs w:val="28"/>
          <w:lang w:val="uk-UA"/>
        </w:rPr>
        <w:t>в Китаї. К</w:t>
      </w:r>
      <w:r w:rsidRPr="00A66EE4">
        <w:rPr>
          <w:szCs w:val="28"/>
        </w:rPr>
        <w:t>онтрафактн</w:t>
      </w:r>
      <w:r>
        <w:rPr>
          <w:szCs w:val="28"/>
          <w:lang w:val="uk-UA"/>
        </w:rPr>
        <w:t xml:space="preserve">ики випускають копії </w:t>
      </w:r>
      <w:r w:rsidRPr="00A66EE4">
        <w:rPr>
          <w:szCs w:val="28"/>
        </w:rPr>
        <w:t xml:space="preserve">раніше </w:t>
      </w:r>
      <w:r>
        <w:rPr>
          <w:szCs w:val="28"/>
          <w:lang w:val="uk-UA"/>
        </w:rPr>
        <w:t>за</w:t>
      </w:r>
      <w:r w:rsidRPr="00A66EE4">
        <w:rPr>
          <w:szCs w:val="28"/>
        </w:rPr>
        <w:t xml:space="preserve"> бренд</w:t>
      </w:r>
      <w:r>
        <w:rPr>
          <w:szCs w:val="28"/>
          <w:lang w:val="uk-UA"/>
        </w:rPr>
        <w:t>и, які відомі в усьому світі. Таким чином вони</w:t>
      </w:r>
      <w:r w:rsidRPr="00A66EE4">
        <w:rPr>
          <w:szCs w:val="28"/>
        </w:rPr>
        <w:t xml:space="preserve"> займа</w:t>
      </w:r>
      <w:r>
        <w:rPr>
          <w:szCs w:val="28"/>
          <w:lang w:val="uk-UA"/>
        </w:rPr>
        <w:t>ють</w:t>
      </w:r>
      <w:r w:rsidRPr="00A66EE4">
        <w:rPr>
          <w:szCs w:val="28"/>
        </w:rPr>
        <w:t xml:space="preserve"> </w:t>
      </w:r>
      <w:r>
        <w:rPr>
          <w:szCs w:val="28"/>
          <w:lang w:val="uk-UA"/>
        </w:rPr>
        <w:t xml:space="preserve">великий відсоток </w:t>
      </w:r>
      <w:r w:rsidRPr="00A66EE4">
        <w:rPr>
          <w:szCs w:val="28"/>
        </w:rPr>
        <w:t xml:space="preserve">долі на </w:t>
      </w:r>
      <w:r>
        <w:rPr>
          <w:szCs w:val="28"/>
          <w:lang w:val="uk-UA"/>
        </w:rPr>
        <w:t>світовому ринку</w:t>
      </w:r>
      <w:r w:rsidRPr="00A66EE4">
        <w:rPr>
          <w:szCs w:val="28"/>
        </w:rPr>
        <w:t>.</w:t>
      </w:r>
      <w:r>
        <w:rPr>
          <w:szCs w:val="28"/>
        </w:rPr>
        <w:t xml:space="preserve"> </w:t>
      </w:r>
      <w:r>
        <w:rPr>
          <w:szCs w:val="28"/>
          <w:lang w:val="uk-UA"/>
        </w:rPr>
        <w:t>Відповідно до установ</w:t>
      </w:r>
      <w:r w:rsidRPr="00DF00A4">
        <w:rPr>
          <w:szCs w:val="28"/>
        </w:rPr>
        <w:t xml:space="preserve"> Всесвітньої організації ООН </w:t>
      </w:r>
      <w:r>
        <w:rPr>
          <w:szCs w:val="28"/>
          <w:lang w:val="uk-UA"/>
        </w:rPr>
        <w:t xml:space="preserve">вироби у сфері </w:t>
      </w:r>
      <w:r w:rsidRPr="00DF00A4">
        <w:rPr>
          <w:szCs w:val="28"/>
        </w:rPr>
        <w:t>інтелектуальної власності мож</w:t>
      </w:r>
      <w:r>
        <w:rPr>
          <w:szCs w:val="28"/>
          <w:lang w:val="uk-UA"/>
        </w:rPr>
        <w:t xml:space="preserve">уть підлягати наступним </w:t>
      </w:r>
      <w:r w:rsidRPr="00DF00A4">
        <w:rPr>
          <w:szCs w:val="28"/>
        </w:rPr>
        <w:t>категорі</w:t>
      </w:r>
      <w:r>
        <w:rPr>
          <w:szCs w:val="28"/>
          <w:lang w:val="uk-UA"/>
        </w:rPr>
        <w:t xml:space="preserve">ям: </w:t>
      </w:r>
      <w:r>
        <w:rPr>
          <w:szCs w:val="28"/>
        </w:rPr>
        <w:t xml:space="preserve">промислова власність </w:t>
      </w:r>
      <w:r>
        <w:rPr>
          <w:szCs w:val="28"/>
          <w:lang w:val="uk-UA"/>
        </w:rPr>
        <w:t>чи</w:t>
      </w:r>
      <w:r>
        <w:rPr>
          <w:szCs w:val="28"/>
        </w:rPr>
        <w:t xml:space="preserve"> авторське право, </w:t>
      </w:r>
      <w:r>
        <w:rPr>
          <w:szCs w:val="28"/>
          <w:lang w:val="uk-UA"/>
        </w:rPr>
        <w:t xml:space="preserve">у якості </w:t>
      </w:r>
      <w:r w:rsidRPr="00DF00A4">
        <w:rPr>
          <w:szCs w:val="28"/>
        </w:rPr>
        <w:t xml:space="preserve"> промислов</w:t>
      </w:r>
      <w:r>
        <w:rPr>
          <w:szCs w:val="28"/>
          <w:lang w:val="uk-UA"/>
        </w:rPr>
        <w:t>ого</w:t>
      </w:r>
      <w:r w:rsidRPr="00DF00A4">
        <w:rPr>
          <w:szCs w:val="28"/>
        </w:rPr>
        <w:t xml:space="preserve"> зраз</w:t>
      </w:r>
      <w:r>
        <w:rPr>
          <w:szCs w:val="28"/>
        </w:rPr>
        <w:t>к</w:t>
      </w:r>
      <w:r>
        <w:rPr>
          <w:szCs w:val="28"/>
          <w:lang w:val="uk-UA"/>
        </w:rPr>
        <w:t>у та предмету мистецтва</w:t>
      </w:r>
      <w:r w:rsidRPr="00DF00A4">
        <w:rPr>
          <w:szCs w:val="28"/>
        </w:rPr>
        <w:t xml:space="preserve"> [</w:t>
      </w:r>
      <w:r>
        <w:rPr>
          <w:szCs w:val="28"/>
          <w:lang w:val="uk-UA"/>
        </w:rPr>
        <w:t>5</w:t>
      </w:r>
      <w:r w:rsidRPr="00DF00A4">
        <w:rPr>
          <w:szCs w:val="28"/>
        </w:rPr>
        <w:t>].</w:t>
      </w:r>
      <w:r>
        <w:rPr>
          <w:szCs w:val="28"/>
          <w:lang w:val="uk-UA"/>
        </w:rPr>
        <w:t xml:space="preserve"> М</w:t>
      </w:r>
      <w:r w:rsidRPr="00C03007">
        <w:rPr>
          <w:szCs w:val="28"/>
          <w:lang w:val="uk-UA"/>
        </w:rPr>
        <w:t>оду</w:t>
      </w:r>
      <w:r>
        <w:rPr>
          <w:szCs w:val="28"/>
          <w:lang w:val="uk-UA"/>
        </w:rPr>
        <w:t xml:space="preserve"> краще розглядати</w:t>
      </w:r>
      <w:r w:rsidRPr="00C03007">
        <w:rPr>
          <w:szCs w:val="28"/>
          <w:lang w:val="uk-UA"/>
        </w:rPr>
        <w:t xml:space="preserve"> </w:t>
      </w:r>
      <w:r>
        <w:rPr>
          <w:szCs w:val="28"/>
          <w:lang w:val="uk-UA"/>
        </w:rPr>
        <w:t>в якості</w:t>
      </w:r>
      <w:r w:rsidRPr="00C03007">
        <w:rPr>
          <w:szCs w:val="28"/>
          <w:lang w:val="uk-UA"/>
        </w:rPr>
        <w:t xml:space="preserve"> мистецтв</w:t>
      </w:r>
      <w:r>
        <w:rPr>
          <w:szCs w:val="28"/>
          <w:lang w:val="uk-UA"/>
        </w:rPr>
        <w:t>а,</w:t>
      </w:r>
      <w:r w:rsidRPr="00C03007">
        <w:rPr>
          <w:szCs w:val="28"/>
          <w:lang w:val="uk-UA"/>
        </w:rPr>
        <w:t xml:space="preserve"> або </w:t>
      </w:r>
      <w:r>
        <w:rPr>
          <w:szCs w:val="28"/>
          <w:lang w:val="uk-UA"/>
        </w:rPr>
        <w:t>в сфері потрібно надати важливе значення</w:t>
      </w:r>
      <w:r w:rsidRPr="00C03007">
        <w:rPr>
          <w:szCs w:val="28"/>
          <w:lang w:val="uk-UA"/>
        </w:rPr>
        <w:t xml:space="preserve"> </w:t>
      </w:r>
      <w:r>
        <w:rPr>
          <w:szCs w:val="28"/>
          <w:lang w:val="uk-UA"/>
        </w:rPr>
        <w:t>для</w:t>
      </w:r>
      <w:r w:rsidRPr="00C03007">
        <w:rPr>
          <w:szCs w:val="28"/>
          <w:lang w:val="uk-UA"/>
        </w:rPr>
        <w:t xml:space="preserve"> дизайнер</w:t>
      </w:r>
      <w:r>
        <w:rPr>
          <w:szCs w:val="28"/>
          <w:lang w:val="uk-UA"/>
        </w:rPr>
        <w:t>ів та</w:t>
      </w:r>
      <w:r w:rsidRPr="00C03007">
        <w:rPr>
          <w:szCs w:val="28"/>
          <w:lang w:val="uk-UA"/>
        </w:rPr>
        <w:t xml:space="preserve"> процесі</w:t>
      </w:r>
      <w:r>
        <w:rPr>
          <w:szCs w:val="28"/>
          <w:lang w:val="uk-UA"/>
        </w:rPr>
        <w:t>в їх творчості</w:t>
      </w:r>
      <w:r w:rsidRPr="00C03007">
        <w:rPr>
          <w:szCs w:val="28"/>
          <w:lang w:val="uk-UA"/>
        </w:rPr>
        <w:t>.</w:t>
      </w:r>
      <w:r>
        <w:rPr>
          <w:szCs w:val="28"/>
          <w:lang w:val="uk-UA"/>
        </w:rPr>
        <w:t xml:space="preserve"> У фешн індустрії </w:t>
      </w:r>
      <w:r>
        <w:rPr>
          <w:color w:val="000000"/>
          <w:szCs w:val="28"/>
        </w:rPr>
        <w:t>охорона</w:t>
      </w:r>
      <w:r w:rsidRPr="00FA2AB0">
        <w:rPr>
          <w:color w:val="000000"/>
          <w:szCs w:val="28"/>
        </w:rPr>
        <w:t xml:space="preserve"> творів </w:t>
      </w:r>
      <w:r>
        <w:rPr>
          <w:color w:val="000000"/>
          <w:szCs w:val="28"/>
          <w:lang w:val="uk-UA"/>
        </w:rPr>
        <w:t xml:space="preserve">забезпечується </w:t>
      </w:r>
      <w:r w:rsidRPr="00FA2AB0">
        <w:rPr>
          <w:color w:val="000000"/>
          <w:szCs w:val="28"/>
        </w:rPr>
        <w:t>за</w:t>
      </w:r>
      <w:r>
        <w:rPr>
          <w:color w:val="000000"/>
          <w:szCs w:val="28"/>
        </w:rPr>
        <w:t xml:space="preserve">хист </w:t>
      </w:r>
      <w:r w:rsidRPr="00FA2AB0">
        <w:rPr>
          <w:color w:val="000000"/>
          <w:szCs w:val="28"/>
        </w:rPr>
        <w:t>інструмент</w:t>
      </w:r>
      <w:r>
        <w:rPr>
          <w:color w:val="000000"/>
          <w:szCs w:val="28"/>
          <w:lang w:val="uk-UA"/>
        </w:rPr>
        <w:t xml:space="preserve">ами </w:t>
      </w:r>
      <w:r>
        <w:rPr>
          <w:color w:val="000000"/>
          <w:szCs w:val="28"/>
        </w:rPr>
        <w:t xml:space="preserve">інтелектуальної власності. </w:t>
      </w:r>
      <w:r>
        <w:rPr>
          <w:color w:val="000000"/>
          <w:szCs w:val="28"/>
          <w:lang w:val="uk-UA"/>
        </w:rPr>
        <w:t xml:space="preserve">Вони є </w:t>
      </w:r>
      <w:r w:rsidRPr="00FA2AB0">
        <w:rPr>
          <w:color w:val="000000"/>
          <w:szCs w:val="28"/>
        </w:rPr>
        <w:t>знак</w:t>
      </w:r>
      <w:r>
        <w:rPr>
          <w:color w:val="000000"/>
          <w:szCs w:val="28"/>
          <w:lang w:val="uk-UA"/>
        </w:rPr>
        <w:t>ами</w:t>
      </w:r>
      <w:r w:rsidRPr="00FA2AB0">
        <w:rPr>
          <w:color w:val="000000"/>
          <w:szCs w:val="28"/>
        </w:rPr>
        <w:t xml:space="preserve"> для товарів та послуг, пат</w:t>
      </w:r>
      <w:r>
        <w:rPr>
          <w:color w:val="000000"/>
          <w:szCs w:val="28"/>
        </w:rPr>
        <w:t>ент</w:t>
      </w:r>
      <w:r>
        <w:rPr>
          <w:color w:val="000000"/>
          <w:szCs w:val="28"/>
          <w:lang w:val="uk-UA"/>
        </w:rPr>
        <w:t>ом</w:t>
      </w:r>
      <w:r>
        <w:rPr>
          <w:color w:val="000000"/>
          <w:szCs w:val="28"/>
        </w:rPr>
        <w:t xml:space="preserve"> на дизайн та авторське право</w:t>
      </w:r>
      <w:r w:rsidRPr="00FA2AB0">
        <w:rPr>
          <w:color w:val="000000"/>
          <w:szCs w:val="28"/>
        </w:rPr>
        <w:t>.</w:t>
      </w:r>
      <w:r>
        <w:rPr>
          <w:color w:val="000000"/>
          <w:szCs w:val="28"/>
          <w:lang w:val="uk-UA"/>
        </w:rPr>
        <w:t xml:space="preserve"> Зареєстрований</w:t>
      </w:r>
      <w:r>
        <w:rPr>
          <w:color w:val="000000"/>
          <w:szCs w:val="28"/>
        </w:rPr>
        <w:t xml:space="preserve"> товарний знак</w:t>
      </w:r>
      <w:r>
        <w:rPr>
          <w:color w:val="000000"/>
          <w:szCs w:val="28"/>
          <w:lang w:val="uk-UA"/>
        </w:rPr>
        <w:t>, дає змогу захистити автора від порушень. Згідно із</w:t>
      </w:r>
      <w:r w:rsidRPr="00D003F2">
        <w:rPr>
          <w:color w:val="000000"/>
          <w:szCs w:val="28"/>
        </w:rPr>
        <w:t xml:space="preserve"> Закон</w:t>
      </w:r>
      <w:r>
        <w:rPr>
          <w:color w:val="000000"/>
          <w:szCs w:val="28"/>
          <w:lang w:val="uk-UA"/>
        </w:rPr>
        <w:t>ом</w:t>
      </w:r>
      <w:r w:rsidRPr="00D003F2">
        <w:rPr>
          <w:color w:val="000000"/>
          <w:szCs w:val="28"/>
        </w:rPr>
        <w:t xml:space="preserve"> України </w:t>
      </w:r>
      <w:r>
        <w:rPr>
          <w:color w:val="000000"/>
          <w:szCs w:val="28"/>
        </w:rPr>
        <w:t>ст.</w:t>
      </w:r>
      <w:r w:rsidRPr="00D003F2">
        <w:rPr>
          <w:color w:val="000000"/>
          <w:szCs w:val="28"/>
        </w:rPr>
        <w:t xml:space="preserve">1 «Про охорону прав на знаки для товарів і послуг» знаком </w:t>
      </w:r>
      <w:r>
        <w:rPr>
          <w:color w:val="000000"/>
          <w:szCs w:val="28"/>
          <w:lang w:val="uk-UA"/>
        </w:rPr>
        <w:t>виділяємо</w:t>
      </w:r>
      <w:r w:rsidRPr="00D003F2">
        <w:rPr>
          <w:color w:val="000000"/>
          <w:szCs w:val="28"/>
        </w:rPr>
        <w:t xml:space="preserve"> позначення, яке </w:t>
      </w:r>
      <w:r>
        <w:rPr>
          <w:color w:val="000000"/>
          <w:szCs w:val="28"/>
          <w:lang w:val="uk-UA"/>
        </w:rPr>
        <w:t xml:space="preserve">є </w:t>
      </w:r>
      <w:r w:rsidRPr="00D003F2">
        <w:rPr>
          <w:color w:val="000000"/>
          <w:szCs w:val="28"/>
        </w:rPr>
        <w:t>ідентифік</w:t>
      </w:r>
      <w:r>
        <w:rPr>
          <w:color w:val="000000"/>
          <w:szCs w:val="28"/>
          <w:lang w:val="uk-UA"/>
        </w:rPr>
        <w:t>атором</w:t>
      </w:r>
      <w:r w:rsidRPr="00D003F2">
        <w:rPr>
          <w:color w:val="000000"/>
          <w:szCs w:val="28"/>
        </w:rPr>
        <w:t xml:space="preserve"> та відрізняє певні товари або послуги</w:t>
      </w:r>
      <w:r>
        <w:rPr>
          <w:color w:val="000000"/>
          <w:szCs w:val="28"/>
          <w:lang w:val="uk-UA"/>
        </w:rPr>
        <w:t xml:space="preserve">, що їх </w:t>
      </w:r>
      <w:r w:rsidRPr="00D003F2">
        <w:rPr>
          <w:color w:val="000000"/>
          <w:szCs w:val="28"/>
        </w:rPr>
        <w:t>вироб</w:t>
      </w:r>
      <w:r>
        <w:rPr>
          <w:color w:val="000000"/>
          <w:szCs w:val="28"/>
          <w:lang w:val="uk-UA"/>
        </w:rPr>
        <w:t>или</w:t>
      </w:r>
      <w:r>
        <w:rPr>
          <w:color w:val="000000"/>
          <w:szCs w:val="28"/>
        </w:rPr>
        <w:t xml:space="preserve"> конкретна особа</w:t>
      </w:r>
      <w:r w:rsidRPr="00D003F2">
        <w:rPr>
          <w:color w:val="000000"/>
          <w:szCs w:val="28"/>
        </w:rPr>
        <w:t xml:space="preserve"> </w:t>
      </w:r>
      <w:r>
        <w:rPr>
          <w:color w:val="000000"/>
          <w:szCs w:val="28"/>
          <w:lang w:val="uk-UA"/>
        </w:rPr>
        <w:t>чи</w:t>
      </w:r>
      <w:r w:rsidRPr="00D003F2">
        <w:rPr>
          <w:color w:val="000000"/>
          <w:szCs w:val="28"/>
        </w:rPr>
        <w:t xml:space="preserve"> підприємство</w:t>
      </w:r>
      <w:r>
        <w:rPr>
          <w:color w:val="000000"/>
          <w:szCs w:val="28"/>
        </w:rPr>
        <w:t xml:space="preserve"> [6</w:t>
      </w:r>
      <w:r w:rsidRPr="00D003F2">
        <w:rPr>
          <w:color w:val="000000"/>
          <w:szCs w:val="28"/>
        </w:rPr>
        <w:t xml:space="preserve">]. </w:t>
      </w:r>
      <w:r>
        <w:rPr>
          <w:color w:val="000000"/>
          <w:szCs w:val="28"/>
          <w:lang w:val="uk-UA"/>
        </w:rPr>
        <w:t>Торгова марка, котра стоїть на товарі являє собою логотип чи</w:t>
      </w:r>
      <w:r>
        <w:rPr>
          <w:color w:val="000000"/>
          <w:szCs w:val="28"/>
        </w:rPr>
        <w:t xml:space="preserve"> слоган</w:t>
      </w:r>
      <w:r w:rsidRPr="00D003F2">
        <w:rPr>
          <w:color w:val="000000"/>
          <w:szCs w:val="28"/>
        </w:rPr>
        <w:t xml:space="preserve"> та не </w:t>
      </w:r>
      <w:r>
        <w:rPr>
          <w:color w:val="000000"/>
          <w:szCs w:val="28"/>
          <w:lang w:val="uk-UA"/>
        </w:rPr>
        <w:t xml:space="preserve">може </w:t>
      </w:r>
      <w:r w:rsidRPr="00D003F2">
        <w:rPr>
          <w:color w:val="000000"/>
          <w:szCs w:val="28"/>
        </w:rPr>
        <w:t>поширю</w:t>
      </w:r>
      <w:r>
        <w:rPr>
          <w:color w:val="000000"/>
          <w:szCs w:val="28"/>
          <w:lang w:val="uk-UA"/>
        </w:rPr>
        <w:t xml:space="preserve">ватися </w:t>
      </w:r>
      <w:r w:rsidRPr="00D003F2">
        <w:rPr>
          <w:color w:val="000000"/>
          <w:szCs w:val="28"/>
        </w:rPr>
        <w:t>на форму або дизайн продукту.</w:t>
      </w:r>
      <w:r>
        <w:rPr>
          <w:color w:val="000000"/>
          <w:szCs w:val="28"/>
          <w:lang w:val="uk-UA"/>
        </w:rPr>
        <w:t xml:space="preserve"> Це дає змогу обмежити очевидні порушення, наприклад, </w:t>
      </w:r>
      <w:r w:rsidRPr="00D003F2">
        <w:rPr>
          <w:color w:val="000000"/>
          <w:szCs w:val="28"/>
        </w:rPr>
        <w:t xml:space="preserve">копіювання логотипу, </w:t>
      </w:r>
      <w:r>
        <w:rPr>
          <w:color w:val="000000"/>
          <w:szCs w:val="28"/>
          <w:lang w:val="uk-UA"/>
        </w:rPr>
        <w:t>проте</w:t>
      </w:r>
      <w:r w:rsidRPr="00D003F2">
        <w:rPr>
          <w:color w:val="000000"/>
          <w:szCs w:val="28"/>
        </w:rPr>
        <w:t xml:space="preserve"> не</w:t>
      </w:r>
      <w:r>
        <w:rPr>
          <w:color w:val="000000"/>
          <w:szCs w:val="28"/>
          <w:lang w:val="uk-UA"/>
        </w:rPr>
        <w:t xml:space="preserve"> може бути предметом</w:t>
      </w:r>
      <w:r w:rsidRPr="00D003F2">
        <w:rPr>
          <w:color w:val="000000"/>
          <w:szCs w:val="28"/>
        </w:rPr>
        <w:t xml:space="preserve"> охорон</w:t>
      </w:r>
      <w:r>
        <w:rPr>
          <w:color w:val="000000"/>
          <w:szCs w:val="28"/>
          <w:lang w:val="uk-UA"/>
        </w:rPr>
        <w:t>и</w:t>
      </w:r>
      <w:r w:rsidRPr="00D003F2">
        <w:rPr>
          <w:color w:val="000000"/>
          <w:szCs w:val="28"/>
        </w:rPr>
        <w:t xml:space="preserve"> дизайну елементів </w:t>
      </w:r>
      <w:r>
        <w:rPr>
          <w:color w:val="000000"/>
          <w:szCs w:val="28"/>
          <w:lang w:val="uk-UA"/>
        </w:rPr>
        <w:t>від плагіату</w:t>
      </w:r>
      <w:r w:rsidRPr="00D003F2">
        <w:rPr>
          <w:color w:val="000000"/>
          <w:szCs w:val="28"/>
        </w:rPr>
        <w:t>.</w:t>
      </w:r>
      <w:r>
        <w:rPr>
          <w:color w:val="000000"/>
          <w:szCs w:val="28"/>
          <w:lang w:val="uk-UA"/>
        </w:rPr>
        <w:t xml:space="preserve"> </w:t>
      </w:r>
    </w:p>
    <w:p w:rsidR="000B2028"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color w:val="000000"/>
          <w:szCs w:val="28"/>
        </w:rPr>
      </w:pPr>
      <w:r>
        <w:rPr>
          <w:color w:val="000000"/>
          <w:szCs w:val="28"/>
          <w:lang w:val="uk-UA"/>
        </w:rPr>
        <w:t xml:space="preserve">Поширеною практикою є реєстрація власних імен дизайнерів </w:t>
      </w:r>
      <w:r w:rsidRPr="00D003F2">
        <w:rPr>
          <w:color w:val="000000"/>
          <w:szCs w:val="28"/>
        </w:rPr>
        <w:t>як</w:t>
      </w:r>
      <w:r>
        <w:rPr>
          <w:color w:val="000000"/>
          <w:szCs w:val="28"/>
          <w:lang w:val="uk-UA"/>
        </w:rPr>
        <w:t xml:space="preserve"> </w:t>
      </w:r>
      <w:r w:rsidRPr="00D003F2">
        <w:rPr>
          <w:color w:val="000000"/>
          <w:szCs w:val="28"/>
        </w:rPr>
        <w:t>товарн</w:t>
      </w:r>
      <w:r>
        <w:rPr>
          <w:color w:val="000000"/>
          <w:szCs w:val="28"/>
          <w:lang w:val="uk-UA"/>
        </w:rPr>
        <w:t xml:space="preserve">ий </w:t>
      </w:r>
      <w:r w:rsidRPr="00D003F2">
        <w:rPr>
          <w:color w:val="000000"/>
          <w:szCs w:val="28"/>
        </w:rPr>
        <w:t>знак.</w:t>
      </w:r>
      <w:r>
        <w:rPr>
          <w:color w:val="000000"/>
          <w:szCs w:val="28"/>
          <w:lang w:val="uk-UA"/>
        </w:rPr>
        <w:t xml:space="preserve"> Коли дизайнер реєструє компанію </w:t>
      </w:r>
      <w:r w:rsidRPr="00004D1F">
        <w:rPr>
          <w:color w:val="000000"/>
          <w:szCs w:val="28"/>
          <w:lang w:val="uk-UA"/>
        </w:rPr>
        <w:t>під товарн</w:t>
      </w:r>
      <w:r>
        <w:rPr>
          <w:color w:val="000000"/>
          <w:szCs w:val="28"/>
          <w:lang w:val="uk-UA"/>
        </w:rPr>
        <w:t>им</w:t>
      </w:r>
      <w:r w:rsidRPr="00004D1F">
        <w:rPr>
          <w:color w:val="000000"/>
          <w:szCs w:val="28"/>
          <w:lang w:val="uk-UA"/>
        </w:rPr>
        <w:t xml:space="preserve"> знак</w:t>
      </w:r>
      <w:r>
        <w:rPr>
          <w:color w:val="000000"/>
          <w:szCs w:val="28"/>
          <w:lang w:val="uk-UA"/>
        </w:rPr>
        <w:t>ом, потрібно пам</w:t>
      </w:r>
      <w:r w:rsidRPr="00004D1F">
        <w:rPr>
          <w:color w:val="000000"/>
          <w:szCs w:val="28"/>
          <w:lang w:val="uk-UA"/>
        </w:rPr>
        <w:t>’</w:t>
      </w:r>
      <w:r>
        <w:rPr>
          <w:color w:val="000000"/>
          <w:szCs w:val="28"/>
          <w:lang w:val="uk-UA"/>
        </w:rPr>
        <w:t xml:space="preserve">ятати, що </w:t>
      </w:r>
      <w:r w:rsidRPr="00004D1F">
        <w:rPr>
          <w:color w:val="000000"/>
          <w:szCs w:val="28"/>
          <w:lang w:val="uk-UA"/>
        </w:rPr>
        <w:t>інтереси дизайнера</w:t>
      </w:r>
      <w:r>
        <w:rPr>
          <w:color w:val="000000"/>
          <w:szCs w:val="28"/>
          <w:lang w:val="uk-UA"/>
        </w:rPr>
        <w:t xml:space="preserve"> та виробництво, яке він створив, можуть змінитися. На </w:t>
      </w:r>
      <w:r w:rsidRPr="00D003F2">
        <w:rPr>
          <w:color w:val="000000"/>
          <w:szCs w:val="28"/>
        </w:rPr>
        <w:t>приклад</w:t>
      </w:r>
      <w:r>
        <w:rPr>
          <w:color w:val="000000"/>
          <w:szCs w:val="28"/>
          <w:lang w:val="uk-UA"/>
        </w:rPr>
        <w:t>і</w:t>
      </w:r>
      <w:r w:rsidRPr="00D003F2">
        <w:rPr>
          <w:color w:val="000000"/>
          <w:szCs w:val="28"/>
        </w:rPr>
        <w:t xml:space="preserve"> </w:t>
      </w:r>
      <w:r>
        <w:rPr>
          <w:color w:val="000000"/>
          <w:szCs w:val="28"/>
          <w:lang w:val="uk-UA"/>
        </w:rPr>
        <w:t>відомої марки</w:t>
      </w:r>
      <w:r w:rsidRPr="00D003F2">
        <w:rPr>
          <w:color w:val="000000"/>
          <w:szCs w:val="28"/>
        </w:rPr>
        <w:t xml:space="preserve"> Gucci </w:t>
      </w:r>
      <w:r>
        <w:rPr>
          <w:color w:val="000000"/>
          <w:szCs w:val="28"/>
          <w:lang w:val="uk-UA"/>
        </w:rPr>
        <w:t>спадкоємці</w:t>
      </w:r>
      <w:r w:rsidRPr="00D003F2">
        <w:rPr>
          <w:color w:val="000000"/>
          <w:szCs w:val="28"/>
        </w:rPr>
        <w:t xml:space="preserve"> продали </w:t>
      </w:r>
      <w:r>
        <w:rPr>
          <w:color w:val="000000"/>
          <w:szCs w:val="28"/>
          <w:lang w:val="uk-UA"/>
        </w:rPr>
        <w:t>відсотки</w:t>
      </w:r>
      <w:r w:rsidRPr="00D003F2">
        <w:rPr>
          <w:color w:val="000000"/>
          <w:szCs w:val="28"/>
        </w:rPr>
        <w:t xml:space="preserve"> в компанії</w:t>
      </w:r>
      <w:r>
        <w:rPr>
          <w:color w:val="000000"/>
          <w:szCs w:val="28"/>
          <w:lang w:val="uk-UA"/>
        </w:rPr>
        <w:t>, тому в них не має прав ст</w:t>
      </w:r>
      <w:r w:rsidRPr="00D003F2">
        <w:rPr>
          <w:color w:val="000000"/>
          <w:szCs w:val="28"/>
        </w:rPr>
        <w:t>вор</w:t>
      </w:r>
      <w:r>
        <w:rPr>
          <w:color w:val="000000"/>
          <w:szCs w:val="28"/>
          <w:lang w:val="uk-UA"/>
        </w:rPr>
        <w:t>ювати</w:t>
      </w:r>
      <w:r w:rsidRPr="00D003F2">
        <w:rPr>
          <w:color w:val="000000"/>
          <w:szCs w:val="28"/>
        </w:rPr>
        <w:t xml:space="preserve"> </w:t>
      </w:r>
      <w:r>
        <w:rPr>
          <w:color w:val="000000"/>
          <w:szCs w:val="28"/>
          <w:lang w:val="uk-UA"/>
        </w:rPr>
        <w:t>нові компанії</w:t>
      </w:r>
      <w:r w:rsidRPr="00D003F2">
        <w:rPr>
          <w:color w:val="000000"/>
          <w:szCs w:val="28"/>
        </w:rPr>
        <w:t xml:space="preserve"> під своїм власним імен</w:t>
      </w:r>
      <w:r>
        <w:rPr>
          <w:color w:val="000000"/>
          <w:szCs w:val="28"/>
          <w:lang w:val="uk-UA"/>
        </w:rPr>
        <w:t>ем чи прізвищем</w:t>
      </w:r>
      <w:r w:rsidRPr="00D003F2">
        <w:rPr>
          <w:color w:val="000000"/>
          <w:szCs w:val="28"/>
        </w:rPr>
        <w:t>. Суд</w:t>
      </w:r>
      <w:r>
        <w:rPr>
          <w:color w:val="000000"/>
          <w:szCs w:val="28"/>
          <w:lang w:val="uk-UA"/>
        </w:rPr>
        <w:t>ове рішення</w:t>
      </w:r>
      <w:r w:rsidRPr="00D003F2">
        <w:rPr>
          <w:color w:val="000000"/>
          <w:szCs w:val="28"/>
        </w:rPr>
        <w:t xml:space="preserve"> заборон</w:t>
      </w:r>
      <w:r>
        <w:rPr>
          <w:color w:val="000000"/>
          <w:szCs w:val="28"/>
          <w:lang w:val="uk-UA"/>
        </w:rPr>
        <w:t>яє</w:t>
      </w:r>
      <w:r w:rsidRPr="00D003F2">
        <w:rPr>
          <w:color w:val="000000"/>
          <w:szCs w:val="28"/>
        </w:rPr>
        <w:t xml:space="preserve"> </w:t>
      </w:r>
      <w:r>
        <w:rPr>
          <w:color w:val="000000"/>
          <w:szCs w:val="28"/>
          <w:lang w:val="uk-UA"/>
        </w:rPr>
        <w:t xml:space="preserve">минулим власникам </w:t>
      </w:r>
      <w:r>
        <w:rPr>
          <w:color w:val="000000"/>
          <w:szCs w:val="28"/>
        </w:rPr>
        <w:t>компанії Gucci</w:t>
      </w:r>
      <w:r>
        <w:rPr>
          <w:color w:val="000000"/>
          <w:szCs w:val="28"/>
          <w:lang w:val="uk-UA"/>
        </w:rPr>
        <w:t xml:space="preserve"> використовувати прізвище для реалізації своїх проектів </w:t>
      </w:r>
      <w:r>
        <w:rPr>
          <w:color w:val="000000"/>
          <w:szCs w:val="28"/>
        </w:rPr>
        <w:t>[7</w:t>
      </w:r>
      <w:r w:rsidRPr="00D003F2">
        <w:rPr>
          <w:color w:val="000000"/>
          <w:szCs w:val="28"/>
        </w:rPr>
        <w:t xml:space="preserve">]. </w:t>
      </w:r>
      <w:r>
        <w:rPr>
          <w:color w:val="000000"/>
          <w:szCs w:val="28"/>
          <w:lang w:val="uk-UA"/>
        </w:rPr>
        <w:t>Схожа</w:t>
      </w:r>
      <w:r w:rsidRPr="00D003F2">
        <w:rPr>
          <w:color w:val="000000"/>
          <w:szCs w:val="28"/>
        </w:rPr>
        <w:t xml:space="preserve"> </w:t>
      </w:r>
      <w:r>
        <w:rPr>
          <w:color w:val="000000"/>
          <w:szCs w:val="28"/>
          <w:lang w:val="uk-UA"/>
        </w:rPr>
        <w:t>історія трапилася</w:t>
      </w:r>
      <w:r w:rsidRPr="00D003F2">
        <w:rPr>
          <w:color w:val="000000"/>
          <w:szCs w:val="28"/>
        </w:rPr>
        <w:t xml:space="preserve"> і</w:t>
      </w:r>
      <w:r>
        <w:rPr>
          <w:color w:val="000000"/>
          <w:szCs w:val="28"/>
          <w:lang w:val="uk-UA"/>
        </w:rPr>
        <w:t>з</w:t>
      </w:r>
      <w:r>
        <w:rPr>
          <w:color w:val="000000"/>
          <w:szCs w:val="28"/>
        </w:rPr>
        <w:t xml:space="preserve"> Полом</w:t>
      </w:r>
      <w:r w:rsidRPr="00D003F2">
        <w:rPr>
          <w:color w:val="000000"/>
          <w:szCs w:val="28"/>
        </w:rPr>
        <w:t xml:space="preserve"> Франк</w:t>
      </w:r>
      <w:r>
        <w:rPr>
          <w:color w:val="000000"/>
          <w:szCs w:val="28"/>
          <w:lang w:val="uk-UA"/>
        </w:rPr>
        <w:t xml:space="preserve">ом, який є </w:t>
      </w:r>
      <w:r w:rsidRPr="00D003F2">
        <w:rPr>
          <w:color w:val="000000"/>
          <w:szCs w:val="28"/>
        </w:rPr>
        <w:t>одн</w:t>
      </w:r>
      <w:r>
        <w:rPr>
          <w:color w:val="000000"/>
          <w:szCs w:val="28"/>
          <w:lang w:val="uk-UA"/>
        </w:rPr>
        <w:t>им</w:t>
      </w:r>
      <w:r w:rsidRPr="00D003F2">
        <w:rPr>
          <w:color w:val="000000"/>
          <w:szCs w:val="28"/>
        </w:rPr>
        <w:t xml:space="preserve"> </w:t>
      </w:r>
      <w:r>
        <w:rPr>
          <w:color w:val="000000"/>
          <w:szCs w:val="28"/>
          <w:lang w:val="uk-UA"/>
        </w:rPr>
        <w:t>і</w:t>
      </w:r>
      <w:r>
        <w:rPr>
          <w:color w:val="000000"/>
          <w:szCs w:val="28"/>
        </w:rPr>
        <w:t xml:space="preserve">з засновників </w:t>
      </w:r>
      <w:r>
        <w:rPr>
          <w:color w:val="000000"/>
          <w:szCs w:val="28"/>
          <w:lang w:val="uk-UA"/>
        </w:rPr>
        <w:t>марки</w:t>
      </w:r>
      <w:r w:rsidRPr="00D003F2">
        <w:rPr>
          <w:color w:val="000000"/>
          <w:szCs w:val="28"/>
        </w:rPr>
        <w:t xml:space="preserve"> аксесуарів</w:t>
      </w:r>
      <w:r>
        <w:rPr>
          <w:color w:val="000000"/>
          <w:szCs w:val="28"/>
          <w:lang w:val="uk-UA"/>
        </w:rPr>
        <w:t xml:space="preserve"> в Каліфорнії</w:t>
      </w:r>
      <w:r w:rsidRPr="00D003F2">
        <w:rPr>
          <w:color w:val="000000"/>
          <w:szCs w:val="28"/>
        </w:rPr>
        <w:t xml:space="preserve"> Paul Frank</w:t>
      </w:r>
      <w:r>
        <w:rPr>
          <w:color w:val="000000"/>
          <w:szCs w:val="28"/>
          <w:lang w:val="uk-UA"/>
        </w:rPr>
        <w:t>.</w:t>
      </w:r>
      <w:r w:rsidRPr="00D003F2">
        <w:rPr>
          <w:color w:val="000000"/>
          <w:szCs w:val="28"/>
        </w:rPr>
        <w:t xml:space="preserve"> </w:t>
      </w:r>
      <w:r>
        <w:rPr>
          <w:color w:val="000000"/>
          <w:szCs w:val="28"/>
          <w:lang w:val="uk-UA"/>
        </w:rPr>
        <w:t>Дані</w:t>
      </w:r>
      <w:r w:rsidRPr="00D003F2">
        <w:rPr>
          <w:color w:val="000000"/>
          <w:szCs w:val="28"/>
        </w:rPr>
        <w:t xml:space="preserve"> компанії </w:t>
      </w:r>
      <w:r>
        <w:rPr>
          <w:color w:val="000000"/>
          <w:szCs w:val="28"/>
          <w:lang w:val="uk-UA"/>
        </w:rPr>
        <w:t>потурбувались, аби</w:t>
      </w:r>
      <w:r w:rsidRPr="00D003F2">
        <w:rPr>
          <w:color w:val="000000"/>
          <w:szCs w:val="28"/>
        </w:rPr>
        <w:t xml:space="preserve"> права належали </w:t>
      </w:r>
      <w:r>
        <w:rPr>
          <w:color w:val="000000"/>
          <w:szCs w:val="28"/>
          <w:lang w:val="uk-UA"/>
        </w:rPr>
        <w:t>заснованим</w:t>
      </w:r>
      <w:r>
        <w:rPr>
          <w:color w:val="000000"/>
          <w:szCs w:val="28"/>
        </w:rPr>
        <w:t xml:space="preserve"> компаніям. </w:t>
      </w:r>
      <w:r w:rsidRPr="00D003F2">
        <w:rPr>
          <w:color w:val="000000"/>
          <w:szCs w:val="28"/>
        </w:rPr>
        <w:t>То</w:t>
      </w:r>
      <w:r>
        <w:rPr>
          <w:color w:val="000000"/>
          <w:szCs w:val="28"/>
          <w:lang w:val="uk-UA"/>
        </w:rPr>
        <w:t xml:space="preserve">му потрібно </w:t>
      </w:r>
      <w:r w:rsidRPr="00D003F2">
        <w:rPr>
          <w:color w:val="000000"/>
          <w:szCs w:val="28"/>
        </w:rPr>
        <w:t>передбач</w:t>
      </w:r>
      <w:r>
        <w:rPr>
          <w:color w:val="000000"/>
          <w:szCs w:val="28"/>
          <w:lang w:val="uk-UA"/>
        </w:rPr>
        <w:t>а</w:t>
      </w:r>
      <w:r w:rsidRPr="00D003F2">
        <w:rPr>
          <w:color w:val="000000"/>
          <w:szCs w:val="28"/>
        </w:rPr>
        <w:t>ти обмеження</w:t>
      </w:r>
      <w:r>
        <w:rPr>
          <w:color w:val="000000"/>
          <w:szCs w:val="28"/>
          <w:lang w:val="uk-UA"/>
        </w:rPr>
        <w:t xml:space="preserve"> </w:t>
      </w:r>
      <w:r w:rsidRPr="00D003F2">
        <w:rPr>
          <w:color w:val="000000"/>
          <w:szCs w:val="28"/>
        </w:rPr>
        <w:t xml:space="preserve">використання </w:t>
      </w:r>
      <w:r>
        <w:rPr>
          <w:color w:val="000000"/>
          <w:szCs w:val="28"/>
          <w:lang w:val="uk-UA"/>
        </w:rPr>
        <w:t>власних</w:t>
      </w:r>
      <w:r w:rsidRPr="00D003F2">
        <w:rPr>
          <w:color w:val="000000"/>
          <w:szCs w:val="28"/>
        </w:rPr>
        <w:t xml:space="preserve"> імен. </w:t>
      </w:r>
      <w:r>
        <w:rPr>
          <w:color w:val="000000"/>
          <w:szCs w:val="28"/>
          <w:lang w:val="uk-UA"/>
        </w:rPr>
        <w:t>Д</w:t>
      </w:r>
      <w:r w:rsidRPr="00D003F2">
        <w:rPr>
          <w:color w:val="000000"/>
          <w:szCs w:val="28"/>
        </w:rPr>
        <w:t>изайнери</w:t>
      </w:r>
      <w:r>
        <w:rPr>
          <w:color w:val="000000"/>
          <w:szCs w:val="28"/>
          <w:lang w:val="uk-UA"/>
        </w:rPr>
        <w:t xml:space="preserve"> намагаються </w:t>
      </w:r>
      <w:r w:rsidRPr="00D003F2">
        <w:rPr>
          <w:color w:val="000000"/>
          <w:szCs w:val="28"/>
        </w:rPr>
        <w:t>збере</w:t>
      </w:r>
      <w:r>
        <w:rPr>
          <w:color w:val="000000"/>
          <w:szCs w:val="28"/>
          <w:lang w:val="uk-UA"/>
        </w:rPr>
        <w:t>гти право на ім</w:t>
      </w:r>
      <w:r w:rsidRPr="00004D1F">
        <w:rPr>
          <w:color w:val="000000"/>
          <w:szCs w:val="28"/>
        </w:rPr>
        <w:t>’</w:t>
      </w:r>
      <w:r>
        <w:rPr>
          <w:color w:val="000000"/>
          <w:szCs w:val="28"/>
          <w:lang w:val="uk-UA"/>
        </w:rPr>
        <w:t xml:space="preserve">я наступним чином, вони </w:t>
      </w:r>
      <w:r w:rsidRPr="00D003F2">
        <w:rPr>
          <w:color w:val="000000"/>
          <w:szCs w:val="28"/>
        </w:rPr>
        <w:t>реєс</w:t>
      </w:r>
      <w:r>
        <w:rPr>
          <w:color w:val="000000"/>
          <w:szCs w:val="28"/>
        </w:rPr>
        <w:t>тр</w:t>
      </w:r>
      <w:r>
        <w:rPr>
          <w:color w:val="000000"/>
          <w:szCs w:val="28"/>
          <w:lang w:val="uk-UA"/>
        </w:rPr>
        <w:t>ують</w:t>
      </w:r>
      <w:r>
        <w:rPr>
          <w:color w:val="000000"/>
          <w:szCs w:val="28"/>
        </w:rPr>
        <w:t xml:space="preserve"> товарн</w:t>
      </w:r>
      <w:r>
        <w:rPr>
          <w:color w:val="000000"/>
          <w:szCs w:val="28"/>
          <w:lang w:val="uk-UA"/>
        </w:rPr>
        <w:t>ий</w:t>
      </w:r>
      <w:r>
        <w:rPr>
          <w:color w:val="000000"/>
          <w:szCs w:val="28"/>
        </w:rPr>
        <w:t xml:space="preserve"> знак на себе</w:t>
      </w:r>
      <w:r>
        <w:rPr>
          <w:color w:val="000000"/>
          <w:szCs w:val="28"/>
          <w:lang w:val="uk-UA"/>
        </w:rPr>
        <w:t>, а потім</w:t>
      </w:r>
      <w:r w:rsidRPr="00D003F2">
        <w:rPr>
          <w:color w:val="000000"/>
          <w:szCs w:val="28"/>
        </w:rPr>
        <w:t xml:space="preserve"> переда</w:t>
      </w:r>
      <w:r>
        <w:rPr>
          <w:color w:val="000000"/>
          <w:szCs w:val="28"/>
          <w:lang w:val="uk-UA"/>
        </w:rPr>
        <w:t>ють</w:t>
      </w:r>
      <w:r w:rsidRPr="00D003F2">
        <w:rPr>
          <w:color w:val="000000"/>
          <w:szCs w:val="28"/>
        </w:rPr>
        <w:t xml:space="preserve"> прав</w:t>
      </w:r>
      <w:r>
        <w:rPr>
          <w:color w:val="000000"/>
          <w:szCs w:val="28"/>
          <w:lang w:val="uk-UA"/>
        </w:rPr>
        <w:t>а фірмі</w:t>
      </w:r>
      <w:r w:rsidRPr="00D003F2">
        <w:rPr>
          <w:color w:val="000000"/>
          <w:szCs w:val="28"/>
        </w:rPr>
        <w:t xml:space="preserve"> </w:t>
      </w:r>
      <w:r>
        <w:rPr>
          <w:color w:val="000000"/>
          <w:szCs w:val="28"/>
          <w:lang w:val="uk-UA"/>
        </w:rPr>
        <w:t>для</w:t>
      </w:r>
      <w:r w:rsidRPr="00D003F2">
        <w:rPr>
          <w:color w:val="000000"/>
          <w:szCs w:val="28"/>
        </w:rPr>
        <w:t xml:space="preserve"> використання </w:t>
      </w:r>
      <w:r>
        <w:rPr>
          <w:color w:val="000000"/>
          <w:szCs w:val="28"/>
          <w:lang w:val="uk-UA"/>
        </w:rPr>
        <w:t xml:space="preserve">їх </w:t>
      </w:r>
      <w:r w:rsidRPr="00D003F2">
        <w:rPr>
          <w:color w:val="000000"/>
          <w:szCs w:val="28"/>
        </w:rPr>
        <w:t>імені</w:t>
      </w:r>
      <w:r>
        <w:rPr>
          <w:color w:val="000000"/>
          <w:szCs w:val="28"/>
          <w:lang w:val="uk-UA"/>
        </w:rPr>
        <w:t xml:space="preserve">, як </w:t>
      </w:r>
      <w:r w:rsidRPr="00D003F2">
        <w:rPr>
          <w:color w:val="000000"/>
          <w:szCs w:val="28"/>
        </w:rPr>
        <w:t>товарн</w:t>
      </w:r>
      <w:r>
        <w:rPr>
          <w:color w:val="000000"/>
          <w:szCs w:val="28"/>
          <w:lang w:val="uk-UA"/>
        </w:rPr>
        <w:t>ий</w:t>
      </w:r>
      <w:r w:rsidRPr="00D003F2">
        <w:rPr>
          <w:color w:val="000000"/>
          <w:szCs w:val="28"/>
        </w:rPr>
        <w:t xml:space="preserve"> знак </w:t>
      </w:r>
      <w:r>
        <w:rPr>
          <w:color w:val="000000"/>
          <w:szCs w:val="28"/>
          <w:lang w:val="uk-UA"/>
        </w:rPr>
        <w:t xml:space="preserve">під час співпраці </w:t>
      </w:r>
      <w:r w:rsidRPr="00D003F2">
        <w:rPr>
          <w:color w:val="000000"/>
          <w:szCs w:val="28"/>
        </w:rPr>
        <w:t>за</w:t>
      </w:r>
      <w:r>
        <w:rPr>
          <w:color w:val="000000"/>
          <w:szCs w:val="28"/>
          <w:lang w:val="uk-UA"/>
        </w:rPr>
        <w:t xml:space="preserve"> умовами</w:t>
      </w:r>
      <w:r>
        <w:rPr>
          <w:color w:val="000000"/>
          <w:szCs w:val="28"/>
        </w:rPr>
        <w:t xml:space="preserve"> ліцензійн</w:t>
      </w:r>
      <w:r>
        <w:rPr>
          <w:color w:val="000000"/>
          <w:szCs w:val="28"/>
          <w:lang w:val="uk-UA"/>
        </w:rPr>
        <w:t>ої згоди</w:t>
      </w:r>
      <w:r w:rsidRPr="00D003F2">
        <w:rPr>
          <w:color w:val="000000"/>
          <w:szCs w:val="28"/>
        </w:rPr>
        <w:t xml:space="preserve"> [</w:t>
      </w:r>
      <w:r>
        <w:rPr>
          <w:color w:val="000000"/>
          <w:szCs w:val="28"/>
          <w:lang w:val="uk-UA"/>
        </w:rPr>
        <w:t>8</w:t>
      </w:r>
      <w:r w:rsidRPr="00D003F2">
        <w:rPr>
          <w:color w:val="000000"/>
          <w:szCs w:val="28"/>
        </w:rPr>
        <w:t xml:space="preserve">]. </w:t>
      </w:r>
    </w:p>
    <w:p w:rsidR="000B2028" w:rsidRPr="00004D1F"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color w:val="000000"/>
          <w:szCs w:val="28"/>
          <w:lang w:val="uk-UA"/>
        </w:rPr>
      </w:pPr>
      <w:r>
        <w:rPr>
          <w:color w:val="000000"/>
          <w:szCs w:val="28"/>
          <w:lang w:val="uk-UA"/>
        </w:rPr>
        <w:t xml:space="preserve">Також у США захист отримує фірмовий стиль, тобто форма виробу та упаковка. </w:t>
      </w:r>
      <w:r w:rsidRPr="00D003F2">
        <w:rPr>
          <w:color w:val="000000"/>
          <w:szCs w:val="28"/>
        </w:rPr>
        <w:t>Фірмовий стиль</w:t>
      </w:r>
      <w:r>
        <w:rPr>
          <w:color w:val="000000"/>
          <w:szCs w:val="28"/>
          <w:lang w:val="uk-UA"/>
        </w:rPr>
        <w:t xml:space="preserve"> це </w:t>
      </w:r>
      <w:r w:rsidRPr="00D003F2">
        <w:rPr>
          <w:color w:val="000000"/>
          <w:szCs w:val="28"/>
        </w:rPr>
        <w:t>сукупність різних не функціональних елементів</w:t>
      </w:r>
      <w:r>
        <w:rPr>
          <w:color w:val="000000"/>
          <w:szCs w:val="28"/>
          <w:lang w:val="uk-UA"/>
        </w:rPr>
        <w:t xml:space="preserve">, який формує образ товару, в США він захищається </w:t>
      </w:r>
      <w:r>
        <w:rPr>
          <w:color w:val="000000"/>
          <w:szCs w:val="28"/>
        </w:rPr>
        <w:t>законом Ленхема</w:t>
      </w:r>
      <w:r>
        <w:rPr>
          <w:color w:val="000000"/>
          <w:szCs w:val="28"/>
          <w:lang w:val="uk-UA"/>
        </w:rPr>
        <w:t xml:space="preserve">. Найбільш відомі приклади реєстрації виробу </w:t>
      </w:r>
      <w:r w:rsidRPr="00004D1F">
        <w:rPr>
          <w:color w:val="000000"/>
          <w:szCs w:val="28"/>
          <w:lang w:val="uk-UA"/>
        </w:rPr>
        <w:t xml:space="preserve">взуття </w:t>
      </w:r>
      <w:r w:rsidRPr="00D003F2">
        <w:rPr>
          <w:color w:val="000000"/>
          <w:szCs w:val="28"/>
        </w:rPr>
        <w:t>Christian</w:t>
      </w:r>
      <w:r w:rsidRPr="00004D1F">
        <w:rPr>
          <w:color w:val="000000"/>
          <w:szCs w:val="28"/>
          <w:lang w:val="uk-UA"/>
        </w:rPr>
        <w:t xml:space="preserve"> </w:t>
      </w:r>
      <w:r w:rsidRPr="00D003F2">
        <w:rPr>
          <w:color w:val="000000"/>
          <w:szCs w:val="28"/>
        </w:rPr>
        <w:t>Louboutin</w:t>
      </w:r>
      <w:r>
        <w:rPr>
          <w:color w:val="000000"/>
          <w:szCs w:val="28"/>
          <w:lang w:val="uk-UA"/>
        </w:rPr>
        <w:t xml:space="preserve">, фірмова коробка </w:t>
      </w:r>
      <w:r w:rsidRPr="00D003F2">
        <w:rPr>
          <w:color w:val="000000"/>
          <w:szCs w:val="28"/>
        </w:rPr>
        <w:t>Tiffany</w:t>
      </w:r>
      <w:r>
        <w:rPr>
          <w:color w:val="000000"/>
          <w:szCs w:val="28"/>
          <w:lang w:val="uk-UA"/>
        </w:rPr>
        <w:t xml:space="preserve"> чи парфум </w:t>
      </w:r>
      <w:r>
        <w:rPr>
          <w:color w:val="000000"/>
          <w:szCs w:val="28"/>
          <w:lang w:val="en-US"/>
        </w:rPr>
        <w:t>Chanel</w:t>
      </w:r>
      <w:r w:rsidRPr="00004D1F">
        <w:rPr>
          <w:color w:val="000000"/>
          <w:szCs w:val="28"/>
          <w:lang w:val="uk-UA"/>
        </w:rPr>
        <w:t xml:space="preserve"> №5 [</w:t>
      </w:r>
      <w:r>
        <w:rPr>
          <w:color w:val="000000"/>
          <w:szCs w:val="28"/>
          <w:lang w:val="uk-UA"/>
        </w:rPr>
        <w:t>9</w:t>
      </w:r>
      <w:r w:rsidRPr="00004D1F">
        <w:rPr>
          <w:color w:val="000000"/>
          <w:szCs w:val="28"/>
          <w:lang w:val="uk-UA"/>
        </w:rPr>
        <w:t>].</w:t>
      </w:r>
      <w:r>
        <w:rPr>
          <w:color w:val="000000"/>
          <w:szCs w:val="28"/>
          <w:lang w:val="uk-UA"/>
        </w:rPr>
        <w:t xml:space="preserve"> У 2008 році зареєстрували взуття </w:t>
      </w:r>
      <w:r w:rsidRPr="00D003F2">
        <w:rPr>
          <w:color w:val="000000"/>
          <w:szCs w:val="28"/>
        </w:rPr>
        <w:t>Christian</w:t>
      </w:r>
      <w:r w:rsidRPr="00004D1F">
        <w:rPr>
          <w:color w:val="000000"/>
          <w:szCs w:val="28"/>
          <w:lang w:val="uk-UA"/>
        </w:rPr>
        <w:t xml:space="preserve"> </w:t>
      </w:r>
      <w:r w:rsidRPr="00D003F2">
        <w:rPr>
          <w:color w:val="000000"/>
          <w:szCs w:val="28"/>
        </w:rPr>
        <w:t>Louboutin</w:t>
      </w:r>
      <w:r w:rsidRPr="00004D1F">
        <w:rPr>
          <w:color w:val="000000"/>
          <w:szCs w:val="28"/>
          <w:lang w:val="uk-UA"/>
        </w:rPr>
        <w:t xml:space="preserve"> із</w:t>
      </w:r>
      <w:r>
        <w:rPr>
          <w:color w:val="000000"/>
          <w:szCs w:val="28"/>
          <w:lang w:val="uk-UA"/>
        </w:rPr>
        <w:t xml:space="preserve"> відомою сьогодні</w:t>
      </w:r>
      <w:r w:rsidRPr="00004D1F">
        <w:rPr>
          <w:color w:val="000000"/>
          <w:szCs w:val="28"/>
          <w:lang w:val="uk-UA"/>
        </w:rPr>
        <w:t xml:space="preserve"> червоною підошвою</w:t>
      </w:r>
      <w:r>
        <w:rPr>
          <w:color w:val="000000"/>
          <w:szCs w:val="28"/>
          <w:lang w:val="uk-UA"/>
        </w:rPr>
        <w:t xml:space="preserve">,  а в 2011 вже довелося відстоювати права </w:t>
      </w:r>
      <w:r w:rsidRPr="00004D1F">
        <w:rPr>
          <w:color w:val="000000"/>
          <w:szCs w:val="28"/>
          <w:lang w:val="uk-UA"/>
        </w:rPr>
        <w:t xml:space="preserve">проти </w:t>
      </w:r>
      <w:r>
        <w:rPr>
          <w:color w:val="000000"/>
          <w:szCs w:val="28"/>
          <w:lang w:val="uk-UA"/>
        </w:rPr>
        <w:t xml:space="preserve">компанії </w:t>
      </w:r>
      <w:r w:rsidRPr="00D003F2">
        <w:rPr>
          <w:color w:val="000000"/>
          <w:szCs w:val="28"/>
        </w:rPr>
        <w:t>Yves</w:t>
      </w:r>
      <w:r w:rsidRPr="00004D1F">
        <w:rPr>
          <w:color w:val="000000"/>
          <w:szCs w:val="28"/>
          <w:lang w:val="uk-UA"/>
        </w:rPr>
        <w:t xml:space="preserve"> </w:t>
      </w:r>
      <w:r w:rsidRPr="00D003F2">
        <w:rPr>
          <w:color w:val="000000"/>
          <w:szCs w:val="28"/>
        </w:rPr>
        <w:t>Saint</w:t>
      </w:r>
      <w:r w:rsidRPr="00004D1F">
        <w:rPr>
          <w:color w:val="000000"/>
          <w:szCs w:val="28"/>
          <w:lang w:val="uk-UA"/>
        </w:rPr>
        <w:t xml:space="preserve"> </w:t>
      </w:r>
      <w:r w:rsidRPr="00D003F2">
        <w:rPr>
          <w:color w:val="000000"/>
          <w:szCs w:val="28"/>
        </w:rPr>
        <w:t>Laurent</w:t>
      </w:r>
      <w:r>
        <w:rPr>
          <w:color w:val="000000"/>
          <w:szCs w:val="28"/>
          <w:lang w:val="uk-UA"/>
        </w:rPr>
        <w:t xml:space="preserve">. Суд постановив залишити право на товарний знак компанії </w:t>
      </w:r>
      <w:r w:rsidRPr="00D003F2">
        <w:rPr>
          <w:color w:val="000000"/>
          <w:szCs w:val="28"/>
        </w:rPr>
        <w:t>Christian</w:t>
      </w:r>
      <w:r w:rsidRPr="00004D1F">
        <w:rPr>
          <w:color w:val="000000"/>
          <w:szCs w:val="28"/>
          <w:lang w:val="uk-UA"/>
        </w:rPr>
        <w:t xml:space="preserve"> </w:t>
      </w:r>
      <w:r w:rsidRPr="00D003F2">
        <w:rPr>
          <w:color w:val="000000"/>
          <w:szCs w:val="28"/>
        </w:rPr>
        <w:t>Louboutin</w:t>
      </w:r>
      <w:r>
        <w:rPr>
          <w:color w:val="000000"/>
          <w:szCs w:val="28"/>
          <w:lang w:val="uk-UA"/>
        </w:rPr>
        <w:t xml:space="preserve">, але монополію обмежили червоною підошвою, яку легко відрізнити серед іншого взуття </w:t>
      </w:r>
      <w:r w:rsidRPr="00004D1F">
        <w:rPr>
          <w:color w:val="000000"/>
          <w:szCs w:val="28"/>
          <w:lang w:val="uk-UA"/>
        </w:rPr>
        <w:t xml:space="preserve">[10]. </w:t>
      </w:r>
    </w:p>
    <w:p w:rsidR="000B2028" w:rsidRPr="00282574"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color w:val="000000"/>
          <w:szCs w:val="28"/>
          <w:lang w:val="uk-UA"/>
        </w:rPr>
      </w:pPr>
      <w:r>
        <w:rPr>
          <w:color w:val="000000"/>
          <w:szCs w:val="28"/>
          <w:lang w:val="uk-UA"/>
        </w:rPr>
        <w:t>Оформлення (форма, можлива наявність малюнку, колір, лінії) може бути предметом патентування дизайнерських виробів. Під п</w:t>
      </w:r>
      <w:r w:rsidRPr="00D003F2">
        <w:rPr>
          <w:color w:val="000000"/>
          <w:szCs w:val="28"/>
        </w:rPr>
        <w:t>ромислов</w:t>
      </w:r>
      <w:r>
        <w:rPr>
          <w:color w:val="000000"/>
          <w:szCs w:val="28"/>
          <w:lang w:val="uk-UA"/>
        </w:rPr>
        <w:t>им</w:t>
      </w:r>
      <w:r>
        <w:rPr>
          <w:color w:val="000000"/>
          <w:szCs w:val="28"/>
        </w:rPr>
        <w:t xml:space="preserve"> зраз</w:t>
      </w:r>
      <w:r w:rsidRPr="00D003F2">
        <w:rPr>
          <w:color w:val="000000"/>
          <w:szCs w:val="28"/>
        </w:rPr>
        <w:t>к</w:t>
      </w:r>
      <w:r>
        <w:rPr>
          <w:color w:val="000000"/>
          <w:szCs w:val="28"/>
          <w:lang w:val="uk-UA"/>
        </w:rPr>
        <w:t xml:space="preserve">ом ми розуміємо захист естетичної частини виробу, проте не захищає </w:t>
      </w:r>
      <w:r>
        <w:rPr>
          <w:color w:val="000000"/>
          <w:szCs w:val="28"/>
        </w:rPr>
        <w:t>технічн</w:t>
      </w:r>
      <w:r>
        <w:rPr>
          <w:color w:val="000000"/>
          <w:szCs w:val="28"/>
          <w:lang w:val="uk-UA"/>
        </w:rPr>
        <w:t>і</w:t>
      </w:r>
      <w:r w:rsidRPr="00D003F2">
        <w:rPr>
          <w:color w:val="000000"/>
          <w:szCs w:val="28"/>
        </w:rPr>
        <w:t xml:space="preserve"> особливост</w:t>
      </w:r>
      <w:r>
        <w:rPr>
          <w:color w:val="000000"/>
          <w:szCs w:val="28"/>
          <w:lang w:val="uk-UA"/>
        </w:rPr>
        <w:t xml:space="preserve">і всього </w:t>
      </w:r>
      <w:r>
        <w:rPr>
          <w:color w:val="000000"/>
          <w:szCs w:val="28"/>
        </w:rPr>
        <w:t>виробу.</w:t>
      </w:r>
      <w:r>
        <w:rPr>
          <w:color w:val="000000"/>
          <w:szCs w:val="28"/>
          <w:lang w:val="uk-UA"/>
        </w:rPr>
        <w:t xml:space="preserve"> В основному, предмети розкоші, наприклад, ювелірні вироби чи малюнки на тканині, різні принти, шрифти </w:t>
      </w:r>
      <w:r>
        <w:rPr>
          <w:color w:val="000000"/>
          <w:szCs w:val="28"/>
        </w:rPr>
        <w:t>[11]</w:t>
      </w:r>
      <w:r>
        <w:rPr>
          <w:color w:val="000000"/>
          <w:szCs w:val="28"/>
          <w:lang w:val="uk-UA"/>
        </w:rPr>
        <w:t xml:space="preserve">. У 1920 р. </w:t>
      </w:r>
      <w:r w:rsidRPr="00D003F2">
        <w:rPr>
          <w:color w:val="000000"/>
          <w:szCs w:val="28"/>
        </w:rPr>
        <w:t>дизайнер Мадлен Вионне</w:t>
      </w:r>
      <w:r>
        <w:rPr>
          <w:color w:val="000000"/>
          <w:szCs w:val="28"/>
          <w:lang w:val="uk-UA"/>
        </w:rPr>
        <w:t xml:space="preserve"> зробив перший внесок в </w:t>
      </w:r>
      <w:r w:rsidRPr="00D003F2">
        <w:rPr>
          <w:color w:val="000000"/>
          <w:szCs w:val="28"/>
        </w:rPr>
        <w:t xml:space="preserve">патентування своїх </w:t>
      </w:r>
      <w:r>
        <w:rPr>
          <w:color w:val="000000"/>
          <w:szCs w:val="28"/>
          <w:lang w:val="uk-UA"/>
        </w:rPr>
        <w:t xml:space="preserve">виробів, наприклад, </w:t>
      </w:r>
      <w:r w:rsidRPr="00D003F2">
        <w:rPr>
          <w:color w:val="000000"/>
          <w:szCs w:val="28"/>
        </w:rPr>
        <w:t xml:space="preserve">сукня </w:t>
      </w:r>
      <w:r>
        <w:rPr>
          <w:color w:val="000000"/>
          <w:szCs w:val="28"/>
          <w:lang w:val="uk-UA"/>
        </w:rPr>
        <w:t>без</w:t>
      </w:r>
      <w:r>
        <w:rPr>
          <w:color w:val="000000"/>
          <w:szCs w:val="28"/>
        </w:rPr>
        <w:t xml:space="preserve"> застіб</w:t>
      </w:r>
      <w:r>
        <w:rPr>
          <w:color w:val="000000"/>
          <w:szCs w:val="28"/>
          <w:lang w:val="uk-UA"/>
        </w:rPr>
        <w:t>ок чи</w:t>
      </w:r>
      <w:r>
        <w:rPr>
          <w:color w:val="000000"/>
          <w:szCs w:val="28"/>
        </w:rPr>
        <w:t xml:space="preserve"> комір із </w:t>
      </w:r>
      <w:r w:rsidRPr="00D003F2">
        <w:rPr>
          <w:color w:val="000000"/>
          <w:szCs w:val="28"/>
        </w:rPr>
        <w:t>капюшон</w:t>
      </w:r>
      <w:r>
        <w:rPr>
          <w:color w:val="000000"/>
          <w:szCs w:val="28"/>
          <w:lang w:val="uk-UA"/>
        </w:rPr>
        <w:t>ом.</w:t>
      </w:r>
    </w:p>
    <w:p w:rsidR="000B2028" w:rsidRPr="00B65014"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color w:val="000000"/>
          <w:szCs w:val="28"/>
          <w:lang w:val="uk-UA"/>
        </w:rPr>
      </w:pPr>
      <w:r>
        <w:rPr>
          <w:color w:val="000000"/>
          <w:szCs w:val="28"/>
          <w:lang w:val="uk-UA"/>
        </w:rPr>
        <w:t xml:space="preserve">Спираючись на Закон </w:t>
      </w:r>
      <w:r w:rsidRPr="00D003F2">
        <w:rPr>
          <w:color w:val="000000"/>
          <w:szCs w:val="28"/>
        </w:rPr>
        <w:t>України «Про охорону прав на промислові зразки»</w:t>
      </w:r>
      <w:r>
        <w:rPr>
          <w:color w:val="000000"/>
          <w:szCs w:val="28"/>
          <w:lang w:val="uk-UA"/>
        </w:rPr>
        <w:t xml:space="preserve"> у ст.5 говориться про те, що </w:t>
      </w:r>
      <w:r w:rsidRPr="00D003F2">
        <w:rPr>
          <w:color w:val="000000"/>
          <w:szCs w:val="28"/>
        </w:rPr>
        <w:t xml:space="preserve">строк дії патенту на промисловий зразок складає 10 років від дати подання заяви </w:t>
      </w:r>
      <w:r>
        <w:rPr>
          <w:color w:val="000000"/>
          <w:szCs w:val="28"/>
          <w:lang w:val="uk-UA"/>
        </w:rPr>
        <w:t xml:space="preserve">та можна </w:t>
      </w:r>
      <w:r>
        <w:rPr>
          <w:color w:val="000000"/>
          <w:szCs w:val="28"/>
        </w:rPr>
        <w:t>продовжити</w:t>
      </w:r>
      <w:r>
        <w:rPr>
          <w:color w:val="000000"/>
          <w:szCs w:val="28"/>
          <w:lang w:val="uk-UA"/>
        </w:rPr>
        <w:t xml:space="preserve"> тільки</w:t>
      </w:r>
      <w:r w:rsidRPr="00D003F2">
        <w:rPr>
          <w:color w:val="000000"/>
          <w:szCs w:val="28"/>
        </w:rPr>
        <w:t xml:space="preserve"> </w:t>
      </w:r>
      <w:r>
        <w:rPr>
          <w:color w:val="000000"/>
          <w:szCs w:val="28"/>
        </w:rPr>
        <w:t>за клопотанням власника патенту</w:t>
      </w:r>
      <w:r w:rsidRPr="00D003F2">
        <w:rPr>
          <w:color w:val="000000"/>
          <w:szCs w:val="28"/>
        </w:rPr>
        <w:t xml:space="preserve"> не більш </w:t>
      </w:r>
      <w:r>
        <w:rPr>
          <w:color w:val="000000"/>
          <w:szCs w:val="28"/>
          <w:lang w:val="uk-UA"/>
        </w:rPr>
        <w:t xml:space="preserve">ніж на 5 років. Відповідно до ст. 6 цього ж закону, якщо зразок є новим та </w:t>
      </w:r>
      <w:r w:rsidRPr="00D07DFA">
        <w:rPr>
          <w:color w:val="000000"/>
          <w:szCs w:val="28"/>
          <w:lang w:val="uk-UA"/>
        </w:rPr>
        <w:t>відповідає умовам патентоздатності</w:t>
      </w:r>
      <w:r>
        <w:rPr>
          <w:color w:val="000000"/>
          <w:szCs w:val="28"/>
          <w:lang w:val="uk-UA"/>
        </w:rPr>
        <w:t>, тоді виріб може стати</w:t>
      </w:r>
      <w:r w:rsidRPr="00D07DFA">
        <w:rPr>
          <w:color w:val="000000"/>
          <w:szCs w:val="28"/>
          <w:lang w:val="uk-UA"/>
        </w:rPr>
        <w:t xml:space="preserve"> промислови</w:t>
      </w:r>
      <w:r>
        <w:rPr>
          <w:color w:val="000000"/>
          <w:szCs w:val="28"/>
          <w:lang w:val="uk-UA"/>
        </w:rPr>
        <w:t>м</w:t>
      </w:r>
      <w:r w:rsidRPr="00D07DFA">
        <w:rPr>
          <w:color w:val="000000"/>
          <w:szCs w:val="28"/>
          <w:lang w:val="uk-UA"/>
        </w:rPr>
        <w:t xml:space="preserve"> зразк</w:t>
      </w:r>
      <w:r>
        <w:rPr>
          <w:color w:val="000000"/>
          <w:szCs w:val="28"/>
          <w:lang w:val="uk-UA"/>
        </w:rPr>
        <w:t>ом</w:t>
      </w:r>
      <w:r w:rsidRPr="00D07DFA">
        <w:rPr>
          <w:color w:val="000000"/>
          <w:szCs w:val="28"/>
          <w:lang w:val="uk-UA"/>
        </w:rPr>
        <w:t xml:space="preserve">. </w:t>
      </w:r>
      <w:r>
        <w:rPr>
          <w:color w:val="000000"/>
          <w:szCs w:val="28"/>
          <w:lang w:val="uk-UA"/>
        </w:rPr>
        <w:t>Я</w:t>
      </w:r>
      <w:r w:rsidRPr="00D003F2">
        <w:rPr>
          <w:color w:val="000000"/>
          <w:szCs w:val="28"/>
        </w:rPr>
        <w:t xml:space="preserve">кщо за </w:t>
      </w:r>
      <w:r>
        <w:rPr>
          <w:color w:val="000000"/>
          <w:szCs w:val="28"/>
          <w:lang w:val="uk-UA"/>
        </w:rPr>
        <w:t xml:space="preserve">півроку </w:t>
      </w:r>
      <w:r w:rsidRPr="00D003F2">
        <w:rPr>
          <w:color w:val="000000"/>
          <w:szCs w:val="28"/>
        </w:rPr>
        <w:t xml:space="preserve">до дати подання заяви на реєстрацію, не </w:t>
      </w:r>
      <w:r>
        <w:rPr>
          <w:color w:val="000000"/>
          <w:szCs w:val="28"/>
          <w:lang w:val="uk-UA"/>
        </w:rPr>
        <w:t xml:space="preserve">презентували світові </w:t>
      </w:r>
      <w:r w:rsidRPr="00D003F2">
        <w:rPr>
          <w:color w:val="000000"/>
          <w:szCs w:val="28"/>
        </w:rPr>
        <w:t>ідентичний промисловий зразок</w:t>
      </w:r>
      <w:r>
        <w:rPr>
          <w:color w:val="000000"/>
          <w:szCs w:val="28"/>
          <w:lang w:val="uk-UA"/>
        </w:rPr>
        <w:t xml:space="preserve">, тоді дана заява задовольняється та виріб вважається новим. Ці півроку потрібні для автора, вони дають змогу </w:t>
      </w:r>
      <w:r w:rsidRPr="00D003F2">
        <w:rPr>
          <w:color w:val="000000"/>
          <w:szCs w:val="28"/>
        </w:rPr>
        <w:t>з’ясувати наявність на попиту перед патентуванням промислового зразка</w:t>
      </w:r>
      <w:r>
        <w:rPr>
          <w:color w:val="000000"/>
          <w:szCs w:val="28"/>
          <w:lang w:val="uk-UA"/>
        </w:rPr>
        <w:t xml:space="preserve">. Цей зразок публікується в каталозі або в журналі. Доведення того, що виріб є дійсно новий, не є легкою задачею. У випадку, коли </w:t>
      </w:r>
      <w:r w:rsidRPr="00D003F2">
        <w:rPr>
          <w:color w:val="000000"/>
          <w:szCs w:val="28"/>
        </w:rPr>
        <w:t>промисловий зразок</w:t>
      </w:r>
      <w:r>
        <w:rPr>
          <w:color w:val="000000"/>
          <w:szCs w:val="28"/>
          <w:lang w:val="uk-UA"/>
        </w:rPr>
        <w:t xml:space="preserve"> буде представлено публіці раніше за півроку до дати подання заяви, він не стає суспільним надбанням, не отримує право на промисловий зразок бо не має право визначатися як новий.</w:t>
      </w:r>
    </w:p>
    <w:p w:rsidR="000B2028" w:rsidRPr="002D6230"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color w:val="000000"/>
          <w:szCs w:val="28"/>
          <w:lang w:val="uk-UA"/>
        </w:rPr>
      </w:pPr>
      <w:r>
        <w:rPr>
          <w:color w:val="000000"/>
          <w:szCs w:val="28"/>
          <w:lang w:val="uk-UA"/>
        </w:rPr>
        <w:t xml:space="preserve">Яскравим прикладом є </w:t>
      </w:r>
      <w:r w:rsidRPr="00D003F2">
        <w:rPr>
          <w:color w:val="000000"/>
          <w:szCs w:val="28"/>
        </w:rPr>
        <w:t>компані</w:t>
      </w:r>
      <w:r>
        <w:rPr>
          <w:color w:val="000000"/>
          <w:szCs w:val="28"/>
          <w:lang w:val="uk-UA"/>
        </w:rPr>
        <w:t>я</w:t>
      </w:r>
      <w:r w:rsidRPr="00D003F2">
        <w:rPr>
          <w:color w:val="000000"/>
          <w:szCs w:val="28"/>
        </w:rPr>
        <w:t xml:space="preserve"> Crocs</w:t>
      </w:r>
      <w:r>
        <w:rPr>
          <w:color w:val="000000"/>
          <w:szCs w:val="28"/>
          <w:lang w:val="uk-UA"/>
        </w:rPr>
        <w:t xml:space="preserve">, яка не вчасно подала заяву </w:t>
      </w:r>
      <w:r w:rsidRPr="00D003F2">
        <w:rPr>
          <w:color w:val="000000"/>
          <w:szCs w:val="28"/>
        </w:rPr>
        <w:t>на патенту</w:t>
      </w:r>
      <w:r>
        <w:rPr>
          <w:color w:val="000000"/>
          <w:szCs w:val="28"/>
          <w:lang w:val="uk-UA"/>
        </w:rPr>
        <w:t xml:space="preserve">вання свого виробу. </w:t>
      </w:r>
      <w:r>
        <w:rPr>
          <w:color w:val="000000"/>
          <w:szCs w:val="28"/>
        </w:rPr>
        <w:t>У</w:t>
      </w:r>
      <w:r w:rsidRPr="00D003F2">
        <w:rPr>
          <w:color w:val="000000"/>
          <w:szCs w:val="28"/>
        </w:rPr>
        <w:t xml:space="preserve"> лютому 2016 році </w:t>
      </w:r>
      <w:r>
        <w:rPr>
          <w:color w:val="000000"/>
          <w:szCs w:val="28"/>
          <w:lang w:val="uk-UA"/>
        </w:rPr>
        <w:t xml:space="preserve">компанія отримала </w:t>
      </w:r>
      <w:r w:rsidRPr="00D003F2">
        <w:rPr>
          <w:color w:val="000000"/>
          <w:szCs w:val="28"/>
        </w:rPr>
        <w:t>відмову</w:t>
      </w:r>
      <w:r>
        <w:rPr>
          <w:color w:val="000000"/>
          <w:szCs w:val="28"/>
          <w:lang w:val="uk-UA"/>
        </w:rPr>
        <w:t xml:space="preserve"> в патентуванні однієї моделі взуття, пояснюючи тим</w:t>
      </w:r>
      <w:r w:rsidRPr="00D003F2">
        <w:rPr>
          <w:color w:val="000000"/>
          <w:szCs w:val="28"/>
        </w:rPr>
        <w:t xml:space="preserve">, що </w:t>
      </w:r>
      <w:r>
        <w:rPr>
          <w:color w:val="000000"/>
          <w:szCs w:val="28"/>
        </w:rPr>
        <w:t xml:space="preserve">компанія в неправильні </w:t>
      </w:r>
      <w:r>
        <w:rPr>
          <w:color w:val="000000"/>
          <w:szCs w:val="28"/>
          <w:lang w:val="uk-UA"/>
        </w:rPr>
        <w:t>терміни</w:t>
      </w:r>
      <w:r>
        <w:rPr>
          <w:color w:val="000000"/>
          <w:szCs w:val="28"/>
        </w:rPr>
        <w:t xml:space="preserve"> </w:t>
      </w:r>
      <w:r>
        <w:rPr>
          <w:color w:val="000000"/>
          <w:szCs w:val="28"/>
          <w:lang w:val="uk-UA"/>
        </w:rPr>
        <w:t>опублікувала запис</w:t>
      </w:r>
      <w:r w:rsidRPr="00D003F2">
        <w:rPr>
          <w:color w:val="000000"/>
          <w:szCs w:val="28"/>
        </w:rPr>
        <w:t>.</w:t>
      </w:r>
    </w:p>
    <w:p w:rsidR="000B2028" w:rsidRPr="00140CE7"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color w:val="000000"/>
          <w:szCs w:val="28"/>
          <w:lang w:val="uk-UA"/>
        </w:rPr>
      </w:pPr>
      <w:r>
        <w:rPr>
          <w:color w:val="000000"/>
          <w:szCs w:val="28"/>
          <w:lang w:val="uk-UA"/>
        </w:rPr>
        <w:t xml:space="preserve">У сфері фешн індустрії витвори швидко втрачають актуальність через швидку зміну тенденцій, а процедури реєстрації можуть перевищити 12 місяців. Тобто саме патентування втратить сенс чи свою актуальність, тим паче, щоб патент був дійсним, потрібно вносити кожний рік плату яка встановлена державним збором. Проте </w:t>
      </w:r>
      <w:r>
        <w:rPr>
          <w:color w:val="000000"/>
          <w:szCs w:val="28"/>
        </w:rPr>
        <w:t>в США [2</w:t>
      </w:r>
      <w:r w:rsidRPr="00D003F2">
        <w:rPr>
          <w:color w:val="000000"/>
          <w:szCs w:val="28"/>
        </w:rPr>
        <w:t>] та ЄС</w:t>
      </w:r>
      <w:r>
        <w:rPr>
          <w:color w:val="000000"/>
          <w:szCs w:val="28"/>
          <w:lang w:val="uk-UA"/>
        </w:rPr>
        <w:t xml:space="preserve"> використовують тимчасову </w:t>
      </w:r>
      <w:r>
        <w:rPr>
          <w:color w:val="000000"/>
          <w:szCs w:val="28"/>
        </w:rPr>
        <w:t xml:space="preserve">реєстрацію, бо вона швидша та зручніша, а також </w:t>
      </w:r>
      <w:r>
        <w:rPr>
          <w:color w:val="000000"/>
          <w:szCs w:val="28"/>
          <w:lang w:val="uk-UA"/>
        </w:rPr>
        <w:t>дає змогу протестувати товар, при цьому економить час та гроші. В Україні також потрібно ввести даний законопроект, який буде давати змогу в спрощеному вигляді та на менші терміни запатентувати авторський виріб.</w:t>
      </w:r>
    </w:p>
    <w:p w:rsidR="000B2028"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color w:val="000000"/>
          <w:szCs w:val="28"/>
          <w:lang w:val="uk-UA"/>
        </w:rPr>
      </w:pPr>
      <w:r>
        <w:rPr>
          <w:color w:val="000000"/>
          <w:szCs w:val="28"/>
          <w:lang w:val="uk-UA"/>
        </w:rPr>
        <w:t>В Україні д</w:t>
      </w:r>
      <w:r w:rsidRPr="00C578C7">
        <w:rPr>
          <w:color w:val="000000"/>
          <w:szCs w:val="28"/>
          <w:lang w:val="uk-UA"/>
        </w:rPr>
        <w:t>ія авторського права не потребує реєстрації</w:t>
      </w:r>
      <w:r>
        <w:rPr>
          <w:color w:val="000000"/>
          <w:szCs w:val="28"/>
          <w:lang w:val="uk-UA"/>
        </w:rPr>
        <w:t xml:space="preserve">, а </w:t>
      </w:r>
      <w:r w:rsidRPr="00C578C7">
        <w:rPr>
          <w:color w:val="000000"/>
          <w:szCs w:val="28"/>
          <w:lang w:val="uk-UA"/>
        </w:rPr>
        <w:t>промислов</w:t>
      </w:r>
      <w:r>
        <w:rPr>
          <w:color w:val="000000"/>
          <w:szCs w:val="28"/>
          <w:lang w:val="uk-UA"/>
        </w:rPr>
        <w:t>ий</w:t>
      </w:r>
      <w:r w:rsidRPr="00C578C7">
        <w:rPr>
          <w:color w:val="000000"/>
          <w:szCs w:val="28"/>
          <w:lang w:val="uk-UA"/>
        </w:rPr>
        <w:t xml:space="preserve"> зраз</w:t>
      </w:r>
      <w:r>
        <w:rPr>
          <w:color w:val="000000"/>
          <w:szCs w:val="28"/>
          <w:lang w:val="uk-UA"/>
        </w:rPr>
        <w:t>о</w:t>
      </w:r>
      <w:r w:rsidRPr="00C578C7">
        <w:rPr>
          <w:color w:val="000000"/>
          <w:szCs w:val="28"/>
          <w:lang w:val="uk-UA"/>
        </w:rPr>
        <w:t>к</w:t>
      </w:r>
      <w:r>
        <w:rPr>
          <w:color w:val="000000"/>
          <w:szCs w:val="28"/>
          <w:lang w:val="uk-UA"/>
        </w:rPr>
        <w:t xml:space="preserve"> є дійсним тільки при реєстрації, тобто має низький попит на захист виробів сфери моди. С</w:t>
      </w:r>
      <w:r w:rsidRPr="00C578C7">
        <w:rPr>
          <w:color w:val="000000"/>
          <w:szCs w:val="28"/>
          <w:lang w:val="uk-UA"/>
        </w:rPr>
        <w:t>т. 8</w:t>
      </w:r>
      <w:r>
        <w:rPr>
          <w:color w:val="000000"/>
          <w:szCs w:val="28"/>
          <w:lang w:val="uk-UA"/>
        </w:rPr>
        <w:t xml:space="preserve"> </w:t>
      </w:r>
      <w:r w:rsidRPr="00C578C7">
        <w:rPr>
          <w:color w:val="000000"/>
          <w:szCs w:val="28"/>
          <w:lang w:val="uk-UA"/>
        </w:rPr>
        <w:t>Закон</w:t>
      </w:r>
      <w:r>
        <w:rPr>
          <w:color w:val="000000"/>
          <w:szCs w:val="28"/>
          <w:lang w:val="uk-UA"/>
        </w:rPr>
        <w:t>у</w:t>
      </w:r>
      <w:r w:rsidRPr="00C578C7">
        <w:rPr>
          <w:color w:val="000000"/>
          <w:szCs w:val="28"/>
          <w:lang w:val="uk-UA"/>
        </w:rPr>
        <w:t xml:space="preserve"> України «Про авторське право і суміжні права» </w:t>
      </w:r>
      <w:r>
        <w:rPr>
          <w:color w:val="000000"/>
          <w:szCs w:val="28"/>
          <w:lang w:val="uk-UA"/>
        </w:rPr>
        <w:t xml:space="preserve">містить перелік </w:t>
      </w:r>
      <w:r w:rsidRPr="00C578C7">
        <w:rPr>
          <w:color w:val="000000"/>
          <w:szCs w:val="28"/>
          <w:lang w:val="uk-UA"/>
        </w:rPr>
        <w:t>об’єктів авторського права</w:t>
      </w:r>
      <w:r>
        <w:rPr>
          <w:color w:val="000000"/>
          <w:szCs w:val="28"/>
          <w:lang w:val="uk-UA"/>
        </w:rPr>
        <w:t xml:space="preserve">, в тому числі і </w:t>
      </w:r>
      <w:r w:rsidRPr="00C578C7">
        <w:rPr>
          <w:color w:val="000000"/>
          <w:szCs w:val="28"/>
          <w:lang w:val="uk-UA"/>
        </w:rPr>
        <w:t>твори дизайну</w:t>
      </w:r>
      <w:r>
        <w:rPr>
          <w:color w:val="000000"/>
          <w:szCs w:val="28"/>
          <w:lang w:val="uk-UA"/>
        </w:rPr>
        <w:t xml:space="preserve">. Таким чином, </w:t>
      </w:r>
      <w:r w:rsidRPr="00D003F2">
        <w:rPr>
          <w:color w:val="000000"/>
          <w:szCs w:val="28"/>
        </w:rPr>
        <w:t xml:space="preserve">дизайн одягу чи </w:t>
      </w:r>
      <w:r>
        <w:rPr>
          <w:color w:val="000000"/>
          <w:szCs w:val="28"/>
          <w:lang w:val="uk-UA"/>
        </w:rPr>
        <w:t xml:space="preserve">аксесуари розглядають як </w:t>
      </w:r>
      <w:r w:rsidRPr="00D003F2">
        <w:rPr>
          <w:color w:val="000000"/>
          <w:szCs w:val="28"/>
        </w:rPr>
        <w:t>об’єкт авторського права</w:t>
      </w:r>
      <w:r>
        <w:rPr>
          <w:color w:val="000000"/>
          <w:szCs w:val="28"/>
          <w:lang w:val="uk-UA"/>
        </w:rPr>
        <w:t xml:space="preserve"> </w:t>
      </w:r>
      <w:r w:rsidRPr="007A1B79">
        <w:rPr>
          <w:color w:val="000000"/>
          <w:szCs w:val="28"/>
        </w:rPr>
        <w:t xml:space="preserve">і </w:t>
      </w:r>
      <w:r>
        <w:rPr>
          <w:color w:val="000000"/>
          <w:szCs w:val="28"/>
          <w:lang w:val="uk-UA"/>
        </w:rPr>
        <w:t xml:space="preserve">використовуються права, які представлені цим законом. </w:t>
      </w:r>
    </w:p>
    <w:p w:rsidR="000B2028" w:rsidRPr="00D003F2"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color w:val="000000"/>
          <w:szCs w:val="28"/>
          <w:lang w:val="uk-UA"/>
        </w:rPr>
      </w:pPr>
      <w:r>
        <w:rPr>
          <w:color w:val="000000"/>
          <w:szCs w:val="28"/>
          <w:lang w:val="uk-UA"/>
        </w:rPr>
        <w:t xml:space="preserve">Рідко зустрічаються позови стосовно дизайну виробу, але в світі є різні випадки. Наприклад, у США вироби в фешн </w:t>
      </w:r>
      <w:r w:rsidRPr="007A1B79">
        <w:rPr>
          <w:color w:val="000000"/>
          <w:szCs w:val="28"/>
        </w:rPr>
        <w:t xml:space="preserve">індустрії </w:t>
      </w:r>
      <w:r>
        <w:rPr>
          <w:color w:val="000000"/>
          <w:szCs w:val="28"/>
          <w:lang w:val="uk-UA"/>
        </w:rPr>
        <w:t xml:space="preserve">рідко визнають </w:t>
      </w:r>
      <w:r w:rsidRPr="007A1B79">
        <w:rPr>
          <w:color w:val="000000"/>
          <w:szCs w:val="28"/>
        </w:rPr>
        <w:t>художніми творами</w:t>
      </w:r>
      <w:r>
        <w:rPr>
          <w:color w:val="000000"/>
          <w:szCs w:val="28"/>
          <w:lang w:val="uk-UA"/>
        </w:rPr>
        <w:t xml:space="preserve">, вони не </w:t>
      </w:r>
      <w:r w:rsidRPr="007A1B79">
        <w:rPr>
          <w:color w:val="000000"/>
          <w:szCs w:val="28"/>
        </w:rPr>
        <w:t>отрим</w:t>
      </w:r>
      <w:r>
        <w:rPr>
          <w:color w:val="000000"/>
          <w:szCs w:val="28"/>
          <w:lang w:val="uk-UA"/>
        </w:rPr>
        <w:t>ують</w:t>
      </w:r>
      <w:r w:rsidRPr="007A1B79">
        <w:rPr>
          <w:color w:val="000000"/>
          <w:szCs w:val="28"/>
        </w:rPr>
        <w:t xml:space="preserve"> охорону й захист</w:t>
      </w:r>
      <w:r>
        <w:rPr>
          <w:color w:val="000000"/>
          <w:szCs w:val="28"/>
          <w:lang w:val="uk-UA"/>
        </w:rPr>
        <w:t>,</w:t>
      </w:r>
      <w:r w:rsidRPr="007A1B79">
        <w:rPr>
          <w:color w:val="000000"/>
          <w:szCs w:val="28"/>
        </w:rPr>
        <w:t xml:space="preserve"> </w:t>
      </w:r>
      <w:r>
        <w:rPr>
          <w:color w:val="000000"/>
          <w:szCs w:val="28"/>
          <w:lang w:val="uk-UA"/>
        </w:rPr>
        <w:t xml:space="preserve">який вказано в </w:t>
      </w:r>
      <w:r w:rsidRPr="007A1B79">
        <w:rPr>
          <w:color w:val="000000"/>
          <w:szCs w:val="28"/>
        </w:rPr>
        <w:t>авторськ</w:t>
      </w:r>
      <w:r>
        <w:rPr>
          <w:color w:val="000000"/>
          <w:szCs w:val="28"/>
          <w:lang w:val="uk-UA"/>
        </w:rPr>
        <w:t>ому</w:t>
      </w:r>
      <w:r w:rsidRPr="007A1B79">
        <w:rPr>
          <w:color w:val="000000"/>
          <w:szCs w:val="28"/>
        </w:rPr>
        <w:t xml:space="preserve"> прав</w:t>
      </w:r>
      <w:r>
        <w:rPr>
          <w:color w:val="000000"/>
          <w:szCs w:val="28"/>
          <w:lang w:val="uk-UA"/>
        </w:rPr>
        <w:t>і. Виникають проблеми у розмежуванні творчої складової від функціональної. Проте охорона надається унікальним принтам на тканині чи особливому дизайні виробів у ювелірній сфері. На території ЄС діє</w:t>
      </w:r>
      <w:bookmarkStart w:id="0" w:name="_GoBack"/>
      <w:bookmarkEnd w:id="0"/>
      <w:r w:rsidRPr="00004D1F">
        <w:rPr>
          <w:color w:val="000000"/>
          <w:szCs w:val="28"/>
          <w:lang w:val="uk-UA"/>
        </w:rPr>
        <w:t xml:space="preserve"> спеціальний акт – </w:t>
      </w:r>
      <w:r w:rsidRPr="007A1B79">
        <w:rPr>
          <w:color w:val="000000"/>
          <w:szCs w:val="28"/>
        </w:rPr>
        <w:t>Community</w:t>
      </w:r>
      <w:r w:rsidRPr="00004D1F">
        <w:rPr>
          <w:color w:val="000000"/>
          <w:szCs w:val="28"/>
          <w:lang w:val="uk-UA"/>
        </w:rPr>
        <w:t xml:space="preserve"> </w:t>
      </w:r>
      <w:r w:rsidRPr="007A1B79">
        <w:rPr>
          <w:color w:val="000000"/>
          <w:szCs w:val="28"/>
        </w:rPr>
        <w:t>Design</w:t>
      </w:r>
      <w:r w:rsidRPr="00004D1F">
        <w:rPr>
          <w:color w:val="000000"/>
          <w:szCs w:val="28"/>
          <w:lang w:val="uk-UA"/>
        </w:rPr>
        <w:t xml:space="preserve"> </w:t>
      </w:r>
      <w:r w:rsidRPr="007A1B79">
        <w:rPr>
          <w:color w:val="000000"/>
          <w:szCs w:val="28"/>
        </w:rPr>
        <w:t>Protection</w:t>
      </w:r>
      <w:r w:rsidRPr="00004D1F">
        <w:rPr>
          <w:color w:val="000000"/>
          <w:szCs w:val="28"/>
          <w:lang w:val="uk-UA"/>
        </w:rPr>
        <w:t xml:space="preserve"> </w:t>
      </w:r>
      <w:r w:rsidRPr="007A1B79">
        <w:rPr>
          <w:color w:val="000000"/>
          <w:szCs w:val="28"/>
        </w:rPr>
        <w:t>Regulation</w:t>
      </w:r>
      <w:r>
        <w:rPr>
          <w:color w:val="000000"/>
          <w:szCs w:val="28"/>
          <w:lang w:val="uk-UA"/>
        </w:rPr>
        <w:t xml:space="preserve">, він передбачає </w:t>
      </w:r>
      <w:r w:rsidRPr="00004D1F">
        <w:rPr>
          <w:color w:val="000000"/>
          <w:szCs w:val="28"/>
          <w:lang w:val="uk-UA"/>
        </w:rPr>
        <w:t xml:space="preserve">охорону дизайну та надає </w:t>
      </w:r>
      <w:r>
        <w:rPr>
          <w:color w:val="000000"/>
          <w:szCs w:val="28"/>
          <w:lang w:val="uk-UA"/>
        </w:rPr>
        <w:t xml:space="preserve">право на </w:t>
      </w:r>
      <w:r w:rsidRPr="00004D1F">
        <w:rPr>
          <w:color w:val="000000"/>
          <w:szCs w:val="28"/>
          <w:lang w:val="uk-UA"/>
        </w:rPr>
        <w:t xml:space="preserve">захист </w:t>
      </w:r>
      <w:r>
        <w:rPr>
          <w:color w:val="000000"/>
          <w:szCs w:val="28"/>
          <w:lang w:val="uk-UA"/>
        </w:rPr>
        <w:t xml:space="preserve">усім виробам. На жаль, в Україні слабко захищають вироби в фешн індустрії. Автори використовують різні </w:t>
      </w:r>
      <w:r w:rsidRPr="00004D1F">
        <w:rPr>
          <w:color w:val="000000"/>
          <w:szCs w:val="28"/>
          <w:lang w:val="uk-UA"/>
        </w:rPr>
        <w:t xml:space="preserve">засоби захисту, </w:t>
      </w:r>
      <w:r>
        <w:rPr>
          <w:color w:val="000000"/>
          <w:szCs w:val="28"/>
          <w:lang w:val="uk-UA"/>
        </w:rPr>
        <w:t xml:space="preserve">тому в </w:t>
      </w:r>
      <w:r w:rsidRPr="00004D1F">
        <w:rPr>
          <w:color w:val="000000"/>
          <w:szCs w:val="28"/>
          <w:lang w:val="uk-UA"/>
        </w:rPr>
        <w:t>дизайнер</w:t>
      </w:r>
      <w:r>
        <w:rPr>
          <w:color w:val="000000"/>
          <w:szCs w:val="28"/>
          <w:lang w:val="uk-UA"/>
        </w:rPr>
        <w:t xml:space="preserve">ів є можливість </w:t>
      </w:r>
      <w:r w:rsidRPr="00004D1F">
        <w:rPr>
          <w:color w:val="000000"/>
          <w:szCs w:val="28"/>
          <w:lang w:val="uk-UA"/>
        </w:rPr>
        <w:t xml:space="preserve">стверджувати, що їх </w:t>
      </w:r>
      <w:r>
        <w:rPr>
          <w:color w:val="000000"/>
          <w:szCs w:val="28"/>
          <w:lang w:val="uk-UA"/>
        </w:rPr>
        <w:t>вироби</w:t>
      </w:r>
      <w:r w:rsidRPr="00004D1F">
        <w:rPr>
          <w:color w:val="000000"/>
          <w:szCs w:val="28"/>
          <w:lang w:val="uk-UA"/>
        </w:rPr>
        <w:t xml:space="preserve"> є об’єктами авторського права. </w:t>
      </w:r>
      <w:r>
        <w:rPr>
          <w:color w:val="000000"/>
          <w:szCs w:val="28"/>
          <w:lang w:val="uk-UA"/>
        </w:rPr>
        <w:t xml:space="preserve">Рідше застосовують </w:t>
      </w:r>
      <w:r w:rsidRPr="007A1B79">
        <w:rPr>
          <w:color w:val="000000"/>
          <w:szCs w:val="28"/>
        </w:rPr>
        <w:t>право на секрет виробництва і бізнес-моделі</w:t>
      </w:r>
      <w:r>
        <w:rPr>
          <w:color w:val="000000"/>
          <w:szCs w:val="28"/>
          <w:lang w:val="uk-UA"/>
        </w:rPr>
        <w:t>.</w:t>
      </w:r>
    </w:p>
    <w:p w:rsidR="000B2028"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szCs w:val="28"/>
          <w:lang w:val="uk-UA"/>
        </w:rPr>
      </w:pPr>
      <w:r>
        <w:rPr>
          <w:b/>
          <w:szCs w:val="28"/>
          <w:lang w:val="uk-UA"/>
        </w:rPr>
        <w:t xml:space="preserve">Висновок. </w:t>
      </w:r>
      <w:r w:rsidRPr="00634737">
        <w:rPr>
          <w:szCs w:val="28"/>
          <w:lang w:val="uk-UA"/>
        </w:rPr>
        <w:t>Виріб або сукупність</w:t>
      </w:r>
      <w:r>
        <w:rPr>
          <w:szCs w:val="28"/>
          <w:lang w:val="uk-UA"/>
        </w:rPr>
        <w:t xml:space="preserve"> </w:t>
      </w:r>
      <w:r w:rsidRPr="00652057">
        <w:rPr>
          <w:szCs w:val="28"/>
        </w:rPr>
        <w:t>елементів</w:t>
      </w:r>
      <w:r>
        <w:rPr>
          <w:szCs w:val="28"/>
          <w:lang w:val="uk-UA"/>
        </w:rPr>
        <w:t xml:space="preserve"> можуть є інструментами </w:t>
      </w:r>
      <w:r w:rsidRPr="00652057">
        <w:rPr>
          <w:szCs w:val="28"/>
        </w:rPr>
        <w:t>інтелектуальної власності</w:t>
      </w:r>
      <w:r>
        <w:rPr>
          <w:szCs w:val="28"/>
          <w:lang w:val="uk-UA"/>
        </w:rPr>
        <w:t>. У США та ЄС існує таке поняття, як тимчасова реєстрація. В Україні потрібно ввести деякі законопроекти, які спростять процес реєстрації патенту на виріб.</w:t>
      </w:r>
    </w:p>
    <w:p w:rsidR="000B2028" w:rsidRPr="00634737" w:rsidRDefault="000B2028" w:rsidP="00004D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b/>
          <w:szCs w:val="28"/>
          <w:lang w:val="uk-UA"/>
        </w:rPr>
      </w:pPr>
    </w:p>
    <w:p w:rsidR="000B2028" w:rsidRDefault="000B2028" w:rsidP="00C23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rPr>
          <w:b/>
          <w:szCs w:val="28"/>
          <w:lang w:val="uk-UA"/>
        </w:rPr>
      </w:pPr>
      <w:r>
        <w:rPr>
          <w:b/>
          <w:szCs w:val="28"/>
          <w:lang w:val="uk-UA"/>
        </w:rPr>
        <w:t>Л</w:t>
      </w:r>
      <w:r w:rsidRPr="00652057">
        <w:rPr>
          <w:b/>
          <w:szCs w:val="28"/>
        </w:rPr>
        <w:t>ітератур</w:t>
      </w:r>
      <w:r>
        <w:rPr>
          <w:b/>
          <w:szCs w:val="28"/>
          <w:lang w:val="uk-UA"/>
        </w:rPr>
        <w:t>а</w:t>
      </w:r>
      <w:r w:rsidRPr="00652057">
        <w:rPr>
          <w:b/>
          <w:szCs w:val="28"/>
        </w:rPr>
        <w:t>:</w:t>
      </w:r>
    </w:p>
    <w:p w:rsidR="000B2028" w:rsidRPr="007122E5" w:rsidRDefault="000B2028" w:rsidP="00004D1F">
      <w:pPr>
        <w:pStyle w:val="ListParagraph"/>
        <w:numPr>
          <w:ilvl w:val="0"/>
          <w:numId w:val="1"/>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004D1F">
        <w:rPr>
          <w:szCs w:val="28"/>
          <w:lang w:val="en-US"/>
        </w:rPr>
        <w:t>Laikwan Pang. Creativity and Its Discontents: China’s Creative Industries and Intellectual Property Rights Offenses. – 2012. – 312 p.</w:t>
      </w:r>
    </w:p>
    <w:p w:rsidR="000B2028" w:rsidRDefault="000B2028" w:rsidP="00004D1F">
      <w:pPr>
        <w:pStyle w:val="ListParagraph"/>
        <w:numPr>
          <w:ilvl w:val="0"/>
          <w:numId w:val="1"/>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004D1F">
        <w:rPr>
          <w:szCs w:val="28"/>
          <w:lang w:val="en-US"/>
        </w:rPr>
        <w:t>Haochen Sun. The Luxury Economy and Intellectual Property: Critical Reflections. – 2015. – 368 p.</w:t>
      </w:r>
    </w:p>
    <w:p w:rsidR="000B2028" w:rsidRPr="007122E5" w:rsidRDefault="000B2028" w:rsidP="00004D1F">
      <w:pPr>
        <w:pStyle w:val="ListParagraph"/>
        <w:numPr>
          <w:ilvl w:val="0"/>
          <w:numId w:val="1"/>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004D1F">
        <w:rPr>
          <w:szCs w:val="28"/>
          <w:lang w:val="en-US"/>
        </w:rPr>
        <w:t>Kal Raustiala. The Knockoff Economy: How Imitation Sparks Innovation. – 2012. – 280 p.</w:t>
      </w:r>
    </w:p>
    <w:p w:rsidR="000B2028" w:rsidRPr="007122E5" w:rsidRDefault="000B2028" w:rsidP="00004D1F">
      <w:pPr>
        <w:pStyle w:val="ListParagraph"/>
        <w:numPr>
          <w:ilvl w:val="0"/>
          <w:numId w:val="1"/>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004D1F">
        <w:rPr>
          <w:szCs w:val="28"/>
          <w:lang w:val="en-US"/>
        </w:rPr>
        <w:t>Siva Vaidhyanathan. Copyrights and Copywrong: The Rise of Intellectual Property and How it Threatens Creativity – 2003. – 150 p.</w:t>
      </w:r>
    </w:p>
    <w:p w:rsidR="000B2028" w:rsidRPr="00004D1F" w:rsidRDefault="000B2028" w:rsidP="00004D1F">
      <w:pPr>
        <w:pStyle w:val="ListParagraph"/>
        <w:numPr>
          <w:ilvl w:val="0"/>
          <w:numId w:val="1"/>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652057">
        <w:rPr>
          <w:szCs w:val="28"/>
        </w:rPr>
        <w:t>Об интеллектуальной собственности. ВОИС. [3 февраля 2011] [Електронний ресурс]. – Pежим доступу:</w:t>
      </w:r>
      <w:r>
        <w:rPr>
          <w:szCs w:val="28"/>
          <w:lang w:val="uk-UA"/>
        </w:rPr>
        <w:t xml:space="preserve"> </w:t>
      </w:r>
      <w:hyperlink r:id="rId5" w:history="1">
        <w:r w:rsidRPr="00004D1F">
          <w:rPr>
            <w:rStyle w:val="Hyperlink"/>
            <w:color w:val="auto"/>
            <w:szCs w:val="28"/>
            <w:u w:val="none"/>
            <w:lang w:val="uk-UA"/>
          </w:rPr>
          <w:t>http://www.wipo.int/about-ip/en/iprm/</w:t>
        </w:r>
      </w:hyperlink>
    </w:p>
    <w:p w:rsidR="000B2028" w:rsidRPr="00B77ED6" w:rsidRDefault="000B2028" w:rsidP="00004D1F">
      <w:pPr>
        <w:pStyle w:val="ListParagraph"/>
        <w:numPr>
          <w:ilvl w:val="0"/>
          <w:numId w:val="1"/>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652057">
        <w:rPr>
          <w:szCs w:val="28"/>
        </w:rPr>
        <w:t>Про охорону прав на знаки для товарів і послуг: Закон України // Відомості Верховної Ради. – 1994. – 7. – Ст. 36.</w:t>
      </w:r>
    </w:p>
    <w:p w:rsidR="000B2028" w:rsidRPr="00004D1F" w:rsidRDefault="000B2028" w:rsidP="00004D1F">
      <w:pPr>
        <w:pStyle w:val="ListParagraph"/>
        <w:numPr>
          <w:ilvl w:val="0"/>
          <w:numId w:val="1"/>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652057">
        <w:rPr>
          <w:szCs w:val="28"/>
        </w:rPr>
        <w:t xml:space="preserve">«Маленький» Gucci запрещен [Електронний ресурс]. – Pежим доступу: </w:t>
      </w:r>
      <w:hyperlink r:id="rId6" w:history="1">
        <w:r w:rsidRPr="00004D1F">
          <w:rPr>
            <w:rStyle w:val="Hyperlink"/>
            <w:color w:val="auto"/>
            <w:szCs w:val="28"/>
            <w:u w:val="none"/>
          </w:rPr>
          <w:t>http://www.sostav.ru/news/2009/08/06/cod3/</w:t>
        </w:r>
      </w:hyperlink>
    </w:p>
    <w:p w:rsidR="000B2028" w:rsidRPr="00834066" w:rsidRDefault="000B2028" w:rsidP="00004D1F">
      <w:pPr>
        <w:pStyle w:val="ListParagraph"/>
        <w:numPr>
          <w:ilvl w:val="0"/>
          <w:numId w:val="1"/>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004D1F">
        <w:rPr>
          <w:szCs w:val="28"/>
          <w:lang w:val="uk-UA"/>
        </w:rPr>
        <w:t xml:space="preserve">Чудинов Д. Истрия </w:t>
      </w:r>
      <w:r w:rsidRPr="00652057">
        <w:rPr>
          <w:szCs w:val="28"/>
        </w:rPr>
        <w:t>Fashion</w:t>
      </w:r>
      <w:r w:rsidRPr="00004D1F">
        <w:rPr>
          <w:szCs w:val="28"/>
          <w:lang w:val="uk-UA"/>
        </w:rPr>
        <w:t xml:space="preserve">-империи Гуччи [Електронний ресурс]. – </w:t>
      </w:r>
      <w:r w:rsidRPr="00652057">
        <w:rPr>
          <w:szCs w:val="28"/>
        </w:rPr>
        <w:t>P</w:t>
      </w:r>
      <w:r w:rsidRPr="00004D1F">
        <w:rPr>
          <w:szCs w:val="28"/>
          <w:lang w:val="uk-UA"/>
        </w:rPr>
        <w:t xml:space="preserve">ежим доступу: </w:t>
      </w:r>
      <w:r w:rsidRPr="00652057">
        <w:rPr>
          <w:szCs w:val="28"/>
        </w:rPr>
        <w:t>http</w:t>
      </w:r>
      <w:r w:rsidRPr="00004D1F">
        <w:rPr>
          <w:szCs w:val="28"/>
          <w:lang w:val="uk-UA"/>
        </w:rPr>
        <w:t>://</w:t>
      </w:r>
      <w:r w:rsidRPr="00652057">
        <w:rPr>
          <w:szCs w:val="28"/>
        </w:rPr>
        <w:t>www</w:t>
      </w:r>
      <w:r w:rsidRPr="00004D1F">
        <w:rPr>
          <w:szCs w:val="28"/>
          <w:lang w:val="uk-UA"/>
        </w:rPr>
        <w:t>.</w:t>
      </w:r>
      <w:r w:rsidRPr="00652057">
        <w:rPr>
          <w:szCs w:val="28"/>
        </w:rPr>
        <w:t>finexg</w:t>
      </w:r>
      <w:r w:rsidRPr="00004D1F">
        <w:rPr>
          <w:szCs w:val="28"/>
          <w:lang w:val="uk-UA"/>
        </w:rPr>
        <w:t>.</w:t>
      </w:r>
      <w:r w:rsidRPr="00652057">
        <w:rPr>
          <w:szCs w:val="28"/>
        </w:rPr>
        <w:t>ru</w:t>
      </w:r>
      <w:r w:rsidRPr="00004D1F">
        <w:rPr>
          <w:szCs w:val="28"/>
          <w:lang w:val="uk-UA"/>
        </w:rPr>
        <w:t xml:space="preserve">/ </w:t>
      </w:r>
      <w:r w:rsidRPr="00652057">
        <w:rPr>
          <w:szCs w:val="28"/>
        </w:rPr>
        <w:t>istoriya</w:t>
      </w:r>
      <w:r w:rsidRPr="00004D1F">
        <w:rPr>
          <w:szCs w:val="28"/>
          <w:lang w:val="uk-UA"/>
        </w:rPr>
        <w:t>-</w:t>
      </w:r>
      <w:r w:rsidRPr="00652057">
        <w:rPr>
          <w:szCs w:val="28"/>
        </w:rPr>
        <w:t>fashion</w:t>
      </w:r>
      <w:r w:rsidRPr="00004D1F">
        <w:rPr>
          <w:szCs w:val="28"/>
          <w:lang w:val="uk-UA"/>
        </w:rPr>
        <w:t>-</w:t>
      </w:r>
      <w:r w:rsidRPr="00652057">
        <w:rPr>
          <w:szCs w:val="28"/>
        </w:rPr>
        <w:t>imperii</w:t>
      </w:r>
      <w:r w:rsidRPr="00004D1F">
        <w:rPr>
          <w:szCs w:val="28"/>
          <w:lang w:val="uk-UA"/>
        </w:rPr>
        <w:t>-</w:t>
      </w:r>
      <w:r w:rsidRPr="00652057">
        <w:rPr>
          <w:szCs w:val="28"/>
        </w:rPr>
        <w:t>guchchi</w:t>
      </w:r>
      <w:r w:rsidRPr="00004D1F">
        <w:rPr>
          <w:szCs w:val="28"/>
          <w:lang w:val="uk-UA"/>
        </w:rPr>
        <w:t>/</w:t>
      </w:r>
    </w:p>
    <w:p w:rsidR="000B2028" w:rsidRPr="004A3CAA" w:rsidRDefault="000B2028" w:rsidP="00004D1F">
      <w:pPr>
        <w:pStyle w:val="ListParagraph"/>
        <w:numPr>
          <w:ilvl w:val="0"/>
          <w:numId w:val="1"/>
        </w:numPr>
        <w:tabs>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004D1F">
        <w:rPr>
          <w:szCs w:val="28"/>
          <w:lang w:val="en-US"/>
        </w:rPr>
        <w:t>Trade dress law September 19, 2016 [</w:t>
      </w:r>
      <w:r w:rsidRPr="00652057">
        <w:rPr>
          <w:szCs w:val="28"/>
        </w:rPr>
        <w:t>Електронний</w:t>
      </w:r>
      <w:r w:rsidRPr="00004D1F">
        <w:rPr>
          <w:szCs w:val="28"/>
          <w:lang w:val="en-US"/>
        </w:rPr>
        <w:t xml:space="preserve"> </w:t>
      </w:r>
      <w:r w:rsidRPr="00652057">
        <w:rPr>
          <w:szCs w:val="28"/>
        </w:rPr>
        <w:t>ресурс</w:t>
      </w:r>
      <w:r w:rsidRPr="00004D1F">
        <w:rPr>
          <w:szCs w:val="28"/>
          <w:lang w:val="en-US"/>
        </w:rPr>
        <w:t>]. – P</w:t>
      </w:r>
      <w:r w:rsidRPr="00652057">
        <w:rPr>
          <w:szCs w:val="28"/>
        </w:rPr>
        <w:t>ежим</w:t>
      </w:r>
      <w:r w:rsidRPr="00004D1F">
        <w:rPr>
          <w:szCs w:val="28"/>
          <w:lang w:val="en-US"/>
        </w:rPr>
        <w:t xml:space="preserve"> </w:t>
      </w:r>
      <w:r w:rsidRPr="00652057">
        <w:rPr>
          <w:szCs w:val="28"/>
        </w:rPr>
        <w:t>доступу</w:t>
      </w:r>
      <w:r w:rsidRPr="00004D1F">
        <w:rPr>
          <w:szCs w:val="28"/>
          <w:lang w:val="en-US"/>
        </w:rPr>
        <w:t>: http://www.thefashionlaw.com/ learn/trade-dress</w:t>
      </w:r>
    </w:p>
    <w:p w:rsidR="000B2028" w:rsidRPr="00004D1F" w:rsidRDefault="000B2028" w:rsidP="00004D1F">
      <w:pPr>
        <w:pStyle w:val="ListParagraph"/>
        <w:numPr>
          <w:ilvl w:val="0"/>
          <w:numId w:val="1"/>
        </w:numPr>
        <w:tabs>
          <w:tab w:val="left" w:pos="851"/>
          <w:tab w:val="left" w:pos="993"/>
          <w:tab w:val="left" w:pos="1418"/>
          <w:tab w:val="left" w:pos="15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652057">
        <w:rPr>
          <w:szCs w:val="28"/>
        </w:rPr>
        <w:t xml:space="preserve">Заброцкая Анна На Лабутенах ... или не на Лабутенах? Битва за красную подошву. [Електронний ресурс]. – Pежим доступу: </w:t>
      </w:r>
      <w:hyperlink r:id="rId7" w:history="1">
        <w:r w:rsidRPr="00004D1F">
          <w:rPr>
            <w:rStyle w:val="Hyperlink"/>
            <w:color w:val="auto"/>
            <w:szCs w:val="28"/>
            <w:u w:val="none"/>
          </w:rPr>
          <w:t>http://fashion-law.ru/post/louboutin-red-sole-trademark</w:t>
        </w:r>
      </w:hyperlink>
    </w:p>
    <w:p w:rsidR="000B2028" w:rsidRPr="00F4448C" w:rsidRDefault="000B2028" w:rsidP="00004D1F">
      <w:pPr>
        <w:pStyle w:val="ListParagraph"/>
        <w:numPr>
          <w:ilvl w:val="0"/>
          <w:numId w:val="1"/>
        </w:numPr>
        <w:tabs>
          <w:tab w:val="left" w:pos="851"/>
          <w:tab w:val="left" w:pos="993"/>
          <w:tab w:val="left" w:pos="1418"/>
          <w:tab w:val="left" w:pos="15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szCs w:val="28"/>
          <w:lang w:val="uk-UA"/>
        </w:rPr>
      </w:pPr>
      <w:r w:rsidRPr="00652057">
        <w:rPr>
          <w:szCs w:val="28"/>
        </w:rPr>
        <w:t>Часто задаваемые вопросы: промышленные образцы [Електронний ресурс]. – Pежим доступу: wipo.int</w:t>
      </w:r>
    </w:p>
    <w:p w:rsidR="000B2028" w:rsidRPr="004D3CF0" w:rsidRDefault="000B2028" w:rsidP="00004D1F">
      <w:pPr>
        <w:tabs>
          <w:tab w:val="left" w:pos="851"/>
          <w:tab w:val="left" w:pos="993"/>
          <w:tab w:val="left" w:pos="1418"/>
          <w:tab w:val="left" w:pos="156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szCs w:val="28"/>
          <w:lang w:val="uk-UA"/>
        </w:rPr>
      </w:pPr>
    </w:p>
    <w:p w:rsidR="000B2028" w:rsidRDefault="000B2028" w:rsidP="00C235B4">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right"/>
        <w:rPr>
          <w:b/>
          <w:color w:val="000000"/>
          <w:szCs w:val="28"/>
          <w:shd w:val="clear" w:color="auto" w:fill="FFFFFF"/>
          <w:lang w:val="uk-UA"/>
        </w:rPr>
      </w:pPr>
      <w:r>
        <w:rPr>
          <w:b/>
          <w:color w:val="000000"/>
          <w:szCs w:val="28"/>
          <w:shd w:val="clear" w:color="auto" w:fill="FFFFFF"/>
          <w:lang w:val="uk-UA"/>
        </w:rPr>
        <w:t>Науковий керівник:</w:t>
      </w:r>
    </w:p>
    <w:p w:rsidR="000B2028" w:rsidRPr="00652057" w:rsidRDefault="000B2028" w:rsidP="00C235B4">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right"/>
        <w:rPr>
          <w:color w:val="000000"/>
          <w:szCs w:val="28"/>
          <w:shd w:val="clear" w:color="auto" w:fill="FFFFFF"/>
          <w:lang w:val="uk-UA"/>
        </w:rPr>
      </w:pPr>
      <w:r>
        <w:rPr>
          <w:b/>
          <w:color w:val="000000"/>
          <w:szCs w:val="28"/>
          <w:shd w:val="clear" w:color="auto" w:fill="FFFFFF"/>
          <w:lang w:val="uk-UA"/>
        </w:rPr>
        <w:t xml:space="preserve"> </w:t>
      </w:r>
      <w:r>
        <w:rPr>
          <w:color w:val="000000"/>
          <w:szCs w:val="28"/>
          <w:shd w:val="clear" w:color="auto" w:fill="FFFFFF"/>
          <w:lang w:val="uk-UA"/>
        </w:rPr>
        <w:t xml:space="preserve">кандидат юридичних наук, доцент </w:t>
      </w:r>
      <w:r w:rsidRPr="00D053B8">
        <w:rPr>
          <w:color w:val="000000"/>
          <w:szCs w:val="28"/>
          <w:shd w:val="clear" w:color="auto" w:fill="FFFFFF"/>
          <w:lang w:val="uk-UA"/>
        </w:rPr>
        <w:t>Єрофєєнко Лариса Василівна</w:t>
      </w:r>
      <w:r>
        <w:rPr>
          <w:color w:val="000000"/>
          <w:szCs w:val="28"/>
          <w:shd w:val="clear" w:color="auto" w:fill="FFFFFF"/>
          <w:lang w:val="uk-UA"/>
        </w:rPr>
        <w:t>.</w:t>
      </w:r>
    </w:p>
    <w:p w:rsidR="000B2028" w:rsidRPr="00652057" w:rsidRDefault="000B2028" w:rsidP="00004D1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right"/>
        <w:rPr>
          <w:color w:val="000000"/>
          <w:szCs w:val="28"/>
          <w:shd w:val="clear" w:color="auto" w:fill="FFFFFF"/>
          <w:lang w:val="uk-UA"/>
        </w:rPr>
      </w:pPr>
    </w:p>
    <w:sectPr w:rsidR="000B2028" w:rsidRPr="00652057" w:rsidSect="00004D1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76D98"/>
    <w:multiLevelType w:val="hybridMultilevel"/>
    <w:tmpl w:val="657A7604"/>
    <w:lvl w:ilvl="0" w:tplc="2000000F">
      <w:start w:val="1"/>
      <w:numFmt w:val="decimal"/>
      <w:lvlText w:val="%1."/>
      <w:lvlJc w:val="left"/>
      <w:pPr>
        <w:ind w:left="1287" w:hanging="360"/>
      </w:pPr>
      <w:rPr>
        <w:rFonts w:cs="Times New Roman"/>
      </w:rPr>
    </w:lvl>
    <w:lvl w:ilvl="1" w:tplc="20000019" w:tentative="1">
      <w:start w:val="1"/>
      <w:numFmt w:val="lowerLetter"/>
      <w:lvlText w:val="%2."/>
      <w:lvlJc w:val="left"/>
      <w:pPr>
        <w:ind w:left="2007" w:hanging="360"/>
      </w:pPr>
      <w:rPr>
        <w:rFonts w:cs="Times New Roman"/>
      </w:rPr>
    </w:lvl>
    <w:lvl w:ilvl="2" w:tplc="2000001B" w:tentative="1">
      <w:start w:val="1"/>
      <w:numFmt w:val="lowerRoman"/>
      <w:lvlText w:val="%3."/>
      <w:lvlJc w:val="right"/>
      <w:pPr>
        <w:ind w:left="2727" w:hanging="180"/>
      </w:pPr>
      <w:rPr>
        <w:rFonts w:cs="Times New Roman"/>
      </w:rPr>
    </w:lvl>
    <w:lvl w:ilvl="3" w:tplc="2000000F" w:tentative="1">
      <w:start w:val="1"/>
      <w:numFmt w:val="decimal"/>
      <w:lvlText w:val="%4."/>
      <w:lvlJc w:val="left"/>
      <w:pPr>
        <w:ind w:left="3447" w:hanging="360"/>
      </w:pPr>
      <w:rPr>
        <w:rFonts w:cs="Times New Roman"/>
      </w:rPr>
    </w:lvl>
    <w:lvl w:ilvl="4" w:tplc="20000019" w:tentative="1">
      <w:start w:val="1"/>
      <w:numFmt w:val="lowerLetter"/>
      <w:lvlText w:val="%5."/>
      <w:lvlJc w:val="left"/>
      <w:pPr>
        <w:ind w:left="4167" w:hanging="360"/>
      </w:pPr>
      <w:rPr>
        <w:rFonts w:cs="Times New Roman"/>
      </w:rPr>
    </w:lvl>
    <w:lvl w:ilvl="5" w:tplc="2000001B" w:tentative="1">
      <w:start w:val="1"/>
      <w:numFmt w:val="lowerRoman"/>
      <w:lvlText w:val="%6."/>
      <w:lvlJc w:val="right"/>
      <w:pPr>
        <w:ind w:left="4887" w:hanging="180"/>
      </w:pPr>
      <w:rPr>
        <w:rFonts w:cs="Times New Roman"/>
      </w:rPr>
    </w:lvl>
    <w:lvl w:ilvl="6" w:tplc="2000000F" w:tentative="1">
      <w:start w:val="1"/>
      <w:numFmt w:val="decimal"/>
      <w:lvlText w:val="%7."/>
      <w:lvlJc w:val="left"/>
      <w:pPr>
        <w:ind w:left="5607" w:hanging="360"/>
      </w:pPr>
      <w:rPr>
        <w:rFonts w:cs="Times New Roman"/>
      </w:rPr>
    </w:lvl>
    <w:lvl w:ilvl="7" w:tplc="20000019" w:tentative="1">
      <w:start w:val="1"/>
      <w:numFmt w:val="lowerLetter"/>
      <w:lvlText w:val="%8."/>
      <w:lvlJc w:val="left"/>
      <w:pPr>
        <w:ind w:left="6327" w:hanging="360"/>
      </w:pPr>
      <w:rPr>
        <w:rFonts w:cs="Times New Roman"/>
      </w:rPr>
    </w:lvl>
    <w:lvl w:ilvl="8" w:tplc="2000001B" w:tentative="1">
      <w:start w:val="1"/>
      <w:numFmt w:val="lowerRoman"/>
      <w:lvlText w:val="%9."/>
      <w:lvlJc w:val="right"/>
      <w:pPr>
        <w:ind w:left="704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26C8"/>
    <w:rsid w:val="00004D1F"/>
    <w:rsid w:val="0003620E"/>
    <w:rsid w:val="00041BCF"/>
    <w:rsid w:val="00071762"/>
    <w:rsid w:val="00092ECF"/>
    <w:rsid w:val="000A48B2"/>
    <w:rsid w:val="000A69C3"/>
    <w:rsid w:val="000A7BDE"/>
    <w:rsid w:val="000B2028"/>
    <w:rsid w:val="000C2E8B"/>
    <w:rsid w:val="000E0265"/>
    <w:rsid w:val="000E26C8"/>
    <w:rsid w:val="00100E4F"/>
    <w:rsid w:val="00105AC6"/>
    <w:rsid w:val="001354F3"/>
    <w:rsid w:val="00140CE7"/>
    <w:rsid w:val="001523A1"/>
    <w:rsid w:val="00171877"/>
    <w:rsid w:val="00183032"/>
    <w:rsid w:val="001D72F5"/>
    <w:rsid w:val="001E7BE3"/>
    <w:rsid w:val="00207E7A"/>
    <w:rsid w:val="00211AE6"/>
    <w:rsid w:val="002236D4"/>
    <w:rsid w:val="00236CC5"/>
    <w:rsid w:val="002374D5"/>
    <w:rsid w:val="00252FB8"/>
    <w:rsid w:val="002726B2"/>
    <w:rsid w:val="00282574"/>
    <w:rsid w:val="002845D6"/>
    <w:rsid w:val="002A3BFC"/>
    <w:rsid w:val="002A4B70"/>
    <w:rsid w:val="002B0EC3"/>
    <w:rsid w:val="002C31EB"/>
    <w:rsid w:val="002C44DB"/>
    <w:rsid w:val="002D568F"/>
    <w:rsid w:val="002D6230"/>
    <w:rsid w:val="002E6B45"/>
    <w:rsid w:val="00302C2D"/>
    <w:rsid w:val="003047EF"/>
    <w:rsid w:val="00320627"/>
    <w:rsid w:val="00322508"/>
    <w:rsid w:val="00351484"/>
    <w:rsid w:val="0037441A"/>
    <w:rsid w:val="00382EFF"/>
    <w:rsid w:val="003873E2"/>
    <w:rsid w:val="003D1B4D"/>
    <w:rsid w:val="003E39C6"/>
    <w:rsid w:val="004339FB"/>
    <w:rsid w:val="00445EA2"/>
    <w:rsid w:val="004710D6"/>
    <w:rsid w:val="0047130F"/>
    <w:rsid w:val="0049253D"/>
    <w:rsid w:val="004A3CAA"/>
    <w:rsid w:val="004D3CF0"/>
    <w:rsid w:val="004F4D91"/>
    <w:rsid w:val="005036CA"/>
    <w:rsid w:val="005310A1"/>
    <w:rsid w:val="005676D3"/>
    <w:rsid w:val="00594458"/>
    <w:rsid w:val="00602D2A"/>
    <w:rsid w:val="00634737"/>
    <w:rsid w:val="00652057"/>
    <w:rsid w:val="00690BB4"/>
    <w:rsid w:val="006B032F"/>
    <w:rsid w:val="006E6660"/>
    <w:rsid w:val="006F11E2"/>
    <w:rsid w:val="006F1D53"/>
    <w:rsid w:val="007122E5"/>
    <w:rsid w:val="00715519"/>
    <w:rsid w:val="0072037F"/>
    <w:rsid w:val="00771345"/>
    <w:rsid w:val="0078027B"/>
    <w:rsid w:val="00780388"/>
    <w:rsid w:val="007A1B79"/>
    <w:rsid w:val="007B73D5"/>
    <w:rsid w:val="007E5ED6"/>
    <w:rsid w:val="00834066"/>
    <w:rsid w:val="008360E5"/>
    <w:rsid w:val="008509F0"/>
    <w:rsid w:val="0085585E"/>
    <w:rsid w:val="0088031B"/>
    <w:rsid w:val="008D5620"/>
    <w:rsid w:val="0092104C"/>
    <w:rsid w:val="00945C9C"/>
    <w:rsid w:val="00967AB8"/>
    <w:rsid w:val="009B7564"/>
    <w:rsid w:val="009C624E"/>
    <w:rsid w:val="009D74D9"/>
    <w:rsid w:val="00A001DC"/>
    <w:rsid w:val="00A00CDE"/>
    <w:rsid w:val="00A035E4"/>
    <w:rsid w:val="00A34571"/>
    <w:rsid w:val="00A51F97"/>
    <w:rsid w:val="00A563DB"/>
    <w:rsid w:val="00A6141C"/>
    <w:rsid w:val="00A66EE4"/>
    <w:rsid w:val="00A7402F"/>
    <w:rsid w:val="00AA303F"/>
    <w:rsid w:val="00AC4CDC"/>
    <w:rsid w:val="00AF0E94"/>
    <w:rsid w:val="00B024E9"/>
    <w:rsid w:val="00B234EC"/>
    <w:rsid w:val="00B65014"/>
    <w:rsid w:val="00B65D69"/>
    <w:rsid w:val="00B77ED6"/>
    <w:rsid w:val="00B9542C"/>
    <w:rsid w:val="00BA2E0A"/>
    <w:rsid w:val="00BC3325"/>
    <w:rsid w:val="00BD5C99"/>
    <w:rsid w:val="00BF57BA"/>
    <w:rsid w:val="00C00E10"/>
    <w:rsid w:val="00C02C34"/>
    <w:rsid w:val="00C03007"/>
    <w:rsid w:val="00C1123A"/>
    <w:rsid w:val="00C235B4"/>
    <w:rsid w:val="00C41466"/>
    <w:rsid w:val="00C55950"/>
    <w:rsid w:val="00C578C7"/>
    <w:rsid w:val="00C66B8A"/>
    <w:rsid w:val="00C728FC"/>
    <w:rsid w:val="00CD3FC6"/>
    <w:rsid w:val="00D003F2"/>
    <w:rsid w:val="00D053B8"/>
    <w:rsid w:val="00D07DFA"/>
    <w:rsid w:val="00D145B3"/>
    <w:rsid w:val="00D40E82"/>
    <w:rsid w:val="00D52967"/>
    <w:rsid w:val="00D812DC"/>
    <w:rsid w:val="00DD699C"/>
    <w:rsid w:val="00DF00A4"/>
    <w:rsid w:val="00E03C59"/>
    <w:rsid w:val="00E234CC"/>
    <w:rsid w:val="00E64CDA"/>
    <w:rsid w:val="00E81A8E"/>
    <w:rsid w:val="00EF1505"/>
    <w:rsid w:val="00EF3839"/>
    <w:rsid w:val="00F4448C"/>
    <w:rsid w:val="00F54930"/>
    <w:rsid w:val="00F57A3D"/>
    <w:rsid w:val="00F93C5B"/>
    <w:rsid w:val="00F946DB"/>
    <w:rsid w:val="00F9693D"/>
    <w:rsid w:val="00FA1AA9"/>
    <w:rsid w:val="00FA2AB0"/>
    <w:rsid w:val="00FA3FBD"/>
    <w:rsid w:val="00FC08FF"/>
    <w:rsid w:val="00FC2973"/>
    <w:rsid w:val="00FD3CD3"/>
    <w:rsid w:val="00FF39F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9F0"/>
    <w:pPr>
      <w:spacing w:after="200" w:line="276" w:lineRule="auto"/>
    </w:pPr>
    <w:rPr>
      <w:rFonts w:ascii="Times New Roman" w:hAnsi="Times New Roman"/>
      <w:sz w:val="28"/>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rsid w:val="00E81A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E81A8E"/>
    <w:rPr>
      <w:rFonts w:ascii="Courier New" w:hAnsi="Courier New" w:cs="Courier New"/>
      <w:sz w:val="20"/>
      <w:szCs w:val="20"/>
      <w:lang w:val="ru-RU" w:eastAsia="ru-RU"/>
    </w:rPr>
  </w:style>
  <w:style w:type="paragraph" w:styleId="NormalWeb">
    <w:name w:val="Normal (Web)"/>
    <w:basedOn w:val="Normal"/>
    <w:uiPriority w:val="99"/>
    <w:semiHidden/>
    <w:rsid w:val="00E81A8E"/>
    <w:pPr>
      <w:spacing w:before="100" w:beforeAutospacing="1" w:after="100" w:afterAutospacing="1" w:line="240" w:lineRule="auto"/>
    </w:pPr>
    <w:rPr>
      <w:rFonts w:eastAsia="Times New Roman"/>
      <w:sz w:val="24"/>
      <w:szCs w:val="24"/>
      <w:lang w:eastAsia="ru-RU"/>
    </w:rPr>
  </w:style>
  <w:style w:type="paragraph" w:styleId="ListParagraph">
    <w:name w:val="List Paragraph"/>
    <w:basedOn w:val="Normal"/>
    <w:uiPriority w:val="99"/>
    <w:qFormat/>
    <w:rsid w:val="00E81A8E"/>
    <w:pPr>
      <w:ind w:left="720"/>
      <w:contextualSpacing/>
    </w:pPr>
  </w:style>
  <w:style w:type="character" w:customStyle="1" w:styleId="apple-converted-space">
    <w:name w:val="apple-converted-space"/>
    <w:basedOn w:val="DefaultParagraphFont"/>
    <w:uiPriority w:val="99"/>
    <w:rsid w:val="00E81A8E"/>
    <w:rPr>
      <w:rFonts w:cs="Times New Roman"/>
    </w:rPr>
  </w:style>
  <w:style w:type="character" w:styleId="Hyperlink">
    <w:name w:val="Hyperlink"/>
    <w:basedOn w:val="DefaultParagraphFont"/>
    <w:uiPriority w:val="99"/>
    <w:rsid w:val="00652057"/>
    <w:rPr>
      <w:rFonts w:cs="Times New Roman"/>
      <w:color w:val="0563C1"/>
      <w:u w:val="single"/>
    </w:rPr>
  </w:style>
  <w:style w:type="character" w:customStyle="1" w:styleId="UnresolvedMention">
    <w:name w:val="Unresolved Mention"/>
    <w:basedOn w:val="DefaultParagraphFont"/>
    <w:uiPriority w:val="99"/>
    <w:semiHidden/>
    <w:rsid w:val="00652057"/>
    <w:rPr>
      <w:rFonts w:cs="Times New Roman"/>
      <w:color w:val="808080"/>
      <w:shd w:val="clear" w:color="auto" w:fill="E6E6E6"/>
    </w:rPr>
  </w:style>
  <w:style w:type="character" w:styleId="FollowedHyperlink">
    <w:name w:val="FollowedHyperlink"/>
    <w:basedOn w:val="DefaultParagraphFont"/>
    <w:uiPriority w:val="99"/>
    <w:semiHidden/>
    <w:rsid w:val="00445EA2"/>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1279680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ashion-law.ru/post/louboutin-red-sole-tradema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stav.ru/news/2009/08/06/cod3/" TargetMode="External"/><Relationship Id="rId5" Type="http://schemas.openxmlformats.org/officeDocument/2006/relationships/hyperlink" Target="http://www.wipo.int/about-ip/en/ipr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501</TotalTime>
  <Pages>6</Pages>
  <Words>6438</Words>
  <Characters>3670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Кристина</dc:creator>
  <cp:keywords/>
  <dc:description/>
  <cp:lastModifiedBy>Admin</cp:lastModifiedBy>
  <cp:revision>100</cp:revision>
  <dcterms:created xsi:type="dcterms:W3CDTF">2018-10-21T11:48:00Z</dcterms:created>
  <dcterms:modified xsi:type="dcterms:W3CDTF">2018-10-27T13:02:00Z</dcterms:modified>
</cp:coreProperties>
</file>