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4E7" w:rsidRPr="00A2025F" w:rsidRDefault="008814E7" w:rsidP="008814E7">
      <w:pPr>
        <w:tabs>
          <w:tab w:val="left" w:pos="720"/>
        </w:tabs>
        <w:spacing w:after="0" w:line="240" w:lineRule="auto"/>
        <w:jc w:val="right"/>
        <w:rPr>
          <w:rFonts w:ascii="Times New Roman" w:hAnsi="Times New Roman"/>
          <w:b/>
          <w:sz w:val="24"/>
          <w:szCs w:val="24"/>
          <w:lang w:val="uk-UA"/>
        </w:rPr>
      </w:pPr>
      <w:r w:rsidRPr="00A2025F">
        <w:rPr>
          <w:rFonts w:ascii="Times New Roman" w:hAnsi="Times New Roman"/>
          <w:b/>
          <w:sz w:val="24"/>
          <w:szCs w:val="24"/>
          <w:lang w:val="uk-UA"/>
        </w:rPr>
        <w:t xml:space="preserve">Науковий керівник: доктор педагогічних наук, доцент, </w:t>
      </w:r>
    </w:p>
    <w:p w:rsidR="008814E7" w:rsidRPr="00A2025F" w:rsidRDefault="008814E7" w:rsidP="008814E7">
      <w:pPr>
        <w:tabs>
          <w:tab w:val="left" w:pos="720"/>
        </w:tabs>
        <w:spacing w:after="0" w:line="240" w:lineRule="auto"/>
        <w:jc w:val="right"/>
        <w:rPr>
          <w:rFonts w:ascii="Times New Roman" w:hAnsi="Times New Roman"/>
          <w:b/>
          <w:sz w:val="24"/>
          <w:szCs w:val="24"/>
          <w:lang w:val="uk-UA"/>
        </w:rPr>
      </w:pPr>
      <w:r w:rsidRPr="00A2025F">
        <w:rPr>
          <w:rFonts w:ascii="Times New Roman" w:hAnsi="Times New Roman"/>
          <w:b/>
          <w:sz w:val="24"/>
          <w:szCs w:val="24"/>
          <w:lang w:val="uk-UA"/>
        </w:rPr>
        <w:t xml:space="preserve">професор кафедри інженерної педагогіки </w:t>
      </w:r>
      <w:proofErr w:type="spellStart"/>
      <w:r w:rsidRPr="00A2025F">
        <w:rPr>
          <w:rFonts w:ascii="Times New Roman" w:hAnsi="Times New Roman"/>
          <w:b/>
          <w:sz w:val="24"/>
          <w:szCs w:val="24"/>
          <w:lang w:val="uk-UA"/>
        </w:rPr>
        <w:t>НМетАУ</w:t>
      </w:r>
      <w:proofErr w:type="spellEnd"/>
    </w:p>
    <w:p w:rsidR="008814E7" w:rsidRPr="000B746E" w:rsidRDefault="008814E7" w:rsidP="008814E7">
      <w:pPr>
        <w:tabs>
          <w:tab w:val="left" w:pos="720"/>
        </w:tabs>
        <w:spacing w:after="0" w:line="240" w:lineRule="auto"/>
        <w:jc w:val="right"/>
        <w:rPr>
          <w:rFonts w:ascii="Times New Roman" w:hAnsi="Times New Roman"/>
          <w:b/>
          <w:sz w:val="24"/>
          <w:szCs w:val="24"/>
          <w:lang w:val="uk-UA"/>
        </w:rPr>
      </w:pPr>
      <w:proofErr w:type="spellStart"/>
      <w:r w:rsidRPr="00A2025F">
        <w:rPr>
          <w:rFonts w:ascii="Times New Roman" w:hAnsi="Times New Roman"/>
          <w:b/>
          <w:sz w:val="24"/>
          <w:szCs w:val="24"/>
          <w:lang w:val="uk-UA"/>
        </w:rPr>
        <w:t>Лучанінова</w:t>
      </w:r>
      <w:proofErr w:type="spellEnd"/>
      <w:r w:rsidRPr="00A2025F">
        <w:rPr>
          <w:rFonts w:ascii="Times New Roman" w:hAnsi="Times New Roman"/>
          <w:b/>
          <w:sz w:val="24"/>
          <w:szCs w:val="24"/>
          <w:lang w:val="uk-UA"/>
        </w:rPr>
        <w:t xml:space="preserve"> О.П.</w:t>
      </w:r>
    </w:p>
    <w:p w:rsidR="008814E7" w:rsidRDefault="008814E7" w:rsidP="00D50C62">
      <w:pPr>
        <w:spacing w:after="0"/>
        <w:jc w:val="right"/>
        <w:rPr>
          <w:rFonts w:ascii="Times New Roman" w:hAnsi="Times New Roman"/>
          <w:i/>
          <w:sz w:val="28"/>
          <w:lang w:val="uk-UA"/>
        </w:rPr>
      </w:pPr>
    </w:p>
    <w:p w:rsidR="00C432B8" w:rsidRPr="00D50C62" w:rsidRDefault="00C432B8" w:rsidP="00D50C62">
      <w:pPr>
        <w:spacing w:after="0"/>
        <w:jc w:val="right"/>
        <w:rPr>
          <w:rFonts w:ascii="Times New Roman" w:hAnsi="Times New Roman"/>
          <w:i/>
          <w:sz w:val="28"/>
          <w:lang w:val="uk-UA"/>
        </w:rPr>
      </w:pPr>
      <w:proofErr w:type="spellStart"/>
      <w:r w:rsidRPr="00D50C62">
        <w:rPr>
          <w:rFonts w:ascii="Times New Roman" w:hAnsi="Times New Roman"/>
          <w:i/>
          <w:sz w:val="28"/>
          <w:lang w:val="uk-UA"/>
        </w:rPr>
        <w:t>Латоша</w:t>
      </w:r>
      <w:proofErr w:type="spellEnd"/>
      <w:r w:rsidRPr="00D50C62">
        <w:rPr>
          <w:rFonts w:ascii="Times New Roman" w:hAnsi="Times New Roman"/>
          <w:i/>
          <w:sz w:val="28"/>
          <w:lang w:val="uk-UA"/>
        </w:rPr>
        <w:t xml:space="preserve"> Ксенія</w:t>
      </w:r>
    </w:p>
    <w:p w:rsidR="00C432B8" w:rsidRPr="00D50C62" w:rsidRDefault="00C432B8" w:rsidP="00D50C62">
      <w:pPr>
        <w:spacing w:after="0"/>
        <w:jc w:val="right"/>
        <w:rPr>
          <w:rFonts w:ascii="Times New Roman" w:hAnsi="Times New Roman"/>
          <w:i/>
          <w:sz w:val="28"/>
          <w:lang w:val="uk-UA"/>
        </w:rPr>
      </w:pPr>
      <w:r w:rsidRPr="00D50C62">
        <w:rPr>
          <w:rFonts w:ascii="Times New Roman" w:hAnsi="Times New Roman"/>
          <w:i/>
          <w:sz w:val="28"/>
          <w:lang w:val="uk-UA"/>
        </w:rPr>
        <w:t>(Дніпро, Україна)</w:t>
      </w:r>
    </w:p>
    <w:p w:rsidR="00C432B8" w:rsidRDefault="00C432B8" w:rsidP="00D50C62">
      <w:pPr>
        <w:spacing w:after="0"/>
        <w:jc w:val="right"/>
        <w:rPr>
          <w:rFonts w:ascii="Times New Roman" w:hAnsi="Times New Roman"/>
          <w:b/>
          <w:sz w:val="28"/>
          <w:lang w:val="uk-UA"/>
        </w:rPr>
      </w:pPr>
      <w:r>
        <w:rPr>
          <w:rFonts w:ascii="Times New Roman" w:hAnsi="Times New Roman"/>
          <w:b/>
          <w:sz w:val="28"/>
          <w:lang w:val="uk-UA"/>
        </w:rPr>
        <w:t>ПЕДАГОГІКА</w:t>
      </w:r>
    </w:p>
    <w:p w:rsidR="00C432B8" w:rsidRPr="00D50C62" w:rsidRDefault="00C432B8" w:rsidP="00D50C62">
      <w:pPr>
        <w:spacing w:after="0"/>
        <w:jc w:val="right"/>
        <w:rPr>
          <w:rFonts w:ascii="Times New Roman" w:hAnsi="Times New Roman"/>
          <w:b/>
          <w:sz w:val="28"/>
          <w:lang w:val="uk-UA"/>
        </w:rPr>
      </w:pPr>
      <w:r>
        <w:rPr>
          <w:rFonts w:ascii="Times New Roman" w:hAnsi="Times New Roman"/>
          <w:b/>
          <w:sz w:val="28"/>
          <w:lang w:val="uk-UA"/>
        </w:rPr>
        <w:t>(</w:t>
      </w:r>
      <w:r w:rsidRPr="00D50C62">
        <w:rPr>
          <w:rFonts w:ascii="Times New Roman" w:hAnsi="Times New Roman"/>
          <w:color w:val="000000"/>
          <w:sz w:val="24"/>
          <w:szCs w:val="24"/>
          <w:lang w:val="uk-UA"/>
        </w:rPr>
        <w:t>Проблеми підготовки фахівців)</w:t>
      </w:r>
    </w:p>
    <w:p w:rsidR="00C432B8" w:rsidRDefault="00C432B8" w:rsidP="00D50C62">
      <w:pPr>
        <w:spacing w:after="0"/>
        <w:jc w:val="center"/>
        <w:rPr>
          <w:rFonts w:ascii="Times New Roman" w:hAnsi="Times New Roman"/>
          <w:b/>
          <w:sz w:val="28"/>
          <w:lang w:val="uk-UA"/>
        </w:rPr>
      </w:pPr>
    </w:p>
    <w:p w:rsidR="00C432B8" w:rsidRPr="00DF46FD" w:rsidRDefault="00C432B8" w:rsidP="00D50C62">
      <w:pPr>
        <w:spacing w:after="0"/>
        <w:jc w:val="center"/>
        <w:rPr>
          <w:rFonts w:ascii="Times New Roman" w:hAnsi="Times New Roman"/>
          <w:b/>
          <w:sz w:val="28"/>
          <w:szCs w:val="28"/>
        </w:rPr>
      </w:pPr>
      <w:r w:rsidRPr="00DF46FD">
        <w:rPr>
          <w:rFonts w:ascii="Times New Roman" w:hAnsi="Times New Roman"/>
          <w:b/>
          <w:sz w:val="28"/>
          <w:lang w:val="uk-UA"/>
        </w:rPr>
        <w:t>С</w:t>
      </w:r>
      <w:r>
        <w:rPr>
          <w:rFonts w:ascii="Times New Roman" w:hAnsi="Times New Roman"/>
          <w:b/>
          <w:sz w:val="28"/>
          <w:lang w:val="uk-UA"/>
        </w:rPr>
        <w:t>ТАН ПРОБЛЕМИ ПІДГОТОВКИ</w:t>
      </w:r>
      <w:r w:rsidRPr="00DF46FD">
        <w:rPr>
          <w:rFonts w:ascii="Times New Roman" w:hAnsi="Times New Roman"/>
          <w:b/>
          <w:sz w:val="28"/>
          <w:lang w:val="uk-UA"/>
        </w:rPr>
        <w:t xml:space="preserve"> HR-</w:t>
      </w:r>
      <w:r>
        <w:rPr>
          <w:rFonts w:ascii="Times New Roman" w:hAnsi="Times New Roman"/>
          <w:b/>
          <w:sz w:val="28"/>
          <w:lang w:val="uk-UA"/>
        </w:rPr>
        <w:t>МЕНЕДЖЕРА</w:t>
      </w:r>
      <w:r w:rsidRPr="00DF46FD">
        <w:rPr>
          <w:rFonts w:ascii="Times New Roman" w:hAnsi="Times New Roman"/>
          <w:b/>
          <w:sz w:val="28"/>
          <w:lang w:val="uk-UA"/>
        </w:rPr>
        <w:t xml:space="preserve"> </w:t>
      </w:r>
      <w:r>
        <w:rPr>
          <w:rFonts w:ascii="Times New Roman" w:hAnsi="Times New Roman"/>
          <w:b/>
          <w:sz w:val="28"/>
          <w:lang w:val="uk-UA"/>
        </w:rPr>
        <w:t>З ПРОФЕСІЙНОЇ ОСВІТИ У СУЧАСНІЙ ТЕОРІЇ ТА ПРАКТИЦІ</w:t>
      </w:r>
    </w:p>
    <w:p w:rsidR="00C432B8" w:rsidRPr="00DF46FD" w:rsidRDefault="00C432B8" w:rsidP="0035296C">
      <w:pPr>
        <w:spacing w:after="0"/>
        <w:rPr>
          <w:rFonts w:ascii="Times New Roman" w:hAnsi="Times New Roman"/>
          <w:b/>
          <w:sz w:val="28"/>
          <w:szCs w:val="28"/>
        </w:rPr>
      </w:pPr>
    </w:p>
    <w:p w:rsidR="00C432B8" w:rsidRPr="00DA2AD3" w:rsidRDefault="00C432B8" w:rsidP="00DF46FD">
      <w:pPr>
        <w:spacing w:after="0" w:line="360" w:lineRule="auto"/>
        <w:ind w:firstLine="709"/>
        <w:jc w:val="both"/>
        <w:rPr>
          <w:rFonts w:ascii="Times New Roman" w:hAnsi="Times New Roman"/>
          <w:sz w:val="28"/>
          <w:szCs w:val="28"/>
        </w:rPr>
      </w:pPr>
      <w:r w:rsidRPr="00336C9D">
        <w:rPr>
          <w:rFonts w:ascii="Times New Roman" w:hAnsi="Times New Roman"/>
          <w:b/>
          <w:sz w:val="28"/>
          <w:szCs w:val="28"/>
        </w:rPr>
        <w:t xml:space="preserve">Постановка </w:t>
      </w:r>
      <w:r w:rsidRPr="00336C9D">
        <w:rPr>
          <w:rFonts w:ascii="Times New Roman" w:hAnsi="Times New Roman"/>
          <w:b/>
          <w:sz w:val="28"/>
          <w:szCs w:val="28"/>
          <w:lang w:val="uk-UA"/>
        </w:rPr>
        <w:t>проблеми</w:t>
      </w:r>
      <w:r w:rsidRPr="00336C9D">
        <w:rPr>
          <w:rFonts w:ascii="Times New Roman" w:hAnsi="Times New Roman"/>
          <w:sz w:val="28"/>
          <w:szCs w:val="28"/>
          <w:lang w:val="uk-UA"/>
        </w:rPr>
        <w:t xml:space="preserve">.  </w:t>
      </w:r>
      <w:r w:rsidRPr="00550895">
        <w:rPr>
          <w:rFonts w:ascii="Times New Roman" w:hAnsi="Times New Roman"/>
          <w:sz w:val="28"/>
          <w:szCs w:val="28"/>
          <w:lang w:val="uk-UA"/>
        </w:rPr>
        <w:t xml:space="preserve">Система вищої освіти є найважливішою ланкою виховання молодих громадян, формуванні високоосвіченої, компетентної, творчої особистості. </w:t>
      </w:r>
      <w:r w:rsidRPr="00DA2AD3">
        <w:rPr>
          <w:rFonts w:ascii="Times New Roman" w:hAnsi="Times New Roman"/>
          <w:sz w:val="28"/>
          <w:szCs w:val="28"/>
        </w:rPr>
        <w:t xml:space="preserve">На </w:t>
      </w:r>
      <w:proofErr w:type="spellStart"/>
      <w:r w:rsidRPr="00DA2AD3">
        <w:rPr>
          <w:rFonts w:ascii="Times New Roman" w:hAnsi="Times New Roman"/>
          <w:sz w:val="28"/>
          <w:szCs w:val="28"/>
        </w:rPr>
        <w:t>вирішення</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цього</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важливого</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завдання</w:t>
      </w:r>
      <w:proofErr w:type="spellEnd"/>
      <w:r w:rsidRPr="00EC3D68">
        <w:rPr>
          <w:rFonts w:ascii="Times New Roman" w:hAnsi="Times New Roman"/>
          <w:sz w:val="28"/>
          <w:szCs w:val="28"/>
        </w:rPr>
        <w:t xml:space="preserve"> </w:t>
      </w:r>
      <w:proofErr w:type="spellStart"/>
      <w:r w:rsidRPr="00DA2AD3">
        <w:rPr>
          <w:rFonts w:ascii="Times New Roman" w:hAnsi="Times New Roman"/>
          <w:sz w:val="28"/>
          <w:szCs w:val="28"/>
        </w:rPr>
        <w:t>спрямовано</w:t>
      </w:r>
      <w:proofErr w:type="spellEnd"/>
      <w:r w:rsidRPr="00DA2AD3">
        <w:rPr>
          <w:rFonts w:ascii="Times New Roman" w:hAnsi="Times New Roman"/>
          <w:sz w:val="28"/>
          <w:szCs w:val="28"/>
        </w:rPr>
        <w:t xml:space="preserve"> Закон </w:t>
      </w:r>
      <w:proofErr w:type="spellStart"/>
      <w:r w:rsidRPr="00DA2AD3">
        <w:rPr>
          <w:rFonts w:ascii="Times New Roman" w:hAnsi="Times New Roman"/>
          <w:sz w:val="28"/>
          <w:szCs w:val="28"/>
        </w:rPr>
        <w:t>України</w:t>
      </w:r>
      <w:proofErr w:type="spellEnd"/>
      <w:r w:rsidRPr="00DA2AD3">
        <w:rPr>
          <w:rFonts w:ascii="Times New Roman" w:hAnsi="Times New Roman"/>
          <w:sz w:val="28"/>
          <w:szCs w:val="28"/>
        </w:rPr>
        <w:t xml:space="preserve"> «Про </w:t>
      </w:r>
      <w:proofErr w:type="spellStart"/>
      <w:r w:rsidRPr="00DA2AD3">
        <w:rPr>
          <w:rFonts w:ascii="Times New Roman" w:hAnsi="Times New Roman"/>
          <w:sz w:val="28"/>
          <w:szCs w:val="28"/>
        </w:rPr>
        <w:t>вищу</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освіту</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Національну</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стратегію</w:t>
      </w:r>
      <w:proofErr w:type="spellEnd"/>
      <w:r w:rsidRPr="00EC3D68">
        <w:rPr>
          <w:rFonts w:ascii="Times New Roman" w:hAnsi="Times New Roman"/>
          <w:sz w:val="28"/>
          <w:szCs w:val="28"/>
        </w:rPr>
        <w:t xml:space="preserve"> </w:t>
      </w:r>
      <w:proofErr w:type="spellStart"/>
      <w:r w:rsidRPr="00DA2AD3">
        <w:rPr>
          <w:rFonts w:ascii="Times New Roman" w:hAnsi="Times New Roman"/>
          <w:sz w:val="28"/>
          <w:szCs w:val="28"/>
        </w:rPr>
        <w:t>розвитку</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освіти</w:t>
      </w:r>
      <w:proofErr w:type="spellEnd"/>
      <w:r w:rsidRPr="00DA2AD3">
        <w:rPr>
          <w:rFonts w:ascii="Times New Roman" w:hAnsi="Times New Roman"/>
          <w:sz w:val="28"/>
          <w:szCs w:val="28"/>
        </w:rPr>
        <w:t xml:space="preserve"> в </w:t>
      </w:r>
      <w:proofErr w:type="spellStart"/>
      <w:r w:rsidRPr="00DA2AD3">
        <w:rPr>
          <w:rFonts w:ascii="Times New Roman" w:hAnsi="Times New Roman"/>
          <w:sz w:val="28"/>
          <w:szCs w:val="28"/>
        </w:rPr>
        <w:t>Україні</w:t>
      </w:r>
      <w:proofErr w:type="spellEnd"/>
      <w:r w:rsidRPr="00DA2AD3">
        <w:rPr>
          <w:rFonts w:ascii="Times New Roman" w:hAnsi="Times New Roman"/>
          <w:sz w:val="28"/>
          <w:szCs w:val="28"/>
        </w:rPr>
        <w:t xml:space="preserve"> </w:t>
      </w:r>
      <w:proofErr w:type="gramStart"/>
      <w:r w:rsidRPr="00DA2AD3">
        <w:rPr>
          <w:rFonts w:ascii="Times New Roman" w:hAnsi="Times New Roman"/>
          <w:sz w:val="28"/>
          <w:szCs w:val="28"/>
        </w:rPr>
        <w:t>на</w:t>
      </w:r>
      <w:proofErr w:type="gramEnd"/>
      <w:r w:rsidRPr="00DA2AD3">
        <w:rPr>
          <w:rFonts w:ascii="Times New Roman" w:hAnsi="Times New Roman"/>
          <w:sz w:val="28"/>
          <w:szCs w:val="28"/>
        </w:rPr>
        <w:t xml:space="preserve"> </w:t>
      </w:r>
      <w:proofErr w:type="spellStart"/>
      <w:r w:rsidRPr="00DA2AD3">
        <w:rPr>
          <w:rFonts w:ascii="Times New Roman" w:hAnsi="Times New Roman"/>
          <w:sz w:val="28"/>
          <w:szCs w:val="28"/>
        </w:rPr>
        <w:t>період</w:t>
      </w:r>
      <w:proofErr w:type="spellEnd"/>
      <w:r w:rsidRPr="00DA2AD3">
        <w:rPr>
          <w:rFonts w:ascii="Times New Roman" w:hAnsi="Times New Roman"/>
          <w:sz w:val="28"/>
          <w:szCs w:val="28"/>
        </w:rPr>
        <w:t xml:space="preserve"> до 2021 р.</w:t>
      </w:r>
    </w:p>
    <w:p w:rsidR="00C432B8" w:rsidRPr="00DA2AD3" w:rsidRDefault="00C432B8" w:rsidP="00DF46FD">
      <w:pPr>
        <w:spacing w:after="0" w:line="360" w:lineRule="auto"/>
        <w:ind w:firstLine="709"/>
        <w:jc w:val="both"/>
        <w:rPr>
          <w:rFonts w:ascii="Times New Roman" w:hAnsi="Times New Roman"/>
          <w:sz w:val="28"/>
          <w:szCs w:val="28"/>
        </w:rPr>
      </w:pPr>
      <w:r w:rsidRPr="00DA2AD3">
        <w:rPr>
          <w:rFonts w:ascii="Times New Roman" w:hAnsi="Times New Roman"/>
          <w:sz w:val="28"/>
          <w:szCs w:val="28"/>
        </w:rPr>
        <w:t xml:space="preserve">На </w:t>
      </w:r>
      <w:proofErr w:type="spellStart"/>
      <w:r w:rsidRPr="00DA2AD3">
        <w:rPr>
          <w:rFonts w:ascii="Times New Roman" w:hAnsi="Times New Roman"/>
          <w:sz w:val="28"/>
          <w:szCs w:val="28"/>
        </w:rPr>
        <w:t>сьогодні</w:t>
      </w:r>
      <w:proofErr w:type="spellEnd"/>
      <w:r w:rsidRPr="00DA2AD3">
        <w:rPr>
          <w:rFonts w:ascii="Times New Roman" w:hAnsi="Times New Roman"/>
          <w:sz w:val="28"/>
          <w:szCs w:val="28"/>
        </w:rPr>
        <w:t xml:space="preserve"> в </w:t>
      </w:r>
      <w:proofErr w:type="spellStart"/>
      <w:r w:rsidRPr="00DA2AD3">
        <w:rPr>
          <w:rFonts w:ascii="Times New Roman" w:hAnsi="Times New Roman"/>
          <w:sz w:val="28"/>
          <w:szCs w:val="28"/>
        </w:rPr>
        <w:t>Україні</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виникає</w:t>
      </w:r>
      <w:proofErr w:type="spellEnd"/>
      <w:r w:rsidRPr="00DA2AD3">
        <w:rPr>
          <w:rFonts w:ascii="Times New Roman" w:hAnsi="Times New Roman"/>
          <w:sz w:val="28"/>
          <w:szCs w:val="28"/>
        </w:rPr>
        <w:t xml:space="preserve"> потреба в </w:t>
      </w:r>
      <w:proofErr w:type="spellStart"/>
      <w:proofErr w:type="gramStart"/>
      <w:r w:rsidRPr="00DA2AD3">
        <w:rPr>
          <w:rFonts w:ascii="Times New Roman" w:hAnsi="Times New Roman"/>
          <w:sz w:val="28"/>
          <w:szCs w:val="28"/>
        </w:rPr>
        <w:t>п</w:t>
      </w:r>
      <w:proofErr w:type="gramEnd"/>
      <w:r w:rsidRPr="00DA2AD3">
        <w:rPr>
          <w:rFonts w:ascii="Times New Roman" w:hAnsi="Times New Roman"/>
          <w:sz w:val="28"/>
          <w:szCs w:val="28"/>
        </w:rPr>
        <w:t>ідготовці</w:t>
      </w:r>
      <w:proofErr w:type="spellEnd"/>
      <w:r w:rsidRPr="00DA2AD3">
        <w:rPr>
          <w:rFonts w:ascii="Times New Roman" w:hAnsi="Times New Roman"/>
          <w:sz w:val="28"/>
          <w:szCs w:val="28"/>
        </w:rPr>
        <w:t xml:space="preserve"> нового </w:t>
      </w:r>
      <w:proofErr w:type="spellStart"/>
      <w:r w:rsidRPr="00DA2AD3">
        <w:rPr>
          <w:rFonts w:ascii="Times New Roman" w:hAnsi="Times New Roman"/>
          <w:sz w:val="28"/>
          <w:szCs w:val="28"/>
        </w:rPr>
        <w:t>покоління</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управлінських</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кадрів</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які</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повинні</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вміти</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самостійно</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приймати</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рішення</w:t>
      </w:r>
      <w:proofErr w:type="spellEnd"/>
      <w:r w:rsidRPr="00DA2AD3">
        <w:rPr>
          <w:rFonts w:ascii="Times New Roman" w:hAnsi="Times New Roman"/>
          <w:sz w:val="28"/>
          <w:szCs w:val="28"/>
        </w:rPr>
        <w:t xml:space="preserve"> в </w:t>
      </w:r>
      <w:proofErr w:type="spellStart"/>
      <w:r w:rsidRPr="00DA2AD3">
        <w:rPr>
          <w:rFonts w:ascii="Times New Roman" w:hAnsi="Times New Roman"/>
          <w:sz w:val="28"/>
          <w:szCs w:val="28"/>
        </w:rPr>
        <w:t>умовах</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ризику</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мати</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високий</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рівень</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професійної</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мобільності</w:t>
      </w:r>
      <w:proofErr w:type="spellEnd"/>
      <w:r w:rsidRPr="00DA2AD3">
        <w:rPr>
          <w:rFonts w:ascii="Times New Roman" w:hAnsi="Times New Roman"/>
          <w:sz w:val="28"/>
          <w:szCs w:val="28"/>
        </w:rPr>
        <w:t xml:space="preserve"> та </w:t>
      </w:r>
      <w:proofErr w:type="spellStart"/>
      <w:r w:rsidRPr="00DA2AD3">
        <w:rPr>
          <w:rFonts w:ascii="Times New Roman" w:hAnsi="Times New Roman"/>
          <w:sz w:val="28"/>
          <w:szCs w:val="28"/>
        </w:rPr>
        <w:t>стресостійкості</w:t>
      </w:r>
      <w:proofErr w:type="spellEnd"/>
      <w:r w:rsidRPr="00DA2AD3">
        <w:rPr>
          <w:rFonts w:ascii="Times New Roman" w:hAnsi="Times New Roman"/>
          <w:sz w:val="28"/>
          <w:szCs w:val="28"/>
        </w:rPr>
        <w:t xml:space="preserve">. З </w:t>
      </w:r>
      <w:proofErr w:type="spellStart"/>
      <w:r w:rsidRPr="00DA2AD3">
        <w:rPr>
          <w:rFonts w:ascii="Times New Roman" w:hAnsi="Times New Roman"/>
          <w:sz w:val="28"/>
          <w:szCs w:val="28"/>
        </w:rPr>
        <w:t>огляду</w:t>
      </w:r>
      <w:proofErr w:type="spellEnd"/>
      <w:r w:rsidRPr="00DA2AD3">
        <w:rPr>
          <w:rFonts w:ascii="Times New Roman" w:hAnsi="Times New Roman"/>
          <w:sz w:val="28"/>
          <w:szCs w:val="28"/>
        </w:rPr>
        <w:t xml:space="preserve"> на </w:t>
      </w:r>
      <w:proofErr w:type="spellStart"/>
      <w:r w:rsidRPr="00DA2AD3">
        <w:rPr>
          <w:rFonts w:ascii="Times New Roman" w:hAnsi="Times New Roman"/>
          <w:sz w:val="28"/>
          <w:szCs w:val="28"/>
        </w:rPr>
        <w:t>це</w:t>
      </w:r>
      <w:proofErr w:type="spellEnd"/>
      <w:r w:rsidRPr="00DA2AD3">
        <w:rPr>
          <w:rFonts w:ascii="Times New Roman" w:hAnsi="Times New Roman"/>
          <w:sz w:val="28"/>
          <w:szCs w:val="28"/>
        </w:rPr>
        <w:t xml:space="preserve">, в </w:t>
      </w:r>
      <w:proofErr w:type="spellStart"/>
      <w:r w:rsidRPr="00DA2AD3">
        <w:rPr>
          <w:rFonts w:ascii="Times New Roman" w:hAnsi="Times New Roman"/>
          <w:sz w:val="28"/>
          <w:szCs w:val="28"/>
        </w:rPr>
        <w:t>умовах</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галузевих</w:t>
      </w:r>
      <w:proofErr w:type="spellEnd"/>
      <w:r w:rsidRPr="00DA2AD3">
        <w:rPr>
          <w:rFonts w:ascii="Times New Roman" w:hAnsi="Times New Roman"/>
          <w:sz w:val="28"/>
          <w:szCs w:val="28"/>
        </w:rPr>
        <w:t xml:space="preserve"> реформ в </w:t>
      </w:r>
      <w:proofErr w:type="spellStart"/>
      <w:r w:rsidRPr="00DA2AD3">
        <w:rPr>
          <w:rFonts w:ascii="Times New Roman" w:hAnsi="Times New Roman"/>
          <w:sz w:val="28"/>
          <w:szCs w:val="28"/>
        </w:rPr>
        <w:t>Україні</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динамічних</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змін</w:t>
      </w:r>
      <w:proofErr w:type="spellEnd"/>
      <w:r w:rsidRPr="00DA2AD3">
        <w:rPr>
          <w:rFonts w:ascii="Times New Roman" w:hAnsi="Times New Roman"/>
          <w:sz w:val="28"/>
          <w:szCs w:val="28"/>
        </w:rPr>
        <w:t xml:space="preserve"> на ринку </w:t>
      </w:r>
      <w:proofErr w:type="spellStart"/>
      <w:r w:rsidRPr="00DA2AD3">
        <w:rPr>
          <w:rFonts w:ascii="Times New Roman" w:hAnsi="Times New Roman"/>
          <w:sz w:val="28"/>
          <w:szCs w:val="28"/>
        </w:rPr>
        <w:t>праці</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набуває</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значення</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адаптація</w:t>
      </w:r>
      <w:proofErr w:type="spellEnd"/>
      <w:r w:rsidRPr="00DA2AD3">
        <w:rPr>
          <w:rFonts w:ascii="Times New Roman" w:hAnsi="Times New Roman"/>
          <w:sz w:val="28"/>
          <w:szCs w:val="28"/>
        </w:rPr>
        <w:t xml:space="preserve"> до </w:t>
      </w:r>
      <w:proofErr w:type="spellStart"/>
      <w:r w:rsidRPr="00DA2AD3">
        <w:rPr>
          <w:rFonts w:ascii="Times New Roman" w:hAnsi="Times New Roman"/>
          <w:sz w:val="28"/>
          <w:szCs w:val="28"/>
        </w:rPr>
        <w:t>професійної</w:t>
      </w:r>
      <w:proofErr w:type="spellEnd"/>
      <w:r w:rsidRPr="00EC3D68">
        <w:rPr>
          <w:rFonts w:ascii="Times New Roman" w:hAnsi="Times New Roman"/>
          <w:sz w:val="28"/>
          <w:szCs w:val="28"/>
        </w:rPr>
        <w:t xml:space="preserve"> </w:t>
      </w:r>
      <w:proofErr w:type="spellStart"/>
      <w:r w:rsidRPr="00DA2AD3">
        <w:rPr>
          <w:rFonts w:ascii="Times New Roman" w:hAnsi="Times New Roman"/>
          <w:sz w:val="28"/>
          <w:szCs w:val="28"/>
        </w:rPr>
        <w:t>діяльності</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майбутніх</w:t>
      </w:r>
      <w:proofErr w:type="spellEnd"/>
      <w:r w:rsidRPr="00DA2AD3">
        <w:rPr>
          <w:rFonts w:ascii="Times New Roman" w:hAnsi="Times New Roman"/>
          <w:sz w:val="28"/>
          <w:szCs w:val="28"/>
        </w:rPr>
        <w:t xml:space="preserve"> HR </w:t>
      </w:r>
      <w:proofErr w:type="spellStart"/>
      <w:r w:rsidRPr="00DA2AD3">
        <w:rPr>
          <w:rFonts w:ascii="Times New Roman" w:hAnsi="Times New Roman"/>
          <w:sz w:val="28"/>
          <w:szCs w:val="28"/>
        </w:rPr>
        <w:t>менеджері</w:t>
      </w:r>
      <w:proofErr w:type="gramStart"/>
      <w:r w:rsidRPr="00DA2AD3">
        <w:rPr>
          <w:rFonts w:ascii="Times New Roman" w:hAnsi="Times New Roman"/>
          <w:sz w:val="28"/>
          <w:szCs w:val="28"/>
        </w:rPr>
        <w:t>в</w:t>
      </w:r>
      <w:proofErr w:type="spellEnd"/>
      <w:proofErr w:type="gramEnd"/>
      <w:r w:rsidRPr="00DA2AD3">
        <w:rPr>
          <w:rFonts w:ascii="Times New Roman" w:hAnsi="Times New Roman"/>
          <w:sz w:val="28"/>
          <w:szCs w:val="28"/>
        </w:rPr>
        <w:t>.</w:t>
      </w:r>
    </w:p>
    <w:p w:rsidR="00C432B8" w:rsidRDefault="00C432B8" w:rsidP="00DF46FD">
      <w:pPr>
        <w:spacing w:after="0" w:line="360" w:lineRule="auto"/>
        <w:ind w:firstLine="709"/>
        <w:jc w:val="both"/>
        <w:rPr>
          <w:rFonts w:ascii="Times New Roman" w:hAnsi="Times New Roman"/>
          <w:sz w:val="28"/>
          <w:szCs w:val="28"/>
          <w:lang w:val="uk-UA"/>
        </w:rPr>
      </w:pPr>
      <w:proofErr w:type="spellStart"/>
      <w:r w:rsidRPr="00DA2AD3">
        <w:rPr>
          <w:rFonts w:ascii="Times New Roman" w:hAnsi="Times New Roman"/>
          <w:sz w:val="28"/>
          <w:szCs w:val="28"/>
        </w:rPr>
        <w:t>Водночас</w:t>
      </w:r>
      <w:proofErr w:type="spellEnd"/>
      <w:r w:rsidRPr="00DA2AD3">
        <w:rPr>
          <w:rFonts w:ascii="Times New Roman" w:hAnsi="Times New Roman"/>
          <w:sz w:val="28"/>
          <w:szCs w:val="28"/>
        </w:rPr>
        <w:t xml:space="preserve"> </w:t>
      </w:r>
      <w:proofErr w:type="spellStart"/>
      <w:proofErr w:type="gramStart"/>
      <w:r w:rsidRPr="00DA2AD3">
        <w:rPr>
          <w:rFonts w:ascii="Times New Roman" w:hAnsi="Times New Roman"/>
          <w:sz w:val="28"/>
          <w:szCs w:val="28"/>
        </w:rPr>
        <w:t>п</w:t>
      </w:r>
      <w:proofErr w:type="gramEnd"/>
      <w:r w:rsidRPr="00DA2AD3">
        <w:rPr>
          <w:rFonts w:ascii="Times New Roman" w:hAnsi="Times New Roman"/>
          <w:sz w:val="28"/>
          <w:szCs w:val="28"/>
        </w:rPr>
        <w:t>ідготовка</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кадрів</w:t>
      </w:r>
      <w:proofErr w:type="spellEnd"/>
      <w:r w:rsidRPr="00DA2AD3">
        <w:rPr>
          <w:rFonts w:ascii="Times New Roman" w:hAnsi="Times New Roman"/>
          <w:sz w:val="28"/>
          <w:szCs w:val="28"/>
        </w:rPr>
        <w:t xml:space="preserve"> у </w:t>
      </w:r>
      <w:r>
        <w:rPr>
          <w:rFonts w:ascii="Times New Roman" w:hAnsi="Times New Roman"/>
          <w:sz w:val="28"/>
          <w:szCs w:val="28"/>
          <w:lang w:val="uk-UA"/>
        </w:rPr>
        <w:t>ЗВО</w:t>
      </w:r>
      <w:r w:rsidRPr="00DA2AD3">
        <w:rPr>
          <w:rFonts w:ascii="Times New Roman" w:hAnsi="Times New Roman"/>
          <w:sz w:val="28"/>
          <w:szCs w:val="28"/>
        </w:rPr>
        <w:t xml:space="preserve"> </w:t>
      </w:r>
      <w:proofErr w:type="spellStart"/>
      <w:r w:rsidRPr="00DA2AD3">
        <w:rPr>
          <w:rFonts w:ascii="Times New Roman" w:hAnsi="Times New Roman"/>
          <w:sz w:val="28"/>
          <w:szCs w:val="28"/>
        </w:rPr>
        <w:t>ще</w:t>
      </w:r>
      <w:proofErr w:type="spellEnd"/>
      <w:r w:rsidRPr="00DA2AD3">
        <w:rPr>
          <w:rFonts w:ascii="Times New Roman" w:hAnsi="Times New Roman"/>
          <w:sz w:val="28"/>
          <w:szCs w:val="28"/>
        </w:rPr>
        <w:t xml:space="preserve"> не </w:t>
      </w:r>
      <w:proofErr w:type="spellStart"/>
      <w:r w:rsidRPr="00DA2AD3">
        <w:rPr>
          <w:rFonts w:ascii="Times New Roman" w:hAnsi="Times New Roman"/>
          <w:sz w:val="28"/>
          <w:szCs w:val="28"/>
        </w:rPr>
        <w:t>повною</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мірою</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здатна</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вирішити</w:t>
      </w:r>
      <w:proofErr w:type="spellEnd"/>
      <w:r w:rsidRPr="00DA2AD3">
        <w:rPr>
          <w:rFonts w:ascii="Times New Roman" w:hAnsi="Times New Roman"/>
          <w:sz w:val="28"/>
          <w:szCs w:val="28"/>
        </w:rPr>
        <w:t xml:space="preserve"> проблему </w:t>
      </w:r>
      <w:proofErr w:type="spellStart"/>
      <w:r w:rsidRPr="00DA2AD3">
        <w:rPr>
          <w:rFonts w:ascii="Times New Roman" w:hAnsi="Times New Roman"/>
          <w:sz w:val="28"/>
          <w:szCs w:val="28"/>
        </w:rPr>
        <w:t>професійної</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адаптації</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що</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зумовлено</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високими</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вимогами</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роботодавців</w:t>
      </w:r>
      <w:proofErr w:type="spellEnd"/>
      <w:r w:rsidRPr="00DA2AD3">
        <w:rPr>
          <w:rFonts w:ascii="Times New Roman" w:hAnsi="Times New Roman"/>
          <w:sz w:val="28"/>
          <w:szCs w:val="28"/>
        </w:rPr>
        <w:t xml:space="preserve"> до </w:t>
      </w:r>
      <w:proofErr w:type="spellStart"/>
      <w:r w:rsidRPr="00DA2AD3">
        <w:rPr>
          <w:rFonts w:ascii="Times New Roman" w:hAnsi="Times New Roman"/>
          <w:sz w:val="28"/>
          <w:szCs w:val="28"/>
        </w:rPr>
        <w:t>фахових</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якостей</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знань</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умінь</w:t>
      </w:r>
      <w:proofErr w:type="spellEnd"/>
      <w:r w:rsidRPr="00DA2AD3">
        <w:rPr>
          <w:rFonts w:ascii="Times New Roman" w:hAnsi="Times New Roman"/>
          <w:sz w:val="28"/>
          <w:szCs w:val="28"/>
        </w:rPr>
        <w:t xml:space="preserve"> і </w:t>
      </w:r>
      <w:proofErr w:type="spellStart"/>
      <w:r w:rsidRPr="00DA2AD3">
        <w:rPr>
          <w:rFonts w:ascii="Times New Roman" w:hAnsi="Times New Roman"/>
          <w:sz w:val="28"/>
          <w:szCs w:val="28"/>
        </w:rPr>
        <w:t>навичок</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молодих</w:t>
      </w:r>
      <w:proofErr w:type="spellEnd"/>
      <w:r w:rsidRPr="00DA2AD3">
        <w:rPr>
          <w:rFonts w:ascii="Times New Roman" w:hAnsi="Times New Roman"/>
          <w:sz w:val="28"/>
          <w:szCs w:val="28"/>
        </w:rPr>
        <w:t xml:space="preserve"> </w:t>
      </w:r>
      <w:proofErr w:type="spellStart"/>
      <w:r w:rsidRPr="00DA2AD3">
        <w:rPr>
          <w:rFonts w:ascii="Times New Roman" w:hAnsi="Times New Roman"/>
          <w:sz w:val="28"/>
          <w:szCs w:val="28"/>
        </w:rPr>
        <w:t>менеджерів</w:t>
      </w:r>
      <w:proofErr w:type="spellEnd"/>
      <w:r w:rsidRPr="00DA2AD3">
        <w:rPr>
          <w:rFonts w:ascii="Times New Roman" w:hAnsi="Times New Roman"/>
          <w:sz w:val="28"/>
          <w:szCs w:val="28"/>
        </w:rPr>
        <w:t xml:space="preserve">. </w:t>
      </w:r>
    </w:p>
    <w:p w:rsidR="00C432B8" w:rsidRDefault="00C432B8" w:rsidP="00DF46FD">
      <w:pPr>
        <w:spacing w:after="0" w:line="360" w:lineRule="auto"/>
        <w:ind w:firstLine="709"/>
        <w:jc w:val="both"/>
        <w:rPr>
          <w:rFonts w:ascii="Times New Roman" w:hAnsi="Times New Roman"/>
          <w:sz w:val="28"/>
          <w:szCs w:val="28"/>
          <w:lang w:val="uk-UA"/>
        </w:rPr>
      </w:pPr>
      <w:r w:rsidRPr="00E057EC">
        <w:rPr>
          <w:rFonts w:ascii="Times New Roman" w:hAnsi="Times New Roman"/>
          <w:sz w:val="28"/>
          <w:szCs w:val="28"/>
          <w:lang w:val="uk-UA"/>
        </w:rPr>
        <w:t xml:space="preserve">В освіті склалася низка суперечностей: між професійною адаптацією і  недостатньою практичною підготовкою випускників закладів вищої освіти; між невмінням застосовувати отримані знання на практиці при вирішенні професійних завдань та  відсутністю професійно орієнтованої поведінки та сформованих навичок самостійної роботи; між слабкою мотивацією й </w:t>
      </w:r>
      <w:r w:rsidRPr="00E057EC">
        <w:rPr>
          <w:rFonts w:ascii="Times New Roman" w:hAnsi="Times New Roman"/>
          <w:sz w:val="28"/>
          <w:szCs w:val="28"/>
          <w:lang w:val="uk-UA"/>
        </w:rPr>
        <w:lastRenderedPageBreak/>
        <w:t>здатністю до творчо-виробничої діяльності в  колективі. Саме тому</w:t>
      </w:r>
      <w:r w:rsidRPr="00E94AF7">
        <w:rPr>
          <w:rFonts w:ascii="Times New Roman" w:hAnsi="Times New Roman"/>
          <w:sz w:val="28"/>
          <w:szCs w:val="28"/>
          <w:lang w:val="uk-UA"/>
        </w:rPr>
        <w:t xml:space="preserve"> вдосконалення професійної підготовки </w:t>
      </w:r>
      <w:r w:rsidRPr="00DA2AD3">
        <w:rPr>
          <w:rFonts w:ascii="Times New Roman" w:hAnsi="Times New Roman"/>
          <w:sz w:val="28"/>
          <w:szCs w:val="28"/>
        </w:rPr>
        <w:t>HR</w:t>
      </w:r>
      <w:proofErr w:type="spellStart"/>
      <w:r>
        <w:rPr>
          <w:rFonts w:ascii="Times New Roman" w:hAnsi="Times New Roman"/>
          <w:sz w:val="28"/>
          <w:szCs w:val="28"/>
          <w:lang w:val="uk-UA"/>
        </w:rPr>
        <w:t>-</w:t>
      </w:r>
      <w:r w:rsidRPr="00E94AF7">
        <w:rPr>
          <w:rFonts w:ascii="Times New Roman" w:hAnsi="Times New Roman"/>
          <w:sz w:val="28"/>
          <w:szCs w:val="28"/>
          <w:lang w:val="uk-UA"/>
        </w:rPr>
        <w:t>менеджерів</w:t>
      </w:r>
      <w:proofErr w:type="spellEnd"/>
      <w:r w:rsidRPr="00E94AF7">
        <w:rPr>
          <w:rFonts w:ascii="Times New Roman" w:hAnsi="Times New Roman"/>
          <w:sz w:val="28"/>
          <w:szCs w:val="28"/>
          <w:lang w:val="uk-UA"/>
        </w:rPr>
        <w:t>, спрямованої на формування в них здатності адаптуватися до роботи, є важливою методологічною й науково-теоретичною проблемою, яка вимагає вирішення з позиції теорії та методики професійної освіти.</w:t>
      </w:r>
    </w:p>
    <w:p w:rsidR="00C432B8" w:rsidRPr="00336C9D" w:rsidRDefault="00C432B8" w:rsidP="00D50C62">
      <w:pPr>
        <w:spacing w:after="0" w:line="360" w:lineRule="auto"/>
        <w:ind w:firstLine="709"/>
        <w:jc w:val="both"/>
        <w:rPr>
          <w:rFonts w:ascii="Times New Roman" w:hAnsi="Times New Roman"/>
          <w:sz w:val="28"/>
          <w:szCs w:val="28"/>
          <w:lang w:val="uk-UA"/>
        </w:rPr>
      </w:pPr>
      <w:proofErr w:type="spellStart"/>
      <w:r w:rsidRPr="00336C9D">
        <w:rPr>
          <w:rFonts w:ascii="Times New Roman" w:hAnsi="Times New Roman"/>
          <w:b/>
          <w:sz w:val="28"/>
          <w:szCs w:val="28"/>
        </w:rPr>
        <w:t>Аналіз</w:t>
      </w:r>
      <w:proofErr w:type="spellEnd"/>
      <w:r w:rsidRPr="00336C9D">
        <w:rPr>
          <w:rFonts w:ascii="Times New Roman" w:hAnsi="Times New Roman"/>
          <w:b/>
          <w:sz w:val="28"/>
          <w:szCs w:val="28"/>
        </w:rPr>
        <w:t xml:space="preserve"> </w:t>
      </w:r>
      <w:proofErr w:type="spellStart"/>
      <w:r w:rsidRPr="00336C9D">
        <w:rPr>
          <w:rFonts w:ascii="Times New Roman" w:hAnsi="Times New Roman"/>
          <w:b/>
          <w:sz w:val="28"/>
          <w:szCs w:val="28"/>
        </w:rPr>
        <w:t>останніх</w:t>
      </w:r>
      <w:proofErr w:type="spellEnd"/>
      <w:r w:rsidRPr="00336C9D">
        <w:rPr>
          <w:rFonts w:ascii="Times New Roman" w:hAnsi="Times New Roman"/>
          <w:b/>
          <w:sz w:val="28"/>
          <w:szCs w:val="28"/>
        </w:rPr>
        <w:t xml:space="preserve"> </w:t>
      </w:r>
      <w:proofErr w:type="spellStart"/>
      <w:proofErr w:type="gramStart"/>
      <w:r w:rsidRPr="00336C9D">
        <w:rPr>
          <w:rFonts w:ascii="Times New Roman" w:hAnsi="Times New Roman"/>
          <w:b/>
          <w:sz w:val="28"/>
          <w:szCs w:val="28"/>
        </w:rPr>
        <w:t>досл</w:t>
      </w:r>
      <w:proofErr w:type="gramEnd"/>
      <w:r w:rsidRPr="00336C9D">
        <w:rPr>
          <w:rFonts w:ascii="Times New Roman" w:hAnsi="Times New Roman"/>
          <w:b/>
          <w:sz w:val="28"/>
          <w:szCs w:val="28"/>
        </w:rPr>
        <w:t>іджень</w:t>
      </w:r>
      <w:proofErr w:type="spellEnd"/>
      <w:r w:rsidRPr="00336C9D">
        <w:rPr>
          <w:rFonts w:ascii="Times New Roman" w:hAnsi="Times New Roman"/>
          <w:b/>
          <w:sz w:val="28"/>
          <w:szCs w:val="28"/>
        </w:rPr>
        <w:t xml:space="preserve"> і </w:t>
      </w:r>
      <w:proofErr w:type="spellStart"/>
      <w:r w:rsidRPr="00336C9D">
        <w:rPr>
          <w:rFonts w:ascii="Times New Roman" w:hAnsi="Times New Roman"/>
          <w:b/>
          <w:sz w:val="28"/>
          <w:szCs w:val="28"/>
        </w:rPr>
        <w:t>публікацій</w:t>
      </w:r>
      <w:proofErr w:type="spellEnd"/>
      <w:r w:rsidRPr="00336C9D">
        <w:rPr>
          <w:rFonts w:ascii="Times New Roman" w:hAnsi="Times New Roman"/>
          <w:b/>
          <w:sz w:val="28"/>
          <w:szCs w:val="28"/>
          <w:lang w:val="uk-UA"/>
        </w:rPr>
        <w:t>.</w:t>
      </w:r>
      <w:r w:rsidRPr="00336C9D">
        <w:rPr>
          <w:rFonts w:ascii="Times New Roman" w:hAnsi="Times New Roman"/>
          <w:sz w:val="28"/>
          <w:szCs w:val="28"/>
          <w:lang w:val="uk-UA"/>
        </w:rPr>
        <w:t xml:space="preserve"> Проблемою  підготовки майбутніх менеджерів до професійної діяльності у вітчизняних ЗВО за допомогою сучасних </w:t>
      </w:r>
      <w:r w:rsidRPr="00336C9D">
        <w:rPr>
          <w:rFonts w:ascii="Times New Roman" w:hAnsi="Times New Roman"/>
          <w:sz w:val="28"/>
          <w:szCs w:val="28"/>
          <w:lang w:val="en-US"/>
        </w:rPr>
        <w:t>HR</w:t>
      </w:r>
      <w:proofErr w:type="spellStart"/>
      <w:r w:rsidRPr="00336C9D">
        <w:rPr>
          <w:rFonts w:ascii="Times New Roman" w:hAnsi="Times New Roman"/>
          <w:sz w:val="28"/>
          <w:szCs w:val="28"/>
          <w:lang w:val="uk-UA"/>
        </w:rPr>
        <w:t>-технологій</w:t>
      </w:r>
      <w:proofErr w:type="spellEnd"/>
      <w:r w:rsidRPr="00336C9D">
        <w:rPr>
          <w:rFonts w:ascii="Times New Roman" w:hAnsi="Times New Roman"/>
          <w:sz w:val="28"/>
          <w:szCs w:val="28"/>
          <w:lang w:val="uk-UA"/>
        </w:rPr>
        <w:t xml:space="preserve"> опікуються багато науковців.</w:t>
      </w:r>
    </w:p>
    <w:p w:rsidR="00C432B8" w:rsidRPr="00336C9D" w:rsidRDefault="00C432B8" w:rsidP="0035296C">
      <w:pPr>
        <w:spacing w:after="0" w:line="360" w:lineRule="auto"/>
        <w:ind w:firstLine="709"/>
        <w:jc w:val="both"/>
        <w:rPr>
          <w:rFonts w:ascii="Times New Roman" w:hAnsi="Times New Roman"/>
          <w:sz w:val="28"/>
          <w:szCs w:val="28"/>
          <w:lang w:val="uk-UA"/>
        </w:rPr>
      </w:pPr>
      <w:r w:rsidRPr="00336C9D">
        <w:rPr>
          <w:rFonts w:ascii="Times New Roman" w:hAnsi="Times New Roman"/>
          <w:sz w:val="28"/>
          <w:szCs w:val="28"/>
          <w:lang w:val="uk-UA"/>
        </w:rPr>
        <w:t xml:space="preserve">Сучасні </w:t>
      </w:r>
      <w:proofErr w:type="spellStart"/>
      <w:r w:rsidRPr="00336C9D">
        <w:rPr>
          <w:rFonts w:ascii="Times New Roman" w:hAnsi="Times New Roman"/>
          <w:sz w:val="28"/>
          <w:szCs w:val="28"/>
          <w:lang w:val="uk-UA"/>
        </w:rPr>
        <w:t>вчені-дидакти</w:t>
      </w:r>
      <w:proofErr w:type="spellEnd"/>
      <w:r w:rsidRPr="00336C9D">
        <w:rPr>
          <w:rFonts w:ascii="Times New Roman" w:hAnsi="Times New Roman"/>
          <w:sz w:val="28"/>
          <w:szCs w:val="28"/>
          <w:lang w:val="uk-UA"/>
        </w:rPr>
        <w:t xml:space="preserve"> наголошують, що проблема якісної підготовки фахівців у галузі </w:t>
      </w:r>
      <w:r w:rsidRPr="00336C9D">
        <w:rPr>
          <w:rFonts w:ascii="Times New Roman" w:hAnsi="Times New Roman"/>
          <w:sz w:val="28"/>
          <w:szCs w:val="28"/>
          <w:lang w:val="en-US"/>
        </w:rPr>
        <w:t>HR</w:t>
      </w:r>
      <w:proofErr w:type="spellStart"/>
      <w:r w:rsidRPr="00336C9D">
        <w:rPr>
          <w:rFonts w:ascii="Times New Roman" w:hAnsi="Times New Roman"/>
          <w:sz w:val="28"/>
          <w:szCs w:val="28"/>
          <w:lang w:val="uk-UA"/>
        </w:rPr>
        <w:t>-менеджменту</w:t>
      </w:r>
      <w:proofErr w:type="spellEnd"/>
      <w:r w:rsidRPr="00336C9D">
        <w:rPr>
          <w:rFonts w:ascii="Times New Roman" w:hAnsi="Times New Roman"/>
          <w:sz w:val="28"/>
          <w:szCs w:val="28"/>
          <w:lang w:val="uk-UA"/>
        </w:rPr>
        <w:t xml:space="preserve"> й формування відповідних цьому напрямків критеріїв професійної підготовки має безпосереднє відношення до сучасних умов функціонування всіх учасників соціального партнерства </w:t>
      </w:r>
      <w:r w:rsidRPr="00D91881">
        <w:rPr>
          <w:rFonts w:ascii="Times New Roman" w:hAnsi="Times New Roman"/>
          <w:sz w:val="28"/>
          <w:szCs w:val="28"/>
          <w:lang w:val="uk-UA"/>
        </w:rPr>
        <w:t>[</w:t>
      </w:r>
      <w:r w:rsidR="00D91881" w:rsidRPr="00D91881">
        <w:rPr>
          <w:rFonts w:ascii="Times New Roman" w:hAnsi="Times New Roman"/>
          <w:iCs/>
          <w:color w:val="000000"/>
          <w:sz w:val="28"/>
          <w:szCs w:val="28"/>
          <w:lang w:val="uk-UA"/>
        </w:rPr>
        <w:t>1</w:t>
      </w:r>
      <w:r w:rsidRPr="00D91881">
        <w:rPr>
          <w:rFonts w:ascii="Times New Roman" w:hAnsi="Times New Roman"/>
          <w:sz w:val="28"/>
          <w:szCs w:val="28"/>
          <w:lang w:val="uk-UA"/>
        </w:rPr>
        <w:t>].</w:t>
      </w:r>
    </w:p>
    <w:p w:rsidR="00C432B8" w:rsidRPr="00336C9D" w:rsidRDefault="00C432B8" w:rsidP="0035296C">
      <w:pPr>
        <w:spacing w:after="0" w:line="360" w:lineRule="auto"/>
        <w:ind w:firstLine="709"/>
        <w:jc w:val="both"/>
        <w:rPr>
          <w:rFonts w:ascii="Times New Roman" w:hAnsi="Times New Roman"/>
          <w:color w:val="000000"/>
          <w:spacing w:val="-4"/>
          <w:sz w:val="28"/>
          <w:szCs w:val="28"/>
          <w:lang w:val="uk-UA"/>
        </w:rPr>
      </w:pPr>
      <w:r w:rsidRPr="00336C9D">
        <w:rPr>
          <w:rFonts w:ascii="Times New Roman" w:hAnsi="Times New Roman"/>
          <w:sz w:val="28"/>
          <w:szCs w:val="28"/>
        </w:rPr>
        <w:t xml:space="preserve">Для </w:t>
      </w:r>
      <w:proofErr w:type="spellStart"/>
      <w:r w:rsidRPr="00336C9D">
        <w:rPr>
          <w:rFonts w:ascii="Times New Roman" w:hAnsi="Times New Roman"/>
          <w:sz w:val="28"/>
          <w:szCs w:val="28"/>
        </w:rPr>
        <w:t>успішного</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формування</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готовності</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майбутніх</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менеджерів</w:t>
      </w:r>
      <w:proofErr w:type="spellEnd"/>
      <w:r w:rsidRPr="00336C9D">
        <w:rPr>
          <w:rFonts w:ascii="Times New Roman" w:hAnsi="Times New Roman"/>
          <w:sz w:val="28"/>
          <w:szCs w:val="28"/>
        </w:rPr>
        <w:t xml:space="preserve"> до </w:t>
      </w:r>
      <w:proofErr w:type="gramStart"/>
      <w:r w:rsidRPr="00336C9D">
        <w:rPr>
          <w:rFonts w:ascii="Times New Roman" w:hAnsi="Times New Roman"/>
          <w:sz w:val="28"/>
          <w:szCs w:val="28"/>
        </w:rPr>
        <w:t>адаптивного</w:t>
      </w:r>
      <w:proofErr w:type="gramEnd"/>
      <w:r w:rsidRPr="00336C9D">
        <w:rPr>
          <w:rFonts w:ascii="Times New Roman" w:hAnsi="Times New Roman"/>
          <w:sz w:val="28"/>
          <w:szCs w:val="28"/>
        </w:rPr>
        <w:t xml:space="preserve"> </w:t>
      </w:r>
      <w:proofErr w:type="spellStart"/>
      <w:r w:rsidRPr="00336C9D">
        <w:rPr>
          <w:rFonts w:ascii="Times New Roman" w:hAnsi="Times New Roman"/>
          <w:sz w:val="28"/>
          <w:szCs w:val="28"/>
        </w:rPr>
        <w:t>управління</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було</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визначено</w:t>
      </w:r>
      <w:proofErr w:type="spellEnd"/>
      <w:r w:rsidRPr="00336C9D">
        <w:rPr>
          <w:rFonts w:ascii="Times New Roman" w:hAnsi="Times New Roman"/>
          <w:sz w:val="28"/>
          <w:szCs w:val="28"/>
        </w:rPr>
        <w:t xml:space="preserve"> і </w:t>
      </w:r>
      <w:proofErr w:type="spellStart"/>
      <w:r w:rsidRPr="00336C9D">
        <w:rPr>
          <w:rFonts w:ascii="Times New Roman" w:hAnsi="Times New Roman"/>
          <w:sz w:val="28"/>
          <w:szCs w:val="28"/>
        </w:rPr>
        <w:t>обґрунтовано</w:t>
      </w:r>
      <w:proofErr w:type="spellEnd"/>
      <w:r w:rsidRPr="00336C9D">
        <w:rPr>
          <w:rFonts w:ascii="Times New Roman" w:hAnsi="Times New Roman"/>
          <w:sz w:val="28"/>
          <w:szCs w:val="28"/>
        </w:rPr>
        <w:t xml:space="preserve"> комплекс психолого-</w:t>
      </w:r>
      <w:proofErr w:type="spellStart"/>
      <w:r w:rsidRPr="00336C9D">
        <w:rPr>
          <w:rFonts w:ascii="Times New Roman" w:hAnsi="Times New Roman"/>
          <w:sz w:val="28"/>
          <w:szCs w:val="28"/>
        </w:rPr>
        <w:t>педагогічних</w:t>
      </w:r>
      <w:proofErr w:type="spellEnd"/>
      <w:r w:rsidRPr="00336C9D">
        <w:rPr>
          <w:rFonts w:ascii="Times New Roman" w:hAnsi="Times New Roman"/>
          <w:sz w:val="28"/>
          <w:szCs w:val="28"/>
        </w:rPr>
        <w:t xml:space="preserve"> умов, </w:t>
      </w:r>
      <w:proofErr w:type="spellStart"/>
      <w:r w:rsidRPr="00336C9D">
        <w:rPr>
          <w:rFonts w:ascii="Times New Roman" w:hAnsi="Times New Roman"/>
          <w:sz w:val="28"/>
          <w:szCs w:val="28"/>
        </w:rPr>
        <w:t>які</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сприятимуть</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цьому</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процесу</w:t>
      </w:r>
      <w:proofErr w:type="spellEnd"/>
      <w:r w:rsidRPr="00336C9D">
        <w:rPr>
          <w:rFonts w:ascii="Times New Roman" w:hAnsi="Times New Roman"/>
          <w:sz w:val="28"/>
          <w:szCs w:val="28"/>
        </w:rPr>
        <w:t xml:space="preserve">. </w:t>
      </w:r>
      <w:proofErr w:type="spellStart"/>
      <w:proofErr w:type="gramStart"/>
      <w:r w:rsidRPr="00336C9D">
        <w:rPr>
          <w:rFonts w:ascii="Times New Roman" w:hAnsi="Times New Roman"/>
          <w:sz w:val="28"/>
          <w:szCs w:val="28"/>
        </w:rPr>
        <w:t>П</w:t>
      </w:r>
      <w:proofErr w:type="gramEnd"/>
      <w:r w:rsidRPr="00336C9D">
        <w:rPr>
          <w:rFonts w:ascii="Times New Roman" w:hAnsi="Times New Roman"/>
          <w:sz w:val="28"/>
          <w:szCs w:val="28"/>
        </w:rPr>
        <w:t>ід</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категорією</w:t>
      </w:r>
      <w:proofErr w:type="spellEnd"/>
      <w:r w:rsidRPr="00336C9D">
        <w:rPr>
          <w:rFonts w:ascii="Times New Roman" w:hAnsi="Times New Roman"/>
          <w:sz w:val="28"/>
          <w:szCs w:val="28"/>
        </w:rPr>
        <w:t xml:space="preserve"> «психолого-</w:t>
      </w:r>
      <w:proofErr w:type="spellStart"/>
      <w:r w:rsidRPr="00336C9D">
        <w:rPr>
          <w:rFonts w:ascii="Times New Roman" w:hAnsi="Times New Roman"/>
          <w:sz w:val="28"/>
          <w:szCs w:val="28"/>
        </w:rPr>
        <w:t>педагогічні</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умови</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розуміють</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об’єктивні</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можливості</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змісту</w:t>
      </w:r>
      <w:proofErr w:type="spellEnd"/>
      <w:r w:rsidRPr="00336C9D">
        <w:rPr>
          <w:rFonts w:ascii="Times New Roman" w:hAnsi="Times New Roman"/>
          <w:sz w:val="28"/>
          <w:szCs w:val="28"/>
        </w:rPr>
        <w:t xml:space="preserve">, форм, </w:t>
      </w:r>
      <w:proofErr w:type="spellStart"/>
      <w:r w:rsidRPr="00336C9D">
        <w:rPr>
          <w:rFonts w:ascii="Times New Roman" w:hAnsi="Times New Roman"/>
          <w:sz w:val="28"/>
          <w:szCs w:val="28"/>
        </w:rPr>
        <w:t>методів</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навчання</w:t>
      </w:r>
      <w:proofErr w:type="spellEnd"/>
      <w:r w:rsidRPr="00336C9D">
        <w:rPr>
          <w:rFonts w:ascii="Times New Roman" w:hAnsi="Times New Roman"/>
          <w:sz w:val="28"/>
          <w:szCs w:val="28"/>
        </w:rPr>
        <w:t xml:space="preserve"> у ЗВО, </w:t>
      </w:r>
      <w:proofErr w:type="spellStart"/>
      <w:r w:rsidRPr="00336C9D">
        <w:rPr>
          <w:rFonts w:ascii="Times New Roman" w:hAnsi="Times New Roman"/>
          <w:sz w:val="28"/>
          <w:szCs w:val="28"/>
        </w:rPr>
        <w:t>спрямовані</w:t>
      </w:r>
      <w:proofErr w:type="spellEnd"/>
      <w:r w:rsidRPr="00336C9D">
        <w:rPr>
          <w:rFonts w:ascii="Times New Roman" w:hAnsi="Times New Roman"/>
          <w:sz w:val="28"/>
          <w:szCs w:val="28"/>
        </w:rPr>
        <w:t xml:space="preserve"> на </w:t>
      </w:r>
      <w:proofErr w:type="spellStart"/>
      <w:r w:rsidRPr="00336C9D">
        <w:rPr>
          <w:rFonts w:ascii="Times New Roman" w:hAnsi="Times New Roman"/>
          <w:sz w:val="28"/>
          <w:szCs w:val="28"/>
        </w:rPr>
        <w:t>вирішення</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поставлених</w:t>
      </w:r>
      <w:proofErr w:type="spellEnd"/>
      <w:r w:rsidRPr="00336C9D">
        <w:rPr>
          <w:rFonts w:ascii="Times New Roman" w:hAnsi="Times New Roman"/>
          <w:sz w:val="28"/>
          <w:szCs w:val="28"/>
        </w:rPr>
        <w:t xml:space="preserve"> в </w:t>
      </w:r>
      <w:proofErr w:type="spellStart"/>
      <w:r w:rsidRPr="00336C9D">
        <w:rPr>
          <w:rFonts w:ascii="Times New Roman" w:hAnsi="Times New Roman"/>
          <w:sz w:val="28"/>
          <w:szCs w:val="28"/>
        </w:rPr>
        <w:t>роботі</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завдань</w:t>
      </w:r>
      <w:proofErr w:type="spellEnd"/>
      <w:r w:rsidRPr="00336C9D">
        <w:rPr>
          <w:rFonts w:ascii="Times New Roman" w:hAnsi="Times New Roman"/>
          <w:sz w:val="28"/>
          <w:szCs w:val="28"/>
        </w:rPr>
        <w:t xml:space="preserve">, і </w:t>
      </w:r>
      <w:proofErr w:type="spellStart"/>
      <w:r w:rsidRPr="00336C9D">
        <w:rPr>
          <w:rFonts w:ascii="Times New Roman" w:hAnsi="Times New Roman"/>
          <w:sz w:val="28"/>
          <w:szCs w:val="28"/>
        </w:rPr>
        <w:t>розвиток</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здібностей</w:t>
      </w:r>
      <w:proofErr w:type="spellEnd"/>
      <w:r w:rsidRPr="00336C9D">
        <w:rPr>
          <w:rFonts w:ascii="Times New Roman" w:hAnsi="Times New Roman"/>
          <w:sz w:val="28"/>
          <w:szCs w:val="28"/>
        </w:rPr>
        <w:t xml:space="preserve"> і </w:t>
      </w:r>
      <w:proofErr w:type="spellStart"/>
      <w:r w:rsidRPr="00336C9D">
        <w:rPr>
          <w:rFonts w:ascii="Times New Roman" w:hAnsi="Times New Roman"/>
          <w:sz w:val="28"/>
          <w:szCs w:val="28"/>
        </w:rPr>
        <w:t>навичок</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майбутніх</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менеджерів</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які</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сприяють</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формуванню</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їх</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готовності</w:t>
      </w:r>
      <w:proofErr w:type="spellEnd"/>
      <w:r w:rsidRPr="00336C9D">
        <w:rPr>
          <w:rFonts w:ascii="Times New Roman" w:hAnsi="Times New Roman"/>
          <w:sz w:val="28"/>
          <w:szCs w:val="28"/>
        </w:rPr>
        <w:t xml:space="preserve"> до адаптивного </w:t>
      </w:r>
      <w:proofErr w:type="spellStart"/>
      <w:r w:rsidRPr="00336C9D">
        <w:rPr>
          <w:rFonts w:ascii="Times New Roman" w:hAnsi="Times New Roman"/>
          <w:sz w:val="28"/>
          <w:szCs w:val="28"/>
        </w:rPr>
        <w:t>управління</w:t>
      </w:r>
      <w:proofErr w:type="spellEnd"/>
      <w:r w:rsidRPr="00336C9D">
        <w:rPr>
          <w:rFonts w:ascii="Times New Roman" w:hAnsi="Times New Roman"/>
          <w:sz w:val="28"/>
          <w:szCs w:val="28"/>
        </w:rPr>
        <w:t xml:space="preserve"> в </w:t>
      </w:r>
      <w:proofErr w:type="spellStart"/>
      <w:r w:rsidRPr="00336C9D">
        <w:rPr>
          <w:rFonts w:ascii="Times New Roman" w:hAnsi="Times New Roman"/>
          <w:sz w:val="28"/>
          <w:szCs w:val="28"/>
        </w:rPr>
        <w:t>професійній</w:t>
      </w:r>
      <w:proofErr w:type="spellEnd"/>
      <w:r w:rsidRPr="00336C9D">
        <w:rPr>
          <w:rFonts w:ascii="Times New Roman" w:hAnsi="Times New Roman"/>
          <w:sz w:val="28"/>
          <w:szCs w:val="28"/>
        </w:rPr>
        <w:t xml:space="preserve"> </w:t>
      </w:r>
      <w:proofErr w:type="spellStart"/>
      <w:r w:rsidRPr="00336C9D">
        <w:rPr>
          <w:rFonts w:ascii="Times New Roman" w:hAnsi="Times New Roman"/>
          <w:sz w:val="28"/>
          <w:szCs w:val="28"/>
        </w:rPr>
        <w:t>діяльності</w:t>
      </w:r>
      <w:proofErr w:type="spellEnd"/>
      <w:r w:rsidRPr="00336C9D">
        <w:rPr>
          <w:rFonts w:ascii="Times New Roman" w:hAnsi="Times New Roman"/>
          <w:sz w:val="28"/>
          <w:szCs w:val="28"/>
        </w:rPr>
        <w:t>.</w:t>
      </w:r>
      <w:r w:rsidRPr="00336C9D">
        <w:rPr>
          <w:rFonts w:ascii="Times New Roman" w:hAnsi="Times New Roman"/>
          <w:color w:val="000000"/>
          <w:sz w:val="28"/>
          <w:szCs w:val="28"/>
          <w:lang w:val="uk-UA"/>
        </w:rPr>
        <w:t xml:space="preserve"> </w:t>
      </w:r>
      <w:r w:rsidRPr="008814E7">
        <w:rPr>
          <w:rFonts w:ascii="Times New Roman" w:hAnsi="Times New Roman"/>
          <w:color w:val="000000"/>
          <w:spacing w:val="-4"/>
          <w:sz w:val="28"/>
          <w:szCs w:val="28"/>
          <w:lang w:val="uk-UA"/>
        </w:rPr>
        <w:t>[</w:t>
      </w:r>
      <w:r w:rsidR="008814E7" w:rsidRPr="00A53722">
        <w:rPr>
          <w:rFonts w:ascii="Times New Roman" w:hAnsi="Times New Roman"/>
          <w:color w:val="333333"/>
          <w:spacing w:val="8"/>
          <w:sz w:val="28"/>
          <w:szCs w:val="28"/>
          <w:shd w:val="clear" w:color="auto" w:fill="FFFFFF"/>
          <w:lang w:val="uk-UA"/>
        </w:rPr>
        <w:t>2</w:t>
      </w:r>
      <w:r w:rsidRPr="008814E7">
        <w:rPr>
          <w:rFonts w:ascii="Times New Roman" w:hAnsi="Times New Roman"/>
          <w:color w:val="000000"/>
          <w:spacing w:val="-4"/>
          <w:sz w:val="28"/>
          <w:szCs w:val="28"/>
          <w:lang w:val="uk-UA"/>
        </w:rPr>
        <w:t>].</w:t>
      </w:r>
    </w:p>
    <w:p w:rsidR="00C432B8" w:rsidRPr="00DF46FD" w:rsidRDefault="00C432B8" w:rsidP="00DF46FD">
      <w:pPr>
        <w:spacing w:after="0" w:line="360" w:lineRule="auto"/>
        <w:ind w:firstLine="709"/>
        <w:jc w:val="both"/>
        <w:rPr>
          <w:rFonts w:ascii="Times New Roman" w:hAnsi="Times New Roman"/>
          <w:sz w:val="28"/>
          <w:szCs w:val="28"/>
          <w:lang w:val="uk-UA"/>
        </w:rPr>
      </w:pPr>
      <w:r w:rsidRPr="00336C9D">
        <w:rPr>
          <w:rFonts w:ascii="Times New Roman" w:hAnsi="Times New Roman"/>
          <w:b/>
          <w:sz w:val="28"/>
          <w:szCs w:val="28"/>
          <w:lang w:val="uk-UA"/>
        </w:rPr>
        <w:t>Мета статі.</w:t>
      </w:r>
      <w:r w:rsidRPr="00336C9D">
        <w:rPr>
          <w:rFonts w:ascii="Times New Roman" w:hAnsi="Times New Roman"/>
          <w:sz w:val="28"/>
          <w:szCs w:val="28"/>
          <w:lang w:val="uk-UA"/>
        </w:rPr>
        <w:t xml:space="preserve"> </w:t>
      </w:r>
      <w:r>
        <w:rPr>
          <w:rFonts w:ascii="Times New Roman" w:hAnsi="Times New Roman"/>
          <w:sz w:val="28"/>
          <w:szCs w:val="28"/>
          <w:lang w:val="uk-UA"/>
        </w:rPr>
        <w:t xml:space="preserve">З’ясувати стан проблеми </w:t>
      </w:r>
      <w:r w:rsidRPr="00336C9D">
        <w:rPr>
          <w:rFonts w:ascii="Times New Roman" w:hAnsi="Times New Roman"/>
          <w:sz w:val="28"/>
          <w:szCs w:val="28"/>
          <w:lang w:val="uk-UA"/>
        </w:rPr>
        <w:t xml:space="preserve"> </w:t>
      </w:r>
      <w:r w:rsidRPr="00DF46FD">
        <w:rPr>
          <w:rFonts w:ascii="Times New Roman" w:hAnsi="Times New Roman"/>
          <w:sz w:val="28"/>
          <w:lang w:val="uk-UA"/>
        </w:rPr>
        <w:t>підготовки HR-менеджера з професійної освіти у сучасній теорії та практиці</w:t>
      </w:r>
      <w:r>
        <w:rPr>
          <w:rFonts w:ascii="Times New Roman" w:hAnsi="Times New Roman"/>
          <w:sz w:val="28"/>
          <w:lang w:val="uk-UA"/>
        </w:rPr>
        <w:t>, окреслити ймовірні шляхи вирішення цієї проблеми.</w:t>
      </w:r>
    </w:p>
    <w:p w:rsidR="00C432B8" w:rsidRDefault="00C432B8" w:rsidP="00DF46FD">
      <w:pPr>
        <w:spacing w:after="0" w:line="360" w:lineRule="auto"/>
        <w:ind w:firstLine="709"/>
        <w:jc w:val="both"/>
        <w:rPr>
          <w:rFonts w:ascii="Times New Roman" w:hAnsi="Times New Roman"/>
          <w:sz w:val="28"/>
          <w:szCs w:val="28"/>
          <w:lang w:val="uk-UA"/>
        </w:rPr>
      </w:pPr>
      <w:r w:rsidRPr="00DF46FD">
        <w:rPr>
          <w:rFonts w:ascii="Times New Roman" w:hAnsi="Times New Roman"/>
          <w:b/>
          <w:sz w:val="28"/>
          <w:szCs w:val="28"/>
          <w:lang w:val="uk-UA"/>
        </w:rPr>
        <w:t>Виклад основного матеріалу дослідження</w:t>
      </w:r>
      <w:r>
        <w:rPr>
          <w:rFonts w:ascii="Times New Roman" w:hAnsi="Times New Roman"/>
          <w:sz w:val="28"/>
          <w:szCs w:val="28"/>
          <w:lang w:val="uk-UA"/>
        </w:rPr>
        <w:t xml:space="preserve">. Проблемою </w:t>
      </w:r>
      <w:r w:rsidRPr="00F122AA">
        <w:rPr>
          <w:rFonts w:ascii="Times New Roman" w:hAnsi="Times New Roman"/>
          <w:sz w:val="28"/>
          <w:szCs w:val="28"/>
          <w:lang w:val="uk-UA"/>
        </w:rPr>
        <w:t xml:space="preserve"> підготовки майбутніх менеджерів до професійної діяльності у вітчизняних ЗВО за допомогою сучасних </w:t>
      </w:r>
      <w:r w:rsidRPr="00F122AA">
        <w:rPr>
          <w:rFonts w:ascii="Times New Roman" w:hAnsi="Times New Roman"/>
          <w:sz w:val="28"/>
          <w:szCs w:val="28"/>
          <w:lang w:val="en-US"/>
        </w:rPr>
        <w:t>HR</w:t>
      </w:r>
      <w:proofErr w:type="spellStart"/>
      <w:r>
        <w:rPr>
          <w:rFonts w:ascii="Times New Roman" w:hAnsi="Times New Roman"/>
          <w:sz w:val="28"/>
          <w:szCs w:val="28"/>
          <w:lang w:val="uk-UA"/>
        </w:rPr>
        <w:t>-</w:t>
      </w:r>
      <w:r w:rsidRPr="00F122AA">
        <w:rPr>
          <w:rFonts w:ascii="Times New Roman" w:hAnsi="Times New Roman"/>
          <w:sz w:val="28"/>
          <w:szCs w:val="28"/>
          <w:lang w:val="uk-UA"/>
        </w:rPr>
        <w:t>технологій</w:t>
      </w:r>
      <w:proofErr w:type="spellEnd"/>
      <w:r>
        <w:rPr>
          <w:rFonts w:ascii="Times New Roman" w:hAnsi="Times New Roman"/>
          <w:sz w:val="28"/>
          <w:szCs w:val="28"/>
          <w:lang w:val="uk-UA"/>
        </w:rPr>
        <w:t xml:space="preserve"> опікуються багато науковців.</w:t>
      </w:r>
    </w:p>
    <w:p w:rsidR="00C432B8" w:rsidRDefault="00C432B8" w:rsidP="00DF46FD">
      <w:pPr>
        <w:spacing w:after="0" w:line="360" w:lineRule="auto"/>
        <w:ind w:firstLine="709"/>
        <w:jc w:val="both"/>
        <w:rPr>
          <w:rFonts w:ascii="Times New Roman" w:hAnsi="Times New Roman"/>
          <w:color w:val="000000"/>
          <w:spacing w:val="-4"/>
          <w:sz w:val="28"/>
          <w:szCs w:val="20"/>
          <w:lang w:val="uk-UA"/>
        </w:rPr>
      </w:pPr>
      <w:r w:rsidRPr="00E8541A">
        <w:rPr>
          <w:rFonts w:ascii="Times New Roman" w:hAnsi="Times New Roman"/>
          <w:color w:val="000000"/>
          <w:spacing w:val="-4"/>
          <w:sz w:val="28"/>
          <w:szCs w:val="20"/>
          <w:lang w:val="uk-UA"/>
        </w:rPr>
        <w:t xml:space="preserve">У нових </w:t>
      </w:r>
      <w:r w:rsidRPr="00E70F33">
        <w:rPr>
          <w:rFonts w:ascii="Times New Roman" w:hAnsi="Times New Roman"/>
          <w:color w:val="000000"/>
          <w:spacing w:val="-4"/>
          <w:sz w:val="28"/>
          <w:szCs w:val="20"/>
          <w:lang w:val="uk-UA"/>
        </w:rPr>
        <w:t>соціально-економічних</w:t>
      </w:r>
      <w:r w:rsidRPr="00E8541A">
        <w:rPr>
          <w:rFonts w:ascii="Times New Roman" w:hAnsi="Times New Roman"/>
          <w:color w:val="000000"/>
          <w:spacing w:val="-4"/>
          <w:sz w:val="28"/>
          <w:szCs w:val="20"/>
          <w:lang w:val="uk-UA"/>
        </w:rPr>
        <w:t xml:space="preserve"> умовах змінюються вимоги до особистісних та ділових якостей фахівців: навички праці зберігають своє значення, однак все більше на перший план виходять фундаментальність знань, </w:t>
      </w:r>
      <w:r w:rsidRPr="00E8541A">
        <w:rPr>
          <w:rFonts w:ascii="Times New Roman" w:hAnsi="Times New Roman"/>
          <w:color w:val="000000"/>
          <w:spacing w:val="-4"/>
          <w:sz w:val="28"/>
          <w:szCs w:val="20"/>
          <w:lang w:val="uk-UA"/>
        </w:rPr>
        <w:lastRenderedPageBreak/>
        <w:t xml:space="preserve">вміння аналізувати та оцінювати нестандартні ситуації та приймати потрібні рішення. </w:t>
      </w:r>
      <w:r w:rsidRPr="00E8541A">
        <w:rPr>
          <w:rFonts w:ascii="Times New Roman" w:hAnsi="Times New Roman"/>
          <w:color w:val="000000"/>
          <w:spacing w:val="-4"/>
          <w:sz w:val="28"/>
          <w:szCs w:val="20"/>
        </w:rPr>
        <w:t xml:space="preserve">В </w:t>
      </w:r>
      <w:proofErr w:type="spellStart"/>
      <w:r w:rsidRPr="00E8541A">
        <w:rPr>
          <w:rFonts w:ascii="Times New Roman" w:hAnsi="Times New Roman"/>
          <w:color w:val="000000"/>
          <w:spacing w:val="-4"/>
          <w:sz w:val="28"/>
          <w:szCs w:val="20"/>
        </w:rPr>
        <w:t>якості</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головних</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вимог</w:t>
      </w:r>
      <w:proofErr w:type="spellEnd"/>
      <w:r w:rsidRPr="00E8541A">
        <w:rPr>
          <w:rFonts w:ascii="Times New Roman" w:hAnsi="Times New Roman"/>
          <w:color w:val="000000"/>
          <w:spacing w:val="-4"/>
          <w:sz w:val="28"/>
          <w:szCs w:val="20"/>
        </w:rPr>
        <w:t xml:space="preserve"> до </w:t>
      </w:r>
      <w:proofErr w:type="spellStart"/>
      <w:r w:rsidRPr="00E8541A">
        <w:rPr>
          <w:rFonts w:ascii="Times New Roman" w:hAnsi="Times New Roman"/>
          <w:color w:val="000000"/>
          <w:spacing w:val="-4"/>
          <w:sz w:val="28"/>
          <w:szCs w:val="20"/>
        </w:rPr>
        <w:t>працівника</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виступають</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такі</w:t>
      </w:r>
      <w:proofErr w:type="spellEnd"/>
      <w:r w:rsidRPr="00E8541A">
        <w:rPr>
          <w:rFonts w:ascii="Times New Roman" w:hAnsi="Times New Roman"/>
          <w:color w:val="000000"/>
          <w:spacing w:val="-4"/>
          <w:sz w:val="28"/>
          <w:szCs w:val="20"/>
        </w:rPr>
        <w:t xml:space="preserve">, як </w:t>
      </w:r>
      <w:proofErr w:type="spellStart"/>
      <w:r w:rsidRPr="00E8541A">
        <w:rPr>
          <w:rFonts w:ascii="Times New Roman" w:hAnsi="Times New Roman"/>
          <w:color w:val="000000"/>
          <w:spacing w:val="-4"/>
          <w:sz w:val="28"/>
          <w:szCs w:val="20"/>
        </w:rPr>
        <w:t>вміння</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співпрацювати</w:t>
      </w:r>
      <w:proofErr w:type="spellEnd"/>
      <w:r w:rsidRPr="00E8541A">
        <w:rPr>
          <w:rFonts w:ascii="Times New Roman" w:hAnsi="Times New Roman"/>
          <w:color w:val="000000"/>
          <w:spacing w:val="-4"/>
          <w:sz w:val="28"/>
          <w:szCs w:val="20"/>
        </w:rPr>
        <w:t xml:space="preserve"> з </w:t>
      </w:r>
      <w:proofErr w:type="spellStart"/>
      <w:r w:rsidRPr="00E8541A">
        <w:rPr>
          <w:rFonts w:ascii="Times New Roman" w:hAnsi="Times New Roman"/>
          <w:color w:val="000000"/>
          <w:spacing w:val="-4"/>
          <w:sz w:val="28"/>
          <w:szCs w:val="20"/>
        </w:rPr>
        <w:t>іншими</w:t>
      </w:r>
      <w:proofErr w:type="spellEnd"/>
      <w:r w:rsidRPr="00E8541A">
        <w:rPr>
          <w:rFonts w:ascii="Times New Roman" w:hAnsi="Times New Roman"/>
          <w:color w:val="000000"/>
          <w:spacing w:val="-4"/>
          <w:sz w:val="28"/>
          <w:szCs w:val="20"/>
        </w:rPr>
        <w:t xml:space="preserve">, бути </w:t>
      </w:r>
      <w:proofErr w:type="spellStart"/>
      <w:r w:rsidRPr="00E8541A">
        <w:rPr>
          <w:rFonts w:ascii="Times New Roman" w:hAnsi="Times New Roman"/>
          <w:color w:val="000000"/>
          <w:spacing w:val="-4"/>
          <w:sz w:val="28"/>
          <w:szCs w:val="20"/>
        </w:rPr>
        <w:t>корпоративним</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контролювати</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своє</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емоції</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Необхідним</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стає</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також</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високий</w:t>
      </w:r>
      <w:proofErr w:type="spellEnd"/>
      <w:r w:rsidRPr="00E8541A">
        <w:rPr>
          <w:rFonts w:ascii="Times New Roman" w:hAnsi="Times New Roman"/>
          <w:color w:val="000000"/>
          <w:spacing w:val="-4"/>
          <w:sz w:val="28"/>
          <w:szCs w:val="20"/>
        </w:rPr>
        <w:t xml:space="preserve"> </w:t>
      </w:r>
      <w:proofErr w:type="spellStart"/>
      <w:proofErr w:type="gramStart"/>
      <w:r w:rsidRPr="00E8541A">
        <w:rPr>
          <w:rFonts w:ascii="Times New Roman" w:hAnsi="Times New Roman"/>
          <w:color w:val="000000"/>
          <w:spacing w:val="-4"/>
          <w:sz w:val="28"/>
          <w:szCs w:val="20"/>
        </w:rPr>
        <w:t>р</w:t>
      </w:r>
      <w:proofErr w:type="gramEnd"/>
      <w:r w:rsidRPr="00E8541A">
        <w:rPr>
          <w:rFonts w:ascii="Times New Roman" w:hAnsi="Times New Roman"/>
          <w:color w:val="000000"/>
          <w:spacing w:val="-4"/>
          <w:sz w:val="28"/>
          <w:szCs w:val="20"/>
        </w:rPr>
        <w:t>івень</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самостійності</w:t>
      </w:r>
      <w:proofErr w:type="spellEnd"/>
      <w:r w:rsidRPr="00E8541A">
        <w:rPr>
          <w:rFonts w:ascii="Times New Roman" w:hAnsi="Times New Roman"/>
          <w:color w:val="000000"/>
          <w:spacing w:val="-4"/>
          <w:sz w:val="28"/>
          <w:szCs w:val="20"/>
        </w:rPr>
        <w:t xml:space="preserve"> та </w:t>
      </w:r>
      <w:proofErr w:type="spellStart"/>
      <w:r w:rsidRPr="00E8541A">
        <w:rPr>
          <w:rFonts w:ascii="Times New Roman" w:hAnsi="Times New Roman"/>
          <w:color w:val="000000"/>
          <w:spacing w:val="-4"/>
          <w:sz w:val="28"/>
          <w:szCs w:val="20"/>
        </w:rPr>
        <w:t>самокерування</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відповідальність</w:t>
      </w:r>
      <w:proofErr w:type="spellEnd"/>
      <w:r w:rsidRPr="00E8541A">
        <w:rPr>
          <w:rFonts w:ascii="Times New Roman" w:hAnsi="Times New Roman"/>
          <w:color w:val="000000"/>
          <w:spacing w:val="-4"/>
          <w:sz w:val="28"/>
          <w:szCs w:val="20"/>
        </w:rPr>
        <w:t xml:space="preserve"> за </w:t>
      </w:r>
      <w:proofErr w:type="spellStart"/>
      <w:r w:rsidRPr="00E8541A">
        <w:rPr>
          <w:rFonts w:ascii="Times New Roman" w:hAnsi="Times New Roman"/>
          <w:color w:val="000000"/>
          <w:spacing w:val="-4"/>
          <w:sz w:val="28"/>
          <w:szCs w:val="20"/>
        </w:rPr>
        <w:t>планування</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організацію</w:t>
      </w:r>
      <w:proofErr w:type="spellEnd"/>
      <w:r w:rsidRPr="00E8541A">
        <w:rPr>
          <w:rFonts w:ascii="Times New Roman" w:hAnsi="Times New Roman"/>
          <w:color w:val="000000"/>
          <w:spacing w:val="-4"/>
          <w:sz w:val="28"/>
          <w:szCs w:val="20"/>
        </w:rPr>
        <w:t xml:space="preserve"> та </w:t>
      </w:r>
      <w:proofErr w:type="spellStart"/>
      <w:r w:rsidRPr="00E8541A">
        <w:rPr>
          <w:rFonts w:ascii="Times New Roman" w:hAnsi="Times New Roman"/>
          <w:color w:val="000000"/>
          <w:spacing w:val="-4"/>
          <w:sz w:val="28"/>
          <w:szCs w:val="20"/>
        </w:rPr>
        <w:t>оцінку</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результатів</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праці</w:t>
      </w:r>
      <w:proofErr w:type="spellEnd"/>
      <w:r w:rsidRPr="00E8541A">
        <w:rPr>
          <w:rFonts w:ascii="Times New Roman" w:hAnsi="Times New Roman"/>
          <w:color w:val="000000"/>
          <w:spacing w:val="-4"/>
          <w:sz w:val="28"/>
          <w:szCs w:val="20"/>
        </w:rPr>
        <w:t xml:space="preserve"> . </w:t>
      </w:r>
      <w:proofErr w:type="spellStart"/>
      <w:r w:rsidRPr="00E8541A">
        <w:rPr>
          <w:rFonts w:ascii="Times New Roman" w:hAnsi="Times New Roman"/>
          <w:color w:val="000000"/>
          <w:spacing w:val="-4"/>
          <w:sz w:val="28"/>
          <w:szCs w:val="20"/>
        </w:rPr>
        <w:t>Отже</w:t>
      </w:r>
      <w:proofErr w:type="spellEnd"/>
      <w:r w:rsidRPr="00E8541A">
        <w:rPr>
          <w:rFonts w:ascii="Times New Roman" w:hAnsi="Times New Roman"/>
          <w:color w:val="000000"/>
          <w:spacing w:val="-4"/>
          <w:sz w:val="28"/>
          <w:szCs w:val="20"/>
        </w:rPr>
        <w:t xml:space="preserve">, треба </w:t>
      </w:r>
      <w:proofErr w:type="spellStart"/>
      <w:r w:rsidRPr="00E8541A">
        <w:rPr>
          <w:rFonts w:ascii="Times New Roman" w:hAnsi="Times New Roman"/>
          <w:color w:val="000000"/>
          <w:spacing w:val="-4"/>
          <w:sz w:val="28"/>
          <w:szCs w:val="20"/>
        </w:rPr>
        <w:t>звертати</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головну</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увагу</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саме</w:t>
      </w:r>
      <w:proofErr w:type="spellEnd"/>
      <w:r w:rsidRPr="00E8541A">
        <w:rPr>
          <w:rFonts w:ascii="Times New Roman" w:hAnsi="Times New Roman"/>
          <w:color w:val="000000"/>
          <w:spacing w:val="-4"/>
          <w:sz w:val="28"/>
          <w:szCs w:val="20"/>
        </w:rPr>
        <w:t xml:space="preserve"> на </w:t>
      </w:r>
      <w:proofErr w:type="spellStart"/>
      <w:r w:rsidRPr="00E8541A">
        <w:rPr>
          <w:rFonts w:ascii="Times New Roman" w:hAnsi="Times New Roman"/>
          <w:color w:val="000000"/>
          <w:spacing w:val="-4"/>
          <w:sz w:val="28"/>
          <w:szCs w:val="20"/>
        </w:rPr>
        <w:t>якісно</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нові</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вимоги</w:t>
      </w:r>
      <w:proofErr w:type="spellEnd"/>
      <w:r w:rsidRPr="00E8541A">
        <w:rPr>
          <w:rFonts w:ascii="Times New Roman" w:hAnsi="Times New Roman"/>
          <w:color w:val="000000"/>
          <w:spacing w:val="-4"/>
          <w:sz w:val="28"/>
          <w:szCs w:val="20"/>
        </w:rPr>
        <w:t xml:space="preserve"> до </w:t>
      </w:r>
      <w:proofErr w:type="spellStart"/>
      <w:r w:rsidRPr="00E8541A">
        <w:rPr>
          <w:rFonts w:ascii="Times New Roman" w:hAnsi="Times New Roman"/>
          <w:color w:val="000000"/>
          <w:spacing w:val="-4"/>
          <w:sz w:val="28"/>
          <w:szCs w:val="20"/>
        </w:rPr>
        <w:t>справжніх</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менеджерів</w:t>
      </w:r>
      <w:proofErr w:type="spellEnd"/>
      <w:r w:rsidRPr="00E8541A">
        <w:rPr>
          <w:rFonts w:ascii="Times New Roman" w:hAnsi="Times New Roman"/>
          <w:color w:val="000000"/>
          <w:spacing w:val="-4"/>
          <w:sz w:val="28"/>
          <w:szCs w:val="20"/>
        </w:rPr>
        <w:t xml:space="preserve"> - </w:t>
      </w:r>
      <w:proofErr w:type="spellStart"/>
      <w:r w:rsidRPr="00E8541A">
        <w:rPr>
          <w:rFonts w:ascii="Times New Roman" w:hAnsi="Times New Roman"/>
          <w:color w:val="000000"/>
          <w:spacing w:val="-4"/>
          <w:sz w:val="28"/>
          <w:szCs w:val="20"/>
        </w:rPr>
        <w:t>професіоналі</w:t>
      </w:r>
      <w:proofErr w:type="gramStart"/>
      <w:r w:rsidRPr="00E8541A">
        <w:rPr>
          <w:rFonts w:ascii="Times New Roman" w:hAnsi="Times New Roman"/>
          <w:color w:val="000000"/>
          <w:spacing w:val="-4"/>
          <w:sz w:val="28"/>
          <w:szCs w:val="20"/>
        </w:rPr>
        <w:t>в</w:t>
      </w:r>
      <w:proofErr w:type="spellEnd"/>
      <w:proofErr w:type="gramEnd"/>
      <w:r w:rsidRPr="00E8541A">
        <w:rPr>
          <w:rFonts w:ascii="Times New Roman" w:hAnsi="Times New Roman"/>
          <w:color w:val="000000"/>
          <w:spacing w:val="-4"/>
          <w:sz w:val="28"/>
          <w:szCs w:val="20"/>
        </w:rPr>
        <w:t xml:space="preserve"> </w:t>
      </w:r>
      <w:proofErr w:type="gramStart"/>
      <w:r w:rsidRPr="00E8541A">
        <w:rPr>
          <w:rFonts w:ascii="Times New Roman" w:hAnsi="Times New Roman"/>
          <w:color w:val="000000"/>
          <w:spacing w:val="-4"/>
          <w:sz w:val="28"/>
          <w:szCs w:val="20"/>
        </w:rPr>
        <w:t>та</w:t>
      </w:r>
      <w:proofErr w:type="gram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вирішувати</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поставлені</w:t>
      </w:r>
      <w:proofErr w:type="spellEnd"/>
      <w:r w:rsidRPr="00E8541A">
        <w:rPr>
          <w:rFonts w:ascii="Times New Roman" w:hAnsi="Times New Roman"/>
          <w:color w:val="000000"/>
          <w:spacing w:val="-4"/>
          <w:sz w:val="28"/>
          <w:szCs w:val="20"/>
        </w:rPr>
        <w:t xml:space="preserve"> </w:t>
      </w:r>
      <w:proofErr w:type="spellStart"/>
      <w:r w:rsidRPr="00E8541A">
        <w:rPr>
          <w:rFonts w:ascii="Times New Roman" w:hAnsi="Times New Roman"/>
          <w:color w:val="000000"/>
          <w:spacing w:val="-4"/>
          <w:sz w:val="28"/>
          <w:szCs w:val="20"/>
        </w:rPr>
        <w:t>проблеми</w:t>
      </w:r>
      <w:proofErr w:type="spellEnd"/>
      <w:r w:rsidRPr="00E8541A">
        <w:rPr>
          <w:rFonts w:ascii="Times New Roman" w:hAnsi="Times New Roman"/>
          <w:color w:val="000000"/>
          <w:spacing w:val="-4"/>
          <w:sz w:val="28"/>
          <w:szCs w:val="20"/>
        </w:rPr>
        <w:t xml:space="preserve"> за </w:t>
      </w:r>
      <w:proofErr w:type="spellStart"/>
      <w:r w:rsidRPr="00E8541A">
        <w:rPr>
          <w:rFonts w:ascii="Times New Roman" w:hAnsi="Times New Roman"/>
          <w:color w:val="000000"/>
          <w:spacing w:val="-4"/>
          <w:sz w:val="28"/>
          <w:szCs w:val="20"/>
        </w:rPr>
        <w:t>допомогою</w:t>
      </w:r>
      <w:proofErr w:type="spellEnd"/>
      <w:r>
        <w:rPr>
          <w:rFonts w:ascii="Times New Roman" w:hAnsi="Times New Roman"/>
          <w:color w:val="000000"/>
          <w:spacing w:val="-4"/>
          <w:sz w:val="28"/>
          <w:szCs w:val="20"/>
          <w:lang w:val="uk-UA"/>
        </w:rPr>
        <w:t xml:space="preserve"> власного </w:t>
      </w:r>
      <w:r>
        <w:rPr>
          <w:rFonts w:ascii="Times New Roman" w:hAnsi="Times New Roman"/>
          <w:color w:val="000000"/>
          <w:spacing w:val="-4"/>
          <w:sz w:val="28"/>
          <w:szCs w:val="20"/>
        </w:rPr>
        <w:t xml:space="preserve"> </w:t>
      </w:r>
      <w:proofErr w:type="spellStart"/>
      <w:r>
        <w:rPr>
          <w:rFonts w:ascii="Times New Roman" w:hAnsi="Times New Roman"/>
          <w:color w:val="000000"/>
          <w:spacing w:val="-4"/>
          <w:sz w:val="28"/>
          <w:szCs w:val="20"/>
        </w:rPr>
        <w:t>досвіду</w:t>
      </w:r>
      <w:proofErr w:type="spellEnd"/>
      <w:r>
        <w:rPr>
          <w:rFonts w:ascii="Times New Roman" w:hAnsi="Times New Roman"/>
          <w:color w:val="000000"/>
          <w:spacing w:val="-4"/>
          <w:sz w:val="28"/>
          <w:szCs w:val="20"/>
          <w:lang w:val="uk-UA"/>
        </w:rPr>
        <w:t xml:space="preserve"> та сучасних </w:t>
      </w:r>
      <w:r>
        <w:rPr>
          <w:rFonts w:ascii="Times New Roman" w:hAnsi="Times New Roman"/>
          <w:color w:val="000000"/>
          <w:spacing w:val="-4"/>
          <w:sz w:val="28"/>
          <w:szCs w:val="20"/>
          <w:lang w:val="en-US"/>
        </w:rPr>
        <w:t>HR</w:t>
      </w:r>
      <w:r>
        <w:rPr>
          <w:rFonts w:ascii="Times New Roman" w:hAnsi="Times New Roman"/>
          <w:color w:val="000000"/>
          <w:spacing w:val="-4"/>
          <w:sz w:val="28"/>
          <w:szCs w:val="20"/>
          <w:lang w:val="uk-UA"/>
        </w:rPr>
        <w:t xml:space="preserve"> технологій. </w:t>
      </w:r>
    </w:p>
    <w:p w:rsidR="00C432B8" w:rsidRDefault="00C432B8" w:rsidP="00DF46FD">
      <w:pPr>
        <w:spacing w:after="0" w:line="360" w:lineRule="auto"/>
        <w:ind w:firstLine="709"/>
        <w:jc w:val="both"/>
        <w:rPr>
          <w:rFonts w:ascii="Times New Roman" w:hAnsi="Times New Roman"/>
          <w:color w:val="000000"/>
          <w:spacing w:val="-4"/>
          <w:sz w:val="28"/>
          <w:szCs w:val="20"/>
          <w:lang w:val="uk-UA"/>
        </w:rPr>
      </w:pPr>
      <w:r w:rsidRPr="00A2025F">
        <w:rPr>
          <w:rFonts w:ascii="Times New Roman" w:hAnsi="Times New Roman"/>
          <w:color w:val="000000"/>
          <w:spacing w:val="-4"/>
          <w:sz w:val="28"/>
          <w:szCs w:val="20"/>
          <w:lang w:val="uk-UA"/>
        </w:rPr>
        <w:t xml:space="preserve">В одному з випусків журналу «Форбс» завдяки перекладу статті                      Е. </w:t>
      </w:r>
      <w:proofErr w:type="spellStart"/>
      <w:r w:rsidRPr="00A2025F">
        <w:rPr>
          <w:rFonts w:ascii="Times New Roman" w:hAnsi="Times New Roman"/>
          <w:color w:val="000000"/>
          <w:spacing w:val="-4"/>
          <w:sz w:val="28"/>
          <w:szCs w:val="20"/>
          <w:lang w:val="uk-UA"/>
        </w:rPr>
        <w:t>Бабушкіним</w:t>
      </w:r>
      <w:proofErr w:type="spellEnd"/>
      <w:r w:rsidRPr="00A2025F">
        <w:rPr>
          <w:rFonts w:ascii="Times New Roman" w:hAnsi="Times New Roman"/>
          <w:color w:val="000000"/>
          <w:spacing w:val="-4"/>
          <w:sz w:val="28"/>
          <w:szCs w:val="20"/>
          <w:lang w:val="uk-UA"/>
        </w:rPr>
        <w:t xml:space="preserve"> звертаємо увагу на  існування </w:t>
      </w:r>
      <w:r w:rsidRPr="00A2025F">
        <w:rPr>
          <w:rFonts w:ascii="Times New Roman" w:hAnsi="Times New Roman"/>
          <w:sz w:val="28"/>
          <w:szCs w:val="28"/>
          <w:lang w:val="en-US"/>
        </w:rPr>
        <w:t>HR</w:t>
      </w:r>
      <w:proofErr w:type="spellStart"/>
      <w:r w:rsidRPr="00A2025F">
        <w:rPr>
          <w:rFonts w:ascii="Times New Roman" w:hAnsi="Times New Roman"/>
          <w:sz w:val="28"/>
          <w:szCs w:val="28"/>
          <w:lang w:val="uk-UA"/>
        </w:rPr>
        <w:t>-технологій</w:t>
      </w:r>
      <w:proofErr w:type="spellEnd"/>
      <w:r w:rsidRPr="00A2025F">
        <w:rPr>
          <w:rFonts w:ascii="Times New Roman" w:hAnsi="Times New Roman"/>
          <w:sz w:val="28"/>
          <w:szCs w:val="28"/>
          <w:lang w:val="uk-UA"/>
        </w:rPr>
        <w:t xml:space="preserve"> для підвищення</w:t>
      </w:r>
      <w:r w:rsidRPr="00E70F33">
        <w:rPr>
          <w:rFonts w:ascii="Times New Roman" w:hAnsi="Times New Roman"/>
          <w:sz w:val="28"/>
          <w:szCs w:val="28"/>
          <w:lang w:val="uk-UA"/>
        </w:rPr>
        <w:t xml:space="preserve"> ефективності</w:t>
      </w:r>
      <w:r>
        <w:rPr>
          <w:rFonts w:ascii="Times New Roman" w:hAnsi="Times New Roman"/>
          <w:sz w:val="28"/>
          <w:szCs w:val="28"/>
          <w:lang w:val="uk-UA"/>
        </w:rPr>
        <w:t xml:space="preserve"> будь-якого процесу</w:t>
      </w:r>
      <w:r w:rsidRPr="00E70F33">
        <w:rPr>
          <w:rFonts w:ascii="Times New Roman" w:hAnsi="Times New Roman"/>
          <w:sz w:val="28"/>
          <w:szCs w:val="28"/>
          <w:lang w:val="uk-UA"/>
        </w:rPr>
        <w:t xml:space="preserve">. </w:t>
      </w:r>
      <w:r w:rsidRPr="00E70F33">
        <w:rPr>
          <w:rFonts w:ascii="Times New Roman" w:hAnsi="Times New Roman"/>
          <w:color w:val="000000"/>
          <w:spacing w:val="-4"/>
          <w:sz w:val="28"/>
          <w:szCs w:val="20"/>
          <w:lang w:val="uk-UA"/>
        </w:rPr>
        <w:t xml:space="preserve">Найпоширенішими </w:t>
      </w:r>
      <w:r w:rsidRPr="00E70F33">
        <w:rPr>
          <w:rFonts w:ascii="Times New Roman" w:hAnsi="Times New Roman"/>
          <w:color w:val="000000"/>
          <w:spacing w:val="-4"/>
          <w:sz w:val="28"/>
          <w:szCs w:val="20"/>
          <w:lang w:val="en-US"/>
        </w:rPr>
        <w:t>HR</w:t>
      </w:r>
      <w:proofErr w:type="spellStart"/>
      <w:r w:rsidRPr="00E70F33">
        <w:rPr>
          <w:rFonts w:ascii="Times New Roman" w:hAnsi="Times New Roman"/>
          <w:color w:val="000000"/>
          <w:spacing w:val="-4"/>
          <w:sz w:val="28"/>
          <w:szCs w:val="20"/>
          <w:lang w:val="uk-UA"/>
        </w:rPr>
        <w:t>-технологіями</w:t>
      </w:r>
      <w:proofErr w:type="spellEnd"/>
      <w:r w:rsidRPr="00E70F33">
        <w:rPr>
          <w:rFonts w:ascii="Times New Roman" w:hAnsi="Times New Roman"/>
          <w:color w:val="000000"/>
          <w:spacing w:val="-4"/>
          <w:sz w:val="28"/>
          <w:szCs w:val="20"/>
          <w:lang w:val="uk-UA"/>
        </w:rPr>
        <w:t xml:space="preserve"> є:</w:t>
      </w:r>
    </w:p>
    <w:p w:rsidR="00C432B8" w:rsidRDefault="00C432B8" w:rsidP="00DF46FD">
      <w:pPr>
        <w:pStyle w:val="a3"/>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З</w:t>
      </w:r>
      <w:r w:rsidRPr="00E70F33">
        <w:rPr>
          <w:rFonts w:ascii="Times New Roman" w:hAnsi="Times New Roman"/>
          <w:sz w:val="28"/>
          <w:szCs w:val="28"/>
          <w:lang w:val="uk-UA"/>
        </w:rPr>
        <w:t>рушення</w:t>
      </w:r>
      <w:r w:rsidRPr="00FF6E61">
        <w:rPr>
          <w:rFonts w:ascii="Times New Roman" w:hAnsi="Times New Roman"/>
          <w:sz w:val="28"/>
          <w:szCs w:val="28"/>
          <w:lang w:val="uk-UA"/>
        </w:rPr>
        <w:t xml:space="preserve"> від системи обліку до</w:t>
      </w:r>
      <w:r>
        <w:rPr>
          <w:rFonts w:ascii="Times New Roman" w:hAnsi="Times New Roman"/>
          <w:sz w:val="28"/>
          <w:szCs w:val="28"/>
          <w:lang w:val="uk-UA"/>
        </w:rPr>
        <w:t xml:space="preserve"> системи заручення. </w:t>
      </w:r>
    </w:p>
    <w:p w:rsidR="00C432B8" w:rsidRPr="00E70F33" w:rsidRDefault="00C432B8" w:rsidP="00D50C62">
      <w:pPr>
        <w:spacing w:after="0" w:line="360" w:lineRule="auto"/>
        <w:ind w:firstLine="709"/>
        <w:jc w:val="both"/>
        <w:rPr>
          <w:rFonts w:ascii="Times New Roman" w:hAnsi="Times New Roman"/>
          <w:sz w:val="28"/>
          <w:szCs w:val="28"/>
          <w:lang w:val="uk-UA"/>
        </w:rPr>
      </w:pPr>
      <w:r w:rsidRPr="00E70F33">
        <w:rPr>
          <w:rFonts w:ascii="Times New Roman" w:hAnsi="Times New Roman"/>
          <w:sz w:val="28"/>
          <w:szCs w:val="28"/>
          <w:lang w:val="uk-UA"/>
        </w:rPr>
        <w:t>Це ключовим момент у зміні систем HR. Спочатку HR системи були призначені для збору, зберігання і управління даними про працівників. У системах йшло управління винагородою, зберігалися дані про працівників, дані управління ефективністю, навчання, відпустки і робочий час. Ці системи використовувалися HR менеджерами.</w:t>
      </w:r>
    </w:p>
    <w:p w:rsidR="00C432B8" w:rsidRPr="00E70F33" w:rsidRDefault="00C432B8" w:rsidP="00D50C62">
      <w:pPr>
        <w:spacing w:after="0" w:line="360" w:lineRule="auto"/>
        <w:ind w:firstLine="709"/>
        <w:jc w:val="both"/>
        <w:rPr>
          <w:rFonts w:ascii="Times New Roman" w:hAnsi="Times New Roman"/>
          <w:color w:val="000000"/>
          <w:spacing w:val="-4"/>
          <w:sz w:val="28"/>
          <w:szCs w:val="20"/>
          <w:lang w:val="uk-UA"/>
        </w:rPr>
      </w:pPr>
      <w:r w:rsidRPr="00E70F33">
        <w:rPr>
          <w:rFonts w:ascii="Times New Roman" w:hAnsi="Times New Roman"/>
          <w:color w:val="000000"/>
          <w:spacing w:val="-4"/>
          <w:sz w:val="28"/>
          <w:szCs w:val="20"/>
          <w:lang w:val="uk-UA"/>
        </w:rPr>
        <w:t>Сьогодні змінилося все: змінився  світ,  змінилися HR-технології, HR- системи. Тепер користувачами HR систем є самі працівники. Тепер HR системи - системи самообслуговування. Ці системи вважаються настільки успішні, наскільки ними зручно користуватися працівникам, менеджерам і кандидатам.</w:t>
      </w:r>
    </w:p>
    <w:p w:rsidR="00C432B8" w:rsidRPr="002C6F4D" w:rsidRDefault="00C432B8" w:rsidP="00EA16CE">
      <w:pPr>
        <w:spacing w:after="0" w:line="360" w:lineRule="auto"/>
        <w:ind w:firstLine="709"/>
        <w:jc w:val="both"/>
        <w:rPr>
          <w:rFonts w:ascii="Times New Roman" w:hAnsi="Times New Roman"/>
          <w:sz w:val="28"/>
          <w:lang w:val="uk-UA"/>
        </w:rPr>
      </w:pPr>
      <w:r w:rsidRPr="00EA16CE">
        <w:rPr>
          <w:rFonts w:ascii="Times New Roman" w:hAnsi="Times New Roman"/>
          <w:sz w:val="28"/>
          <w:szCs w:val="28"/>
          <w:lang w:val="uk-UA"/>
        </w:rPr>
        <w:t xml:space="preserve">2. Мобільне – усе. Згадайте </w:t>
      </w:r>
      <w:r w:rsidRPr="00EA16CE">
        <w:rPr>
          <w:rFonts w:ascii="Times New Roman" w:hAnsi="Times New Roman"/>
          <w:sz w:val="28"/>
          <w:szCs w:val="28"/>
        </w:rPr>
        <w:t xml:space="preserve">про </w:t>
      </w:r>
      <w:proofErr w:type="spellStart"/>
      <w:r w:rsidRPr="00EA16CE">
        <w:rPr>
          <w:rFonts w:ascii="Times New Roman" w:hAnsi="Times New Roman"/>
          <w:sz w:val="28"/>
          <w:szCs w:val="28"/>
        </w:rPr>
        <w:t>всі</w:t>
      </w:r>
      <w:proofErr w:type="spellEnd"/>
      <w:r w:rsidRPr="00EA16CE">
        <w:rPr>
          <w:rFonts w:ascii="Times New Roman" w:hAnsi="Times New Roman"/>
          <w:sz w:val="28"/>
          <w:szCs w:val="28"/>
        </w:rPr>
        <w:t xml:space="preserve"> </w:t>
      </w:r>
      <w:proofErr w:type="spellStart"/>
      <w:r w:rsidRPr="00EA16CE">
        <w:rPr>
          <w:rFonts w:ascii="Times New Roman" w:hAnsi="Times New Roman"/>
          <w:sz w:val="28"/>
          <w:szCs w:val="28"/>
        </w:rPr>
        <w:t>стандартн</w:t>
      </w:r>
      <w:proofErr w:type="spellEnd"/>
      <w:r w:rsidRPr="00EA16CE">
        <w:rPr>
          <w:rFonts w:ascii="Times New Roman" w:hAnsi="Times New Roman"/>
          <w:sz w:val="28"/>
          <w:szCs w:val="28"/>
          <w:lang w:val="uk-UA"/>
        </w:rPr>
        <w:t xml:space="preserve">і </w:t>
      </w:r>
      <w:r w:rsidRPr="00EA16CE">
        <w:rPr>
          <w:rFonts w:ascii="Times New Roman" w:hAnsi="Times New Roman"/>
          <w:sz w:val="28"/>
          <w:szCs w:val="28"/>
        </w:rPr>
        <w:t>HR</w:t>
      </w:r>
      <w:r w:rsidRPr="00EA16CE">
        <w:rPr>
          <w:rFonts w:ascii="Times New Roman" w:hAnsi="Times New Roman"/>
          <w:sz w:val="28"/>
          <w:szCs w:val="28"/>
          <w:lang w:val="uk-UA"/>
        </w:rPr>
        <w:t>-</w:t>
      </w:r>
      <w:proofErr w:type="spellStart"/>
      <w:r w:rsidRPr="00EA16CE">
        <w:rPr>
          <w:rFonts w:ascii="Times New Roman" w:hAnsi="Times New Roman"/>
          <w:sz w:val="28"/>
          <w:szCs w:val="28"/>
        </w:rPr>
        <w:t>додатк</w:t>
      </w:r>
      <w:proofErr w:type="spellEnd"/>
      <w:r w:rsidRPr="00EA16CE">
        <w:rPr>
          <w:rFonts w:ascii="Times New Roman" w:hAnsi="Times New Roman"/>
          <w:sz w:val="28"/>
          <w:szCs w:val="28"/>
          <w:lang w:val="uk-UA"/>
        </w:rPr>
        <w:t>и</w:t>
      </w:r>
      <w:r w:rsidRPr="00EA16CE">
        <w:rPr>
          <w:rFonts w:ascii="Times New Roman" w:hAnsi="Times New Roman"/>
          <w:sz w:val="28"/>
          <w:szCs w:val="28"/>
        </w:rPr>
        <w:t xml:space="preserve">, </w:t>
      </w:r>
      <w:proofErr w:type="spellStart"/>
      <w:r w:rsidRPr="00EA16CE">
        <w:rPr>
          <w:rFonts w:ascii="Times New Roman" w:hAnsi="Times New Roman"/>
          <w:sz w:val="28"/>
          <w:szCs w:val="28"/>
        </w:rPr>
        <w:t>що</w:t>
      </w:r>
      <w:proofErr w:type="spellEnd"/>
      <w:r w:rsidRPr="00EA16CE">
        <w:rPr>
          <w:rFonts w:ascii="Times New Roman" w:hAnsi="Times New Roman"/>
          <w:sz w:val="28"/>
          <w:szCs w:val="28"/>
        </w:rPr>
        <w:t xml:space="preserve"> </w:t>
      </w:r>
      <w:proofErr w:type="spellStart"/>
      <w:r w:rsidRPr="00EA16CE">
        <w:rPr>
          <w:rFonts w:ascii="Times New Roman" w:hAnsi="Times New Roman"/>
          <w:sz w:val="28"/>
          <w:szCs w:val="28"/>
        </w:rPr>
        <w:t>краще</w:t>
      </w:r>
      <w:proofErr w:type="spellEnd"/>
      <w:r w:rsidRPr="00EA16CE">
        <w:rPr>
          <w:rFonts w:ascii="Times New Roman" w:hAnsi="Times New Roman"/>
          <w:sz w:val="28"/>
          <w:szCs w:val="28"/>
        </w:rPr>
        <w:t xml:space="preserve"> </w:t>
      </w:r>
      <w:proofErr w:type="spellStart"/>
      <w:r w:rsidRPr="00EA16CE">
        <w:rPr>
          <w:rFonts w:ascii="Times New Roman" w:hAnsi="Times New Roman"/>
          <w:sz w:val="28"/>
          <w:szCs w:val="28"/>
        </w:rPr>
        <w:t>працюють</w:t>
      </w:r>
      <w:proofErr w:type="spellEnd"/>
      <w:r w:rsidRPr="00EA16CE">
        <w:rPr>
          <w:rFonts w:ascii="Times New Roman" w:hAnsi="Times New Roman"/>
          <w:sz w:val="28"/>
          <w:szCs w:val="28"/>
        </w:rPr>
        <w:t xml:space="preserve"> на </w:t>
      </w:r>
      <w:proofErr w:type="spellStart"/>
      <w:r w:rsidRPr="00EA16CE">
        <w:rPr>
          <w:rFonts w:ascii="Times New Roman" w:hAnsi="Times New Roman"/>
          <w:sz w:val="28"/>
          <w:szCs w:val="28"/>
        </w:rPr>
        <w:t>мобільних</w:t>
      </w:r>
      <w:proofErr w:type="spellEnd"/>
      <w:r w:rsidRPr="00EA16CE">
        <w:rPr>
          <w:rFonts w:ascii="Times New Roman" w:hAnsi="Times New Roman"/>
          <w:sz w:val="28"/>
          <w:szCs w:val="28"/>
        </w:rPr>
        <w:t xml:space="preserve"> </w:t>
      </w:r>
      <w:proofErr w:type="spellStart"/>
      <w:r w:rsidRPr="00EA16CE">
        <w:rPr>
          <w:rFonts w:ascii="Times New Roman" w:hAnsi="Times New Roman"/>
          <w:sz w:val="28"/>
          <w:szCs w:val="28"/>
        </w:rPr>
        <w:t>пристроях</w:t>
      </w:r>
      <w:proofErr w:type="spellEnd"/>
      <w:r w:rsidRPr="00EA16CE">
        <w:rPr>
          <w:rFonts w:ascii="Times New Roman" w:hAnsi="Times New Roman"/>
          <w:sz w:val="28"/>
          <w:szCs w:val="28"/>
          <w:lang w:val="uk-UA"/>
        </w:rPr>
        <w:t xml:space="preserve">. </w:t>
      </w:r>
      <w:proofErr w:type="spellStart"/>
      <w:r w:rsidRPr="00EA16CE">
        <w:rPr>
          <w:rFonts w:ascii="Times New Roman" w:hAnsi="Times New Roman"/>
          <w:sz w:val="28"/>
          <w:szCs w:val="28"/>
          <w:lang w:val="uk-UA"/>
        </w:rPr>
        <w:t>Онлайн</w:t>
      </w:r>
      <w:proofErr w:type="spellEnd"/>
      <w:r w:rsidRPr="00EA16CE">
        <w:rPr>
          <w:rFonts w:ascii="Times New Roman" w:hAnsi="Times New Roman"/>
          <w:sz w:val="28"/>
          <w:szCs w:val="28"/>
          <w:lang w:val="uk-UA"/>
        </w:rPr>
        <w:t xml:space="preserve"> навчання: кращий час для навчання в чергах, літаках або біля кабінету лікаря. Особливо якщо це сертифікаційне навчання або вивчення регламентів.</w:t>
      </w:r>
      <w:r>
        <w:rPr>
          <w:lang w:val="uk-UA"/>
        </w:rPr>
        <w:t xml:space="preserve"> </w:t>
      </w:r>
      <w:r w:rsidRPr="002437D8">
        <w:rPr>
          <w:rFonts w:ascii="Times New Roman" w:hAnsi="Times New Roman"/>
          <w:color w:val="000000"/>
          <w:spacing w:val="-4"/>
          <w:sz w:val="28"/>
          <w:szCs w:val="20"/>
          <w:lang w:val="uk-UA"/>
        </w:rPr>
        <w:t>Довідник цілей, завдань, ідей, проектів: що робити, якщо відмінна ідея прийшла мені в вихідні? Чому б не записати, поки я не забув?</w:t>
      </w:r>
      <w:r>
        <w:rPr>
          <w:rFonts w:ascii="Times New Roman" w:hAnsi="Times New Roman"/>
          <w:color w:val="000000"/>
          <w:spacing w:val="-4"/>
          <w:sz w:val="28"/>
          <w:szCs w:val="20"/>
          <w:lang w:val="uk-UA"/>
        </w:rPr>
        <w:t xml:space="preserve"> </w:t>
      </w:r>
      <w:r w:rsidRPr="00DF46FD">
        <w:rPr>
          <w:rFonts w:ascii="Times New Roman" w:hAnsi="Times New Roman"/>
          <w:color w:val="212121"/>
          <w:sz w:val="28"/>
          <w:szCs w:val="28"/>
          <w:shd w:val="clear" w:color="auto" w:fill="FFFFFF"/>
          <w:lang w:val="uk-UA"/>
        </w:rPr>
        <w:t xml:space="preserve">Зворотній зв'язок і </w:t>
      </w:r>
      <w:proofErr w:type="spellStart"/>
      <w:r w:rsidRPr="00DF46FD">
        <w:rPr>
          <w:rFonts w:ascii="Times New Roman" w:hAnsi="Times New Roman"/>
          <w:color w:val="212121"/>
          <w:sz w:val="28"/>
          <w:szCs w:val="28"/>
          <w:shd w:val="clear" w:color="auto" w:fill="FFFFFF"/>
          <w:lang w:val="uk-UA"/>
        </w:rPr>
        <w:t>залученість</w:t>
      </w:r>
      <w:proofErr w:type="spellEnd"/>
      <w:r w:rsidRPr="00DF46FD">
        <w:rPr>
          <w:rFonts w:ascii="Times New Roman" w:hAnsi="Times New Roman"/>
          <w:color w:val="212121"/>
          <w:sz w:val="28"/>
          <w:szCs w:val="28"/>
          <w:shd w:val="clear" w:color="auto" w:fill="FFFFFF"/>
          <w:lang w:val="uk-UA"/>
        </w:rPr>
        <w:t xml:space="preserve"> персоналу: дослідження </w:t>
      </w:r>
      <w:proofErr w:type="spellStart"/>
      <w:r w:rsidRPr="00DF46FD">
        <w:rPr>
          <w:rFonts w:ascii="Times New Roman" w:hAnsi="Times New Roman"/>
          <w:color w:val="212121"/>
          <w:sz w:val="28"/>
          <w:szCs w:val="28"/>
          <w:shd w:val="clear" w:color="auto" w:fill="FFFFFF"/>
          <w:lang w:val="uk-UA"/>
        </w:rPr>
        <w:t>залученості</w:t>
      </w:r>
      <w:proofErr w:type="spellEnd"/>
      <w:r w:rsidRPr="00DF46FD">
        <w:rPr>
          <w:rFonts w:ascii="Times New Roman" w:hAnsi="Times New Roman"/>
          <w:color w:val="212121"/>
          <w:sz w:val="28"/>
          <w:szCs w:val="28"/>
          <w:shd w:val="clear" w:color="auto" w:fill="FFFFFF"/>
          <w:lang w:val="uk-UA"/>
        </w:rPr>
        <w:t xml:space="preserve"> і отримання зворотного зв'язку стає все динамічніше, бізнесу потрібен щоденний зворотний зв'язок, і він може бути </w:t>
      </w:r>
      <w:r w:rsidRPr="00DF46FD">
        <w:rPr>
          <w:rFonts w:ascii="Times New Roman" w:hAnsi="Times New Roman"/>
          <w:color w:val="212121"/>
          <w:sz w:val="28"/>
          <w:szCs w:val="28"/>
          <w:shd w:val="clear" w:color="auto" w:fill="FFFFFF"/>
          <w:lang w:val="uk-UA"/>
        </w:rPr>
        <w:lastRenderedPageBreak/>
        <w:t>отриманий через мобільні додатки</w:t>
      </w:r>
      <w:r>
        <w:rPr>
          <w:rFonts w:ascii="Times New Roman" w:hAnsi="Times New Roman"/>
          <w:color w:val="212121"/>
          <w:sz w:val="28"/>
          <w:szCs w:val="28"/>
          <w:shd w:val="clear" w:color="auto" w:fill="FFFFFF"/>
          <w:lang w:val="uk-UA"/>
        </w:rPr>
        <w:t xml:space="preserve">. </w:t>
      </w:r>
      <w:r w:rsidRPr="00CF594E">
        <w:rPr>
          <w:rFonts w:ascii="Times New Roman" w:hAnsi="Times New Roman"/>
          <w:color w:val="000000"/>
          <w:spacing w:val="-4"/>
          <w:sz w:val="28"/>
          <w:szCs w:val="20"/>
          <w:lang w:val="uk-UA"/>
        </w:rPr>
        <w:t xml:space="preserve">Довідник співробітників: у більшості випадків ми </w:t>
      </w:r>
      <w:r>
        <w:rPr>
          <w:rFonts w:ascii="Times New Roman" w:hAnsi="Times New Roman"/>
          <w:color w:val="000000"/>
          <w:spacing w:val="-4"/>
          <w:sz w:val="28"/>
          <w:szCs w:val="20"/>
          <w:lang w:val="uk-UA"/>
        </w:rPr>
        <w:t>т</w:t>
      </w:r>
      <w:r w:rsidRPr="00CF594E">
        <w:rPr>
          <w:rFonts w:ascii="Times New Roman" w:hAnsi="Times New Roman"/>
          <w:color w:val="000000"/>
          <w:spacing w:val="-4"/>
          <w:sz w:val="28"/>
          <w:szCs w:val="20"/>
          <w:lang w:val="uk-UA"/>
        </w:rPr>
        <w:t>елефонуємо через мобільний пристрій, чому б не помістити тут довідник співробітників? Один клік і можна написати на почту або зателефонувати</w:t>
      </w:r>
      <w:r>
        <w:rPr>
          <w:rFonts w:ascii="Times New Roman" w:hAnsi="Times New Roman"/>
          <w:color w:val="000000"/>
          <w:spacing w:val="-4"/>
          <w:sz w:val="28"/>
          <w:szCs w:val="20"/>
          <w:lang w:val="uk-UA"/>
        </w:rPr>
        <w:t>.</w:t>
      </w:r>
    </w:p>
    <w:p w:rsidR="00C432B8" w:rsidRPr="00CF594E" w:rsidRDefault="00C432B8" w:rsidP="00DF46FD">
      <w:pPr>
        <w:spacing w:after="0" w:line="360" w:lineRule="auto"/>
        <w:ind w:firstLine="709"/>
        <w:jc w:val="both"/>
        <w:rPr>
          <w:rFonts w:ascii="Times New Roman" w:hAnsi="Times New Roman"/>
          <w:color w:val="000000"/>
          <w:spacing w:val="-4"/>
          <w:sz w:val="28"/>
          <w:szCs w:val="20"/>
          <w:lang w:val="uk-UA"/>
        </w:rPr>
      </w:pPr>
      <w:r>
        <w:rPr>
          <w:rFonts w:ascii="Times New Roman" w:hAnsi="Times New Roman"/>
          <w:color w:val="111111"/>
          <w:sz w:val="28"/>
          <w:szCs w:val="28"/>
          <w:shd w:val="clear" w:color="auto" w:fill="FFFFFF"/>
          <w:lang w:val="uk-UA"/>
        </w:rPr>
        <w:t>3.</w:t>
      </w:r>
      <w:r w:rsidRPr="007C3883">
        <w:rPr>
          <w:rFonts w:ascii="Times New Roman" w:hAnsi="Times New Roman"/>
          <w:color w:val="212121"/>
          <w:sz w:val="28"/>
          <w:shd w:val="clear" w:color="auto" w:fill="FFFFFF"/>
        </w:rPr>
        <w:t xml:space="preserve"> </w:t>
      </w:r>
      <w:proofErr w:type="spellStart"/>
      <w:proofErr w:type="gramStart"/>
      <w:r w:rsidRPr="00CF594E">
        <w:rPr>
          <w:rFonts w:ascii="Times New Roman" w:hAnsi="Times New Roman"/>
          <w:color w:val="212121"/>
          <w:sz w:val="28"/>
          <w:shd w:val="clear" w:color="auto" w:fill="FFFFFF"/>
        </w:rPr>
        <w:t>Р</w:t>
      </w:r>
      <w:proofErr w:type="gramEnd"/>
      <w:r w:rsidRPr="00CF594E">
        <w:rPr>
          <w:rFonts w:ascii="Times New Roman" w:hAnsi="Times New Roman"/>
          <w:color w:val="212121"/>
          <w:sz w:val="28"/>
          <w:shd w:val="clear" w:color="auto" w:fill="FFFFFF"/>
        </w:rPr>
        <w:t>ішення</w:t>
      </w:r>
      <w:proofErr w:type="spellEnd"/>
      <w:r w:rsidRPr="00CF594E">
        <w:rPr>
          <w:rFonts w:ascii="Times New Roman" w:hAnsi="Times New Roman"/>
          <w:color w:val="212121"/>
          <w:sz w:val="28"/>
          <w:shd w:val="clear" w:color="auto" w:fill="FFFFFF"/>
        </w:rPr>
        <w:t xml:space="preserve">, </w:t>
      </w:r>
      <w:proofErr w:type="spellStart"/>
      <w:r w:rsidRPr="00CF594E">
        <w:rPr>
          <w:rFonts w:ascii="Times New Roman" w:hAnsi="Times New Roman"/>
          <w:color w:val="212121"/>
          <w:sz w:val="28"/>
          <w:shd w:val="clear" w:color="auto" w:fill="FFFFFF"/>
        </w:rPr>
        <w:t>засновані</w:t>
      </w:r>
      <w:proofErr w:type="spellEnd"/>
      <w:r w:rsidRPr="00CF594E">
        <w:rPr>
          <w:rFonts w:ascii="Times New Roman" w:hAnsi="Times New Roman"/>
          <w:color w:val="212121"/>
          <w:sz w:val="28"/>
          <w:shd w:val="clear" w:color="auto" w:fill="FFFFFF"/>
        </w:rPr>
        <w:t xml:space="preserve"> на </w:t>
      </w:r>
      <w:proofErr w:type="spellStart"/>
      <w:r w:rsidRPr="00CF594E">
        <w:rPr>
          <w:rFonts w:ascii="Times New Roman" w:hAnsi="Times New Roman"/>
          <w:color w:val="212121"/>
          <w:sz w:val="28"/>
          <w:shd w:val="clear" w:color="auto" w:fill="FFFFFF"/>
        </w:rPr>
        <w:t>аналітиці</w:t>
      </w:r>
      <w:proofErr w:type="spellEnd"/>
      <w:r w:rsidRPr="00CF594E">
        <w:rPr>
          <w:rFonts w:ascii="Times New Roman" w:hAnsi="Times New Roman"/>
          <w:color w:val="212121"/>
          <w:sz w:val="28"/>
          <w:shd w:val="clear" w:color="auto" w:fill="FFFFFF"/>
        </w:rPr>
        <w:t xml:space="preserve"> та </w:t>
      </w:r>
      <w:proofErr w:type="spellStart"/>
      <w:r w:rsidRPr="00CF594E">
        <w:rPr>
          <w:rFonts w:ascii="Times New Roman" w:hAnsi="Times New Roman"/>
          <w:color w:val="212121"/>
          <w:sz w:val="28"/>
          <w:shd w:val="clear" w:color="auto" w:fill="FFFFFF"/>
        </w:rPr>
        <w:t>науці</w:t>
      </w:r>
      <w:proofErr w:type="spellEnd"/>
      <w:r w:rsidRPr="00CF594E">
        <w:rPr>
          <w:rFonts w:ascii="Times New Roman" w:hAnsi="Times New Roman"/>
          <w:color w:val="212121"/>
          <w:sz w:val="28"/>
          <w:shd w:val="clear" w:color="auto" w:fill="FFFFFF"/>
        </w:rPr>
        <w:t xml:space="preserve">. </w:t>
      </w:r>
      <w:proofErr w:type="spellStart"/>
      <w:r w:rsidRPr="00CF594E">
        <w:rPr>
          <w:rFonts w:ascii="Times New Roman" w:hAnsi="Times New Roman"/>
          <w:color w:val="212121"/>
          <w:sz w:val="28"/>
          <w:shd w:val="clear" w:color="auto" w:fill="FFFFFF"/>
        </w:rPr>
        <w:t>Аналіз</w:t>
      </w:r>
      <w:proofErr w:type="spellEnd"/>
      <w:r w:rsidRPr="00CF594E">
        <w:rPr>
          <w:rFonts w:ascii="Times New Roman" w:hAnsi="Times New Roman"/>
          <w:color w:val="212121"/>
          <w:sz w:val="28"/>
          <w:shd w:val="clear" w:color="auto" w:fill="FFFFFF"/>
        </w:rPr>
        <w:t xml:space="preserve"> </w:t>
      </w:r>
      <w:proofErr w:type="spellStart"/>
      <w:r w:rsidRPr="00CF594E">
        <w:rPr>
          <w:rFonts w:ascii="Times New Roman" w:hAnsi="Times New Roman"/>
          <w:color w:val="212121"/>
          <w:sz w:val="28"/>
          <w:shd w:val="clear" w:color="auto" w:fill="FFFFFF"/>
        </w:rPr>
        <w:t>даних</w:t>
      </w:r>
      <w:proofErr w:type="spellEnd"/>
      <w:r w:rsidRPr="00CF594E">
        <w:rPr>
          <w:rFonts w:ascii="Times New Roman" w:hAnsi="Times New Roman"/>
          <w:color w:val="212121"/>
          <w:sz w:val="28"/>
          <w:shd w:val="clear" w:color="auto" w:fill="FFFFFF"/>
        </w:rPr>
        <w:t xml:space="preserve"> </w:t>
      </w:r>
      <w:proofErr w:type="spellStart"/>
      <w:r w:rsidRPr="00CF594E">
        <w:rPr>
          <w:rFonts w:ascii="Times New Roman" w:hAnsi="Times New Roman"/>
          <w:color w:val="212121"/>
          <w:sz w:val="28"/>
          <w:shd w:val="clear" w:color="auto" w:fill="FFFFFF"/>
        </w:rPr>
        <w:t>тепер</w:t>
      </w:r>
      <w:proofErr w:type="spellEnd"/>
      <w:r w:rsidRPr="00CF594E">
        <w:rPr>
          <w:rFonts w:ascii="Times New Roman" w:hAnsi="Times New Roman"/>
          <w:color w:val="212121"/>
          <w:sz w:val="28"/>
          <w:shd w:val="clear" w:color="auto" w:fill="FFFFFF"/>
        </w:rPr>
        <w:t xml:space="preserve"> </w:t>
      </w:r>
      <w:proofErr w:type="spellStart"/>
      <w:r w:rsidRPr="00CF594E">
        <w:rPr>
          <w:rFonts w:ascii="Times New Roman" w:hAnsi="Times New Roman"/>
          <w:color w:val="212121"/>
          <w:sz w:val="28"/>
          <w:shd w:val="clear" w:color="auto" w:fill="FFFFFF"/>
        </w:rPr>
        <w:t>рішення</w:t>
      </w:r>
      <w:proofErr w:type="spellEnd"/>
      <w:r w:rsidRPr="00CF594E">
        <w:rPr>
          <w:rFonts w:ascii="Times New Roman" w:hAnsi="Times New Roman"/>
          <w:color w:val="212121"/>
          <w:sz w:val="28"/>
          <w:shd w:val="clear" w:color="auto" w:fill="FFFFFF"/>
        </w:rPr>
        <w:t>, а не продукт</w:t>
      </w:r>
      <w:r>
        <w:rPr>
          <w:rFonts w:ascii="Times New Roman" w:hAnsi="Times New Roman"/>
          <w:color w:val="212121"/>
          <w:sz w:val="28"/>
          <w:shd w:val="clear" w:color="auto" w:fill="FFFFFF"/>
          <w:lang w:val="uk-UA"/>
        </w:rPr>
        <w:t xml:space="preserve"> .</w:t>
      </w:r>
      <w:r w:rsidRPr="007C3883">
        <w:rPr>
          <w:rFonts w:ascii="Times New Roman" w:hAnsi="Times New Roman"/>
          <w:color w:val="000000"/>
          <w:spacing w:val="-4"/>
          <w:sz w:val="28"/>
          <w:szCs w:val="20"/>
          <w:lang w:val="uk-UA"/>
        </w:rPr>
        <w:t>HR-аналітика</w:t>
      </w:r>
      <w:r w:rsidRPr="00CF594E">
        <w:rPr>
          <w:rFonts w:ascii="Times New Roman" w:hAnsi="Times New Roman"/>
          <w:color w:val="000000"/>
          <w:spacing w:val="-4"/>
          <w:sz w:val="28"/>
          <w:szCs w:val="20"/>
          <w:lang w:val="uk-UA"/>
        </w:rPr>
        <w:t xml:space="preserve"> компанії - предмет інвестицій. Фінанси, маркетинг, обслуговування клієнтів і технічна підтримка десятиліттями впроваджувала аналітичні рішення в практику, HR тільки починає рухатися в цьому напрямку.</w:t>
      </w:r>
    </w:p>
    <w:p w:rsidR="00C432B8" w:rsidRDefault="00C432B8" w:rsidP="00DF46FD">
      <w:pPr>
        <w:spacing w:after="0" w:line="360" w:lineRule="auto"/>
        <w:ind w:firstLine="709"/>
        <w:jc w:val="both"/>
        <w:rPr>
          <w:rFonts w:ascii="Times New Roman" w:hAnsi="Times New Roman"/>
          <w:color w:val="000000"/>
          <w:spacing w:val="-4"/>
          <w:sz w:val="28"/>
          <w:szCs w:val="20"/>
          <w:lang w:val="uk-UA"/>
        </w:rPr>
      </w:pPr>
      <w:r w:rsidRPr="00CF594E">
        <w:rPr>
          <w:rFonts w:ascii="Times New Roman" w:hAnsi="Times New Roman"/>
          <w:color w:val="000000"/>
          <w:spacing w:val="-4"/>
          <w:sz w:val="28"/>
          <w:szCs w:val="20"/>
          <w:lang w:val="uk-UA"/>
        </w:rPr>
        <w:t>Статті, книги, дослідження і конференції сьогодні навчають нас того, який стратегічною інформацією ми володіємо: характеристики працівників, показники діяльності, навчання</w:t>
      </w:r>
      <w:r>
        <w:rPr>
          <w:rFonts w:ascii="Times New Roman" w:hAnsi="Times New Roman"/>
          <w:color w:val="000000"/>
          <w:spacing w:val="-4"/>
          <w:sz w:val="28"/>
          <w:szCs w:val="20"/>
          <w:lang w:val="uk-UA"/>
        </w:rPr>
        <w:t xml:space="preserve"> і розвитку, оцінки персоналу</w:t>
      </w:r>
      <w:r w:rsidRPr="007C3883">
        <w:rPr>
          <w:rFonts w:ascii="Times New Roman" w:hAnsi="Times New Roman"/>
          <w:color w:val="000000"/>
          <w:spacing w:val="-4"/>
          <w:sz w:val="28"/>
          <w:szCs w:val="20"/>
          <w:lang w:val="uk-UA"/>
        </w:rPr>
        <w:t>. Сьогодні HR-системи повинні бути не просто системами з аналізу даних, але системами по прийняттю рішень на основі даних.</w:t>
      </w:r>
    </w:p>
    <w:p w:rsidR="00C432B8" w:rsidRPr="008814E7" w:rsidRDefault="00C432B8" w:rsidP="00DF46FD">
      <w:pPr>
        <w:spacing w:after="0" w:line="360" w:lineRule="auto"/>
        <w:ind w:firstLine="708"/>
        <w:jc w:val="both"/>
        <w:rPr>
          <w:rFonts w:ascii="Times New Roman" w:hAnsi="Times New Roman"/>
          <w:sz w:val="28"/>
          <w:lang w:val="uk-UA"/>
        </w:rPr>
      </w:pPr>
      <w:r>
        <w:rPr>
          <w:rFonts w:ascii="Times New Roman" w:hAnsi="Times New Roman"/>
          <w:color w:val="000000"/>
          <w:spacing w:val="-4"/>
          <w:sz w:val="28"/>
          <w:szCs w:val="20"/>
          <w:lang w:val="uk-UA"/>
        </w:rPr>
        <w:t xml:space="preserve">4. </w:t>
      </w:r>
      <w:r w:rsidRPr="00CF594E">
        <w:rPr>
          <w:rFonts w:ascii="Times New Roman" w:hAnsi="Times New Roman"/>
          <w:color w:val="000000"/>
          <w:spacing w:val="-4"/>
          <w:sz w:val="28"/>
          <w:szCs w:val="20"/>
          <w:lang w:val="uk-UA"/>
        </w:rPr>
        <w:t>Наука управління, оцінки персоналу та психології розвивається Великими Даними</w:t>
      </w:r>
      <w:r>
        <w:rPr>
          <w:rFonts w:ascii="Times New Roman" w:hAnsi="Times New Roman"/>
          <w:color w:val="000000"/>
          <w:spacing w:val="-4"/>
          <w:sz w:val="28"/>
          <w:szCs w:val="20"/>
          <w:lang w:val="uk-UA"/>
        </w:rPr>
        <w:t xml:space="preserve">. </w:t>
      </w:r>
      <w:r w:rsidRPr="0004581F">
        <w:rPr>
          <w:rFonts w:ascii="Times New Roman" w:hAnsi="Times New Roman"/>
          <w:color w:val="000000"/>
          <w:spacing w:val="-4"/>
          <w:sz w:val="28"/>
          <w:szCs w:val="20"/>
          <w:lang w:val="uk-UA"/>
        </w:rPr>
        <w:t xml:space="preserve">Більшість </w:t>
      </w:r>
      <w:r w:rsidRPr="0004581F">
        <w:rPr>
          <w:rFonts w:ascii="Times New Roman" w:hAnsi="Times New Roman"/>
          <w:color w:val="000000"/>
          <w:spacing w:val="-4"/>
          <w:sz w:val="28"/>
          <w:szCs w:val="20"/>
        </w:rPr>
        <w:t>HR</w:t>
      </w:r>
      <w:r w:rsidRPr="0004581F">
        <w:rPr>
          <w:rFonts w:ascii="Times New Roman" w:hAnsi="Times New Roman"/>
          <w:color w:val="000000"/>
          <w:spacing w:val="-4"/>
          <w:sz w:val="28"/>
          <w:szCs w:val="20"/>
          <w:lang w:val="uk-UA"/>
        </w:rPr>
        <w:t xml:space="preserve"> вийшли з індустріальної та організаційної психології. </w:t>
      </w:r>
      <w:r w:rsidRPr="007C3883">
        <w:rPr>
          <w:rFonts w:ascii="Times New Roman" w:hAnsi="Times New Roman"/>
          <w:color w:val="000000"/>
          <w:spacing w:val="-4"/>
          <w:sz w:val="28"/>
          <w:szCs w:val="20"/>
          <w:lang w:val="uk-UA"/>
        </w:rPr>
        <w:t xml:space="preserve">Як зазначає </w:t>
      </w:r>
      <w:proofErr w:type="spellStart"/>
      <w:r w:rsidRPr="00806B25">
        <w:rPr>
          <w:rFonts w:ascii="Times New Roman" w:hAnsi="Times New Roman"/>
          <w:sz w:val="28"/>
          <w:szCs w:val="28"/>
          <w:lang w:val="uk-UA"/>
        </w:rPr>
        <w:t>Джош</w:t>
      </w:r>
      <w:proofErr w:type="spellEnd"/>
      <w:r w:rsidRPr="00806B25">
        <w:rPr>
          <w:rFonts w:ascii="Times New Roman" w:hAnsi="Times New Roman"/>
          <w:sz w:val="28"/>
          <w:szCs w:val="28"/>
          <w:lang w:val="uk-UA"/>
        </w:rPr>
        <w:t xml:space="preserve"> </w:t>
      </w:r>
      <w:proofErr w:type="spellStart"/>
      <w:r w:rsidRPr="00806B25">
        <w:rPr>
          <w:rFonts w:ascii="Times New Roman" w:hAnsi="Times New Roman"/>
          <w:sz w:val="28"/>
          <w:szCs w:val="28"/>
          <w:lang w:val="uk-UA"/>
        </w:rPr>
        <w:t>Берзин</w:t>
      </w:r>
      <w:proofErr w:type="spellEnd"/>
      <w:r w:rsidRPr="007C3883">
        <w:rPr>
          <w:rFonts w:ascii="Times New Roman" w:hAnsi="Times New Roman"/>
          <w:color w:val="000000"/>
          <w:spacing w:val="-4"/>
          <w:sz w:val="28"/>
          <w:szCs w:val="20"/>
          <w:lang w:val="uk-UA"/>
        </w:rPr>
        <w:t>,</w:t>
      </w:r>
      <w:r>
        <w:rPr>
          <w:rFonts w:ascii="Times New Roman" w:hAnsi="Times New Roman"/>
          <w:color w:val="000000"/>
          <w:spacing w:val="-4"/>
          <w:sz w:val="28"/>
          <w:szCs w:val="20"/>
          <w:lang w:val="uk-UA"/>
        </w:rPr>
        <w:t xml:space="preserve"> «ц</w:t>
      </w:r>
      <w:r w:rsidRPr="00FF6E61">
        <w:rPr>
          <w:rFonts w:ascii="Times New Roman" w:hAnsi="Times New Roman"/>
          <w:color w:val="000000"/>
          <w:spacing w:val="-4"/>
          <w:sz w:val="28"/>
          <w:szCs w:val="20"/>
          <w:lang w:val="uk-UA"/>
        </w:rPr>
        <w:t xml:space="preserve">я індустрія принесла нам більшість рішень в оцінці персоналу і управлінні. Майже кожен провайдер в управлінні сидить на даних про управління, керівництво, навичках продажів, ефективності </w:t>
      </w:r>
      <w:proofErr w:type="spellStart"/>
      <w:r w:rsidRPr="00FF6E61">
        <w:rPr>
          <w:rFonts w:ascii="Times New Roman" w:hAnsi="Times New Roman"/>
          <w:color w:val="000000"/>
          <w:spacing w:val="-4"/>
          <w:sz w:val="28"/>
          <w:szCs w:val="20"/>
          <w:lang w:val="uk-UA"/>
        </w:rPr>
        <w:t>пр</w:t>
      </w:r>
      <w:r w:rsidRPr="0004581F">
        <w:rPr>
          <w:rFonts w:ascii="Times New Roman" w:hAnsi="Times New Roman"/>
          <w:color w:val="000000"/>
          <w:spacing w:val="-4"/>
          <w:sz w:val="28"/>
          <w:szCs w:val="20"/>
        </w:rPr>
        <w:t>а</w:t>
      </w:r>
      <w:r>
        <w:rPr>
          <w:rFonts w:ascii="Times New Roman" w:hAnsi="Times New Roman"/>
          <w:color w:val="000000"/>
          <w:spacing w:val="-4"/>
          <w:sz w:val="28"/>
          <w:szCs w:val="20"/>
        </w:rPr>
        <w:t>цівників</w:t>
      </w:r>
      <w:proofErr w:type="spellEnd"/>
      <w:r>
        <w:rPr>
          <w:rFonts w:ascii="Times New Roman" w:hAnsi="Times New Roman"/>
          <w:color w:val="000000"/>
          <w:spacing w:val="-4"/>
          <w:sz w:val="28"/>
          <w:szCs w:val="20"/>
        </w:rPr>
        <w:t xml:space="preserve">, </w:t>
      </w:r>
      <w:proofErr w:type="spellStart"/>
      <w:r>
        <w:rPr>
          <w:rFonts w:ascii="Times New Roman" w:hAnsi="Times New Roman"/>
          <w:color w:val="000000"/>
          <w:spacing w:val="-4"/>
          <w:sz w:val="28"/>
          <w:szCs w:val="20"/>
        </w:rPr>
        <w:t>що</w:t>
      </w:r>
      <w:proofErr w:type="spellEnd"/>
      <w:r>
        <w:rPr>
          <w:rFonts w:ascii="Times New Roman" w:hAnsi="Times New Roman"/>
          <w:color w:val="000000"/>
          <w:spacing w:val="-4"/>
          <w:sz w:val="28"/>
          <w:szCs w:val="20"/>
        </w:rPr>
        <w:t xml:space="preserve"> </w:t>
      </w:r>
      <w:proofErr w:type="spellStart"/>
      <w:r>
        <w:rPr>
          <w:rFonts w:ascii="Times New Roman" w:hAnsi="Times New Roman"/>
          <w:color w:val="000000"/>
          <w:spacing w:val="-4"/>
          <w:sz w:val="28"/>
          <w:szCs w:val="20"/>
        </w:rPr>
        <w:t>збираються</w:t>
      </w:r>
      <w:proofErr w:type="spellEnd"/>
      <w:r>
        <w:rPr>
          <w:rFonts w:ascii="Times New Roman" w:hAnsi="Times New Roman"/>
          <w:color w:val="000000"/>
          <w:spacing w:val="-4"/>
          <w:sz w:val="28"/>
          <w:szCs w:val="20"/>
        </w:rPr>
        <w:t xml:space="preserve"> роками</w:t>
      </w:r>
      <w:r>
        <w:rPr>
          <w:rFonts w:ascii="Times New Roman" w:hAnsi="Times New Roman"/>
          <w:color w:val="000000"/>
          <w:spacing w:val="-4"/>
          <w:sz w:val="28"/>
          <w:szCs w:val="20"/>
          <w:lang w:val="uk-UA"/>
        </w:rPr>
        <w:t xml:space="preserve">» </w:t>
      </w:r>
      <w:r w:rsidRPr="008814E7">
        <w:rPr>
          <w:rFonts w:ascii="Times New Roman" w:hAnsi="Times New Roman"/>
          <w:sz w:val="28"/>
          <w:lang w:val="uk-UA"/>
        </w:rPr>
        <w:t>[</w:t>
      </w:r>
      <w:r w:rsidR="008814E7" w:rsidRPr="008814E7">
        <w:rPr>
          <w:rFonts w:ascii="Times New Roman" w:hAnsi="Times New Roman"/>
          <w:sz w:val="28"/>
          <w:lang w:val="uk-UA"/>
        </w:rPr>
        <w:t>3</w:t>
      </w:r>
      <w:r w:rsidRPr="008814E7">
        <w:rPr>
          <w:rFonts w:ascii="Times New Roman" w:hAnsi="Times New Roman"/>
          <w:sz w:val="28"/>
          <w:lang w:val="uk-UA"/>
        </w:rPr>
        <w:t>].</w:t>
      </w:r>
    </w:p>
    <w:p w:rsidR="00C432B8" w:rsidRDefault="00C432B8" w:rsidP="00DF46FD">
      <w:pPr>
        <w:spacing w:after="0" w:line="360" w:lineRule="auto"/>
        <w:ind w:firstLine="709"/>
        <w:jc w:val="both"/>
        <w:rPr>
          <w:rFonts w:ascii="Times New Roman" w:hAnsi="Times New Roman"/>
          <w:color w:val="000000"/>
          <w:spacing w:val="-4"/>
          <w:sz w:val="28"/>
          <w:szCs w:val="20"/>
          <w:lang w:val="uk-UA"/>
        </w:rPr>
      </w:pPr>
      <w:r w:rsidRPr="0004581F">
        <w:rPr>
          <w:rFonts w:ascii="Times New Roman" w:hAnsi="Times New Roman"/>
          <w:color w:val="000000"/>
          <w:spacing w:val="-4"/>
          <w:sz w:val="28"/>
          <w:szCs w:val="20"/>
        </w:rPr>
        <w:t xml:space="preserve">На </w:t>
      </w:r>
      <w:proofErr w:type="spellStart"/>
      <w:r w:rsidRPr="0004581F">
        <w:rPr>
          <w:rFonts w:ascii="Times New Roman" w:hAnsi="Times New Roman"/>
          <w:color w:val="000000"/>
          <w:spacing w:val="-4"/>
          <w:sz w:val="28"/>
          <w:szCs w:val="20"/>
        </w:rPr>
        <w:t>цьому</w:t>
      </w:r>
      <w:proofErr w:type="spellEnd"/>
      <w:r w:rsidRPr="0004581F">
        <w:rPr>
          <w:rFonts w:ascii="Times New Roman" w:hAnsi="Times New Roman"/>
          <w:color w:val="000000"/>
          <w:spacing w:val="-4"/>
          <w:sz w:val="28"/>
          <w:szCs w:val="20"/>
        </w:rPr>
        <w:t xml:space="preserve"> ринку </w:t>
      </w:r>
      <w:proofErr w:type="spellStart"/>
      <w:r w:rsidRPr="0004581F">
        <w:rPr>
          <w:rFonts w:ascii="Times New Roman" w:hAnsi="Times New Roman"/>
          <w:color w:val="000000"/>
          <w:spacing w:val="-4"/>
          <w:sz w:val="28"/>
          <w:szCs w:val="20"/>
        </w:rPr>
        <w:t>намічається</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вибух</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Нові</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провайдери</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намагаються</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будувати</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асесмент</w:t>
      </w:r>
      <w:proofErr w:type="spellEnd"/>
      <w:r w:rsidRPr="0004581F">
        <w:rPr>
          <w:rFonts w:ascii="Times New Roman" w:hAnsi="Times New Roman"/>
          <w:color w:val="000000"/>
          <w:spacing w:val="-4"/>
          <w:sz w:val="28"/>
          <w:szCs w:val="20"/>
        </w:rPr>
        <w:t xml:space="preserve"> </w:t>
      </w:r>
      <w:proofErr w:type="gramStart"/>
      <w:r w:rsidRPr="0004581F">
        <w:rPr>
          <w:rFonts w:ascii="Times New Roman" w:hAnsi="Times New Roman"/>
          <w:color w:val="000000"/>
          <w:spacing w:val="-4"/>
          <w:sz w:val="28"/>
          <w:szCs w:val="20"/>
        </w:rPr>
        <w:t>на</w:t>
      </w:r>
      <w:proofErr w:type="gram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основі</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даних</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зібраних</w:t>
      </w:r>
      <w:proofErr w:type="spellEnd"/>
      <w:r w:rsidRPr="0004581F">
        <w:rPr>
          <w:rFonts w:ascii="Times New Roman" w:hAnsi="Times New Roman"/>
          <w:color w:val="000000"/>
          <w:spacing w:val="-4"/>
          <w:sz w:val="28"/>
          <w:szCs w:val="20"/>
        </w:rPr>
        <w:t xml:space="preserve"> в </w:t>
      </w:r>
      <w:proofErr w:type="spellStart"/>
      <w:r w:rsidRPr="0004581F">
        <w:rPr>
          <w:rFonts w:ascii="Times New Roman" w:hAnsi="Times New Roman"/>
          <w:color w:val="000000"/>
          <w:spacing w:val="-4"/>
          <w:sz w:val="28"/>
          <w:szCs w:val="20"/>
        </w:rPr>
        <w:t>режимі</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реальних</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даних</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більше</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ніж</w:t>
      </w:r>
      <w:proofErr w:type="spellEnd"/>
      <w:r w:rsidRPr="0004581F">
        <w:rPr>
          <w:rFonts w:ascii="Times New Roman" w:hAnsi="Times New Roman"/>
          <w:color w:val="000000"/>
          <w:spacing w:val="-4"/>
          <w:sz w:val="28"/>
          <w:szCs w:val="20"/>
        </w:rPr>
        <w:t xml:space="preserve"> на </w:t>
      </w:r>
      <w:proofErr w:type="spellStart"/>
      <w:r w:rsidRPr="0004581F">
        <w:rPr>
          <w:rFonts w:ascii="Times New Roman" w:hAnsi="Times New Roman"/>
          <w:color w:val="000000"/>
          <w:spacing w:val="-4"/>
          <w:sz w:val="28"/>
          <w:szCs w:val="20"/>
        </w:rPr>
        <w:t>основі</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ключових</w:t>
      </w:r>
      <w:proofErr w:type="spellEnd"/>
      <w:r w:rsidRPr="0004581F">
        <w:rPr>
          <w:rFonts w:ascii="Times New Roman" w:hAnsi="Times New Roman"/>
          <w:color w:val="000000"/>
          <w:spacing w:val="-4"/>
          <w:sz w:val="28"/>
          <w:szCs w:val="20"/>
        </w:rPr>
        <w:t xml:space="preserve"> </w:t>
      </w:r>
      <w:proofErr w:type="spellStart"/>
      <w:r w:rsidRPr="0004581F">
        <w:rPr>
          <w:rFonts w:ascii="Times New Roman" w:hAnsi="Times New Roman"/>
          <w:color w:val="000000"/>
          <w:spacing w:val="-4"/>
          <w:sz w:val="28"/>
          <w:szCs w:val="20"/>
        </w:rPr>
        <w:t>психологічних</w:t>
      </w:r>
      <w:proofErr w:type="spellEnd"/>
      <w:r w:rsidRPr="0004581F">
        <w:rPr>
          <w:rFonts w:ascii="Times New Roman" w:hAnsi="Times New Roman"/>
          <w:color w:val="000000"/>
          <w:spacing w:val="-4"/>
          <w:sz w:val="28"/>
          <w:szCs w:val="20"/>
        </w:rPr>
        <w:t xml:space="preserve"> моделей.</w:t>
      </w:r>
    </w:p>
    <w:p w:rsidR="00C432B8" w:rsidRDefault="00C432B8" w:rsidP="00DF46FD">
      <w:pPr>
        <w:spacing w:after="0" w:line="360" w:lineRule="auto"/>
        <w:ind w:firstLine="709"/>
        <w:jc w:val="both"/>
        <w:rPr>
          <w:rFonts w:ascii="Times New Roman" w:hAnsi="Times New Roman"/>
          <w:color w:val="000000"/>
          <w:spacing w:val="-4"/>
          <w:sz w:val="28"/>
          <w:szCs w:val="20"/>
          <w:lang w:val="uk-UA"/>
        </w:rPr>
      </w:pPr>
      <w:r>
        <w:rPr>
          <w:rFonts w:ascii="Times New Roman" w:hAnsi="Times New Roman"/>
          <w:color w:val="000000"/>
          <w:spacing w:val="-4"/>
          <w:sz w:val="28"/>
          <w:szCs w:val="20"/>
          <w:lang w:val="uk-UA"/>
        </w:rPr>
        <w:t>5.</w:t>
      </w:r>
      <w:r w:rsidRPr="0004581F">
        <w:rPr>
          <w:lang w:val="uk-UA"/>
        </w:rPr>
        <w:t xml:space="preserve"> </w:t>
      </w:r>
      <w:r w:rsidRPr="0004581F">
        <w:rPr>
          <w:rFonts w:ascii="Times New Roman" w:hAnsi="Times New Roman"/>
          <w:color w:val="000000"/>
          <w:spacing w:val="-4"/>
          <w:sz w:val="28"/>
          <w:szCs w:val="20"/>
          <w:lang w:val="uk-UA"/>
        </w:rPr>
        <w:t>Розуміння (</w:t>
      </w:r>
      <w:proofErr w:type="spellStart"/>
      <w:r w:rsidRPr="0004581F">
        <w:rPr>
          <w:rFonts w:ascii="Times New Roman" w:hAnsi="Times New Roman"/>
          <w:color w:val="000000"/>
          <w:spacing w:val="-4"/>
          <w:sz w:val="28"/>
          <w:szCs w:val="20"/>
          <w:lang w:val="uk-UA"/>
        </w:rPr>
        <w:t>Sensing</w:t>
      </w:r>
      <w:proofErr w:type="spellEnd"/>
      <w:r w:rsidRPr="0004581F">
        <w:rPr>
          <w:rFonts w:ascii="Times New Roman" w:hAnsi="Times New Roman"/>
          <w:color w:val="000000"/>
          <w:spacing w:val="-4"/>
          <w:sz w:val="28"/>
          <w:szCs w:val="20"/>
          <w:lang w:val="uk-UA"/>
        </w:rPr>
        <w:t xml:space="preserve">), </w:t>
      </w:r>
      <w:proofErr w:type="spellStart"/>
      <w:r w:rsidRPr="0004581F">
        <w:rPr>
          <w:rFonts w:ascii="Times New Roman" w:hAnsi="Times New Roman"/>
          <w:color w:val="000000"/>
          <w:spacing w:val="-4"/>
          <w:sz w:val="28"/>
          <w:szCs w:val="20"/>
          <w:lang w:val="uk-UA"/>
        </w:rPr>
        <w:t>краудсорсінг</w:t>
      </w:r>
      <w:proofErr w:type="spellEnd"/>
      <w:r w:rsidRPr="0004581F">
        <w:rPr>
          <w:rFonts w:ascii="Times New Roman" w:hAnsi="Times New Roman"/>
          <w:color w:val="000000"/>
          <w:spacing w:val="-4"/>
          <w:sz w:val="28"/>
          <w:szCs w:val="20"/>
          <w:lang w:val="uk-UA"/>
        </w:rPr>
        <w:t>, Інтернет Речей (</w:t>
      </w:r>
      <w:proofErr w:type="spellStart"/>
      <w:r w:rsidRPr="0004581F">
        <w:rPr>
          <w:rFonts w:ascii="Times New Roman" w:hAnsi="Times New Roman"/>
          <w:color w:val="000000"/>
          <w:spacing w:val="-4"/>
          <w:sz w:val="28"/>
          <w:szCs w:val="20"/>
          <w:lang w:val="uk-UA"/>
        </w:rPr>
        <w:t>The</w:t>
      </w:r>
      <w:proofErr w:type="spellEnd"/>
      <w:r w:rsidRPr="0004581F">
        <w:rPr>
          <w:rFonts w:ascii="Times New Roman" w:hAnsi="Times New Roman"/>
          <w:color w:val="000000"/>
          <w:spacing w:val="-4"/>
          <w:sz w:val="28"/>
          <w:szCs w:val="20"/>
          <w:lang w:val="uk-UA"/>
        </w:rPr>
        <w:t xml:space="preserve"> Internet </w:t>
      </w:r>
      <w:proofErr w:type="spellStart"/>
      <w:r w:rsidRPr="0004581F">
        <w:rPr>
          <w:rFonts w:ascii="Times New Roman" w:hAnsi="Times New Roman"/>
          <w:color w:val="000000"/>
          <w:spacing w:val="-4"/>
          <w:sz w:val="28"/>
          <w:szCs w:val="20"/>
          <w:lang w:val="uk-UA"/>
        </w:rPr>
        <w:t>of</w:t>
      </w:r>
      <w:proofErr w:type="spellEnd"/>
      <w:r w:rsidRPr="0004581F">
        <w:rPr>
          <w:rFonts w:ascii="Times New Roman" w:hAnsi="Times New Roman"/>
          <w:color w:val="000000"/>
          <w:spacing w:val="-4"/>
          <w:sz w:val="28"/>
          <w:szCs w:val="20"/>
          <w:lang w:val="uk-UA"/>
        </w:rPr>
        <w:t xml:space="preserve"> </w:t>
      </w:r>
      <w:proofErr w:type="spellStart"/>
      <w:r w:rsidRPr="0004581F">
        <w:rPr>
          <w:rFonts w:ascii="Times New Roman" w:hAnsi="Times New Roman"/>
          <w:color w:val="000000"/>
          <w:spacing w:val="-4"/>
          <w:sz w:val="28"/>
          <w:szCs w:val="20"/>
          <w:lang w:val="uk-UA"/>
        </w:rPr>
        <w:t>Things</w:t>
      </w:r>
      <w:proofErr w:type="spellEnd"/>
      <w:r w:rsidRPr="0004581F">
        <w:rPr>
          <w:rFonts w:ascii="Times New Roman" w:hAnsi="Times New Roman"/>
          <w:color w:val="000000"/>
          <w:spacing w:val="-4"/>
          <w:sz w:val="28"/>
          <w:szCs w:val="20"/>
          <w:lang w:val="uk-UA"/>
        </w:rPr>
        <w:t>). Системи стають системами режиму реального часу</w:t>
      </w:r>
      <w:r>
        <w:rPr>
          <w:rFonts w:ascii="Times New Roman" w:hAnsi="Times New Roman"/>
          <w:color w:val="000000"/>
          <w:spacing w:val="-4"/>
          <w:sz w:val="28"/>
          <w:szCs w:val="20"/>
          <w:lang w:val="uk-UA"/>
        </w:rPr>
        <w:t>.</w:t>
      </w:r>
    </w:p>
    <w:p w:rsidR="00C432B8" w:rsidRDefault="00C432B8" w:rsidP="00EA16CE">
      <w:pPr>
        <w:spacing w:after="0" w:line="360" w:lineRule="auto"/>
        <w:ind w:firstLine="709"/>
        <w:jc w:val="both"/>
        <w:rPr>
          <w:rFonts w:ascii="Times New Roman" w:hAnsi="Times New Roman"/>
          <w:color w:val="000000"/>
          <w:spacing w:val="-4"/>
          <w:sz w:val="28"/>
          <w:szCs w:val="20"/>
          <w:lang w:val="uk-UA"/>
        </w:rPr>
      </w:pPr>
      <w:r w:rsidRPr="0004581F">
        <w:rPr>
          <w:rFonts w:ascii="Times New Roman" w:hAnsi="Times New Roman"/>
          <w:color w:val="000000"/>
          <w:spacing w:val="-4"/>
          <w:sz w:val="28"/>
          <w:szCs w:val="20"/>
          <w:lang w:val="uk-UA"/>
        </w:rPr>
        <w:t>Все більше людей використовують внутрішні HR</w:t>
      </w:r>
      <w:r>
        <w:rPr>
          <w:rFonts w:ascii="Times New Roman" w:hAnsi="Times New Roman"/>
          <w:color w:val="000000"/>
          <w:spacing w:val="-4"/>
          <w:sz w:val="28"/>
          <w:szCs w:val="20"/>
          <w:lang w:val="uk-UA"/>
        </w:rPr>
        <w:t>-</w:t>
      </w:r>
      <w:r w:rsidRPr="0004581F">
        <w:rPr>
          <w:rFonts w:ascii="Times New Roman" w:hAnsi="Times New Roman"/>
          <w:color w:val="000000"/>
          <w:spacing w:val="-4"/>
          <w:sz w:val="28"/>
          <w:szCs w:val="20"/>
          <w:lang w:val="uk-UA"/>
        </w:rPr>
        <w:t>системи дл</w:t>
      </w:r>
      <w:r>
        <w:rPr>
          <w:rFonts w:ascii="Times New Roman" w:hAnsi="Times New Roman"/>
          <w:color w:val="000000"/>
          <w:spacing w:val="-4"/>
          <w:sz w:val="28"/>
          <w:szCs w:val="20"/>
          <w:lang w:val="uk-UA"/>
        </w:rPr>
        <w:t xml:space="preserve">я комунікацій і розуміння один одного. </w:t>
      </w:r>
      <w:r w:rsidRPr="0004581F">
        <w:rPr>
          <w:rFonts w:ascii="Times New Roman" w:hAnsi="Times New Roman"/>
          <w:color w:val="000000"/>
          <w:spacing w:val="-4"/>
          <w:sz w:val="28"/>
          <w:szCs w:val="20"/>
          <w:lang w:val="uk-UA"/>
        </w:rPr>
        <w:t xml:space="preserve">Зворотній зв'язок співробітників і інструменти вимірювання </w:t>
      </w:r>
      <w:proofErr w:type="spellStart"/>
      <w:r w:rsidRPr="0004581F">
        <w:rPr>
          <w:rFonts w:ascii="Times New Roman" w:hAnsi="Times New Roman"/>
          <w:color w:val="000000"/>
          <w:spacing w:val="-4"/>
          <w:sz w:val="28"/>
          <w:szCs w:val="20"/>
          <w:lang w:val="uk-UA"/>
        </w:rPr>
        <w:t>залученості</w:t>
      </w:r>
      <w:proofErr w:type="spellEnd"/>
      <w:r w:rsidRPr="0004581F">
        <w:rPr>
          <w:rFonts w:ascii="Times New Roman" w:hAnsi="Times New Roman"/>
          <w:color w:val="000000"/>
          <w:spacing w:val="-4"/>
          <w:sz w:val="28"/>
          <w:szCs w:val="20"/>
          <w:lang w:val="uk-UA"/>
        </w:rPr>
        <w:t xml:space="preserve">. Ці системи починалися з щорічних досліджень, але зараз переросли в отримання зворотного зв'язку в режимі </w:t>
      </w:r>
      <w:r w:rsidRPr="0004581F">
        <w:rPr>
          <w:rFonts w:ascii="Times New Roman" w:hAnsi="Times New Roman"/>
          <w:color w:val="000000"/>
          <w:spacing w:val="-4"/>
          <w:sz w:val="28"/>
          <w:szCs w:val="20"/>
          <w:lang w:val="uk-UA"/>
        </w:rPr>
        <w:lastRenderedPageBreak/>
        <w:t>реального часу, соціальної чутливості (</w:t>
      </w:r>
      <w:proofErr w:type="spellStart"/>
      <w:r w:rsidRPr="0004581F">
        <w:rPr>
          <w:rFonts w:ascii="Times New Roman" w:hAnsi="Times New Roman"/>
          <w:color w:val="000000"/>
          <w:spacing w:val="-4"/>
          <w:sz w:val="28"/>
          <w:szCs w:val="20"/>
          <w:lang w:val="uk-UA"/>
        </w:rPr>
        <w:t>sensing</w:t>
      </w:r>
      <w:proofErr w:type="spellEnd"/>
      <w:r w:rsidRPr="0004581F">
        <w:rPr>
          <w:rFonts w:ascii="Times New Roman" w:hAnsi="Times New Roman"/>
          <w:color w:val="000000"/>
          <w:spacing w:val="-4"/>
          <w:sz w:val="28"/>
          <w:szCs w:val="20"/>
          <w:lang w:val="uk-UA"/>
        </w:rPr>
        <w:t xml:space="preserve">) і аналітики, яка дозволяє оцінювати </w:t>
      </w:r>
      <w:proofErr w:type="spellStart"/>
      <w:r w:rsidRPr="0004581F">
        <w:rPr>
          <w:rFonts w:ascii="Times New Roman" w:hAnsi="Times New Roman"/>
          <w:color w:val="000000"/>
          <w:spacing w:val="-4"/>
          <w:sz w:val="28"/>
          <w:szCs w:val="20"/>
          <w:lang w:val="uk-UA"/>
        </w:rPr>
        <w:t>залученість</w:t>
      </w:r>
      <w:proofErr w:type="spellEnd"/>
      <w:r w:rsidRPr="0004581F">
        <w:rPr>
          <w:rFonts w:ascii="Times New Roman" w:hAnsi="Times New Roman"/>
          <w:color w:val="000000"/>
          <w:spacing w:val="-4"/>
          <w:sz w:val="28"/>
          <w:szCs w:val="20"/>
          <w:lang w:val="uk-UA"/>
        </w:rPr>
        <w:t xml:space="preserve"> миттєво.</w:t>
      </w:r>
      <w:r>
        <w:rPr>
          <w:rFonts w:ascii="Times New Roman" w:hAnsi="Times New Roman"/>
          <w:color w:val="000000"/>
          <w:spacing w:val="-4"/>
          <w:sz w:val="28"/>
          <w:szCs w:val="20"/>
          <w:lang w:val="uk-UA"/>
        </w:rPr>
        <w:t xml:space="preserve"> </w:t>
      </w:r>
      <w:proofErr w:type="spellStart"/>
      <w:r w:rsidRPr="0004581F">
        <w:rPr>
          <w:rFonts w:ascii="Times New Roman" w:hAnsi="Times New Roman"/>
          <w:color w:val="000000"/>
          <w:spacing w:val="-4"/>
          <w:sz w:val="28"/>
          <w:szCs w:val="20"/>
          <w:lang w:val="uk-UA"/>
        </w:rPr>
        <w:t>Краудсорсінг</w:t>
      </w:r>
      <w:proofErr w:type="spellEnd"/>
      <w:r w:rsidRPr="0004581F">
        <w:rPr>
          <w:rFonts w:ascii="Times New Roman" w:hAnsi="Times New Roman"/>
          <w:color w:val="000000"/>
          <w:spacing w:val="-4"/>
          <w:sz w:val="28"/>
          <w:szCs w:val="20"/>
          <w:lang w:val="uk-UA"/>
        </w:rPr>
        <w:t xml:space="preserve"> або соціальні системи також трансформують практики HR. Просто голосування ЗА або ПРОТИ (</w:t>
      </w:r>
      <w:proofErr w:type="spellStart"/>
      <w:r w:rsidRPr="0004581F">
        <w:rPr>
          <w:rFonts w:ascii="Times New Roman" w:hAnsi="Times New Roman"/>
          <w:color w:val="000000"/>
          <w:spacing w:val="-4"/>
          <w:sz w:val="28"/>
          <w:szCs w:val="20"/>
          <w:lang w:val="uk-UA"/>
        </w:rPr>
        <w:t>лайк</w:t>
      </w:r>
      <w:proofErr w:type="spellEnd"/>
      <w:r w:rsidRPr="0004581F">
        <w:rPr>
          <w:rFonts w:ascii="Times New Roman" w:hAnsi="Times New Roman"/>
          <w:color w:val="000000"/>
          <w:spacing w:val="-4"/>
          <w:sz w:val="28"/>
          <w:szCs w:val="20"/>
          <w:lang w:val="uk-UA"/>
        </w:rPr>
        <w:t xml:space="preserve"> / анти </w:t>
      </w:r>
      <w:proofErr w:type="spellStart"/>
      <w:r w:rsidRPr="0004581F">
        <w:rPr>
          <w:rFonts w:ascii="Times New Roman" w:hAnsi="Times New Roman"/>
          <w:color w:val="000000"/>
          <w:spacing w:val="-4"/>
          <w:sz w:val="28"/>
          <w:szCs w:val="20"/>
          <w:lang w:val="uk-UA"/>
        </w:rPr>
        <w:t>лайк</w:t>
      </w:r>
      <w:proofErr w:type="spellEnd"/>
      <w:r w:rsidRPr="0004581F">
        <w:rPr>
          <w:rFonts w:ascii="Times New Roman" w:hAnsi="Times New Roman"/>
          <w:color w:val="000000"/>
          <w:spacing w:val="-4"/>
          <w:sz w:val="28"/>
          <w:szCs w:val="20"/>
          <w:lang w:val="uk-UA"/>
        </w:rPr>
        <w:t>) певних ідей (</w:t>
      </w:r>
      <w:proofErr w:type="spellStart"/>
      <w:r w:rsidRPr="0004581F">
        <w:rPr>
          <w:rFonts w:ascii="Times New Roman" w:hAnsi="Times New Roman"/>
          <w:color w:val="000000"/>
          <w:spacing w:val="-4"/>
          <w:sz w:val="28"/>
          <w:szCs w:val="20"/>
          <w:lang w:val="uk-UA"/>
        </w:rPr>
        <w:t>IdeaFactory</w:t>
      </w:r>
      <w:proofErr w:type="spellEnd"/>
      <w:r w:rsidRPr="0004581F">
        <w:rPr>
          <w:rFonts w:ascii="Times New Roman" w:hAnsi="Times New Roman"/>
          <w:color w:val="000000"/>
          <w:spacing w:val="-4"/>
          <w:sz w:val="28"/>
          <w:szCs w:val="20"/>
          <w:lang w:val="uk-UA"/>
        </w:rPr>
        <w:t>) має величезну владу. HR може тепер відразу отримати зворотний зв'язок або коментар на будь-яку нову програму, організацій</w:t>
      </w:r>
      <w:r w:rsidRPr="00546AAF">
        <w:rPr>
          <w:rFonts w:ascii="Times New Roman" w:hAnsi="Times New Roman"/>
          <w:color w:val="000000"/>
          <w:spacing w:val="-4"/>
          <w:sz w:val="28"/>
          <w:szCs w:val="20"/>
          <w:lang w:val="uk-UA"/>
        </w:rPr>
        <w:t>н</w:t>
      </w:r>
      <w:r>
        <w:rPr>
          <w:rFonts w:ascii="Times New Roman" w:hAnsi="Times New Roman"/>
          <w:color w:val="000000"/>
          <w:spacing w:val="-4"/>
          <w:sz w:val="28"/>
          <w:szCs w:val="20"/>
          <w:lang w:val="uk-UA"/>
        </w:rPr>
        <w:t>у</w:t>
      </w:r>
      <w:r w:rsidRPr="0004581F">
        <w:rPr>
          <w:rFonts w:ascii="Times New Roman" w:hAnsi="Times New Roman"/>
          <w:color w:val="000000"/>
          <w:spacing w:val="-4"/>
          <w:sz w:val="28"/>
          <w:szCs w:val="20"/>
          <w:lang w:val="uk-UA"/>
        </w:rPr>
        <w:t xml:space="preserve"> зміна, або нову ідею.</w:t>
      </w:r>
    </w:p>
    <w:p w:rsidR="00C432B8" w:rsidRPr="00D91881" w:rsidRDefault="00C432B8" w:rsidP="00D91881">
      <w:pPr>
        <w:spacing w:after="0" w:line="360" w:lineRule="auto"/>
        <w:ind w:firstLine="708"/>
        <w:jc w:val="both"/>
        <w:rPr>
          <w:rFonts w:ascii="Times New Roman" w:hAnsi="Times New Roman"/>
          <w:color w:val="000000"/>
          <w:spacing w:val="-4"/>
          <w:sz w:val="28"/>
          <w:szCs w:val="20"/>
          <w:lang w:val="uk-UA"/>
        </w:rPr>
      </w:pPr>
      <w:r w:rsidRPr="0004581F">
        <w:rPr>
          <w:rFonts w:ascii="Times New Roman" w:hAnsi="Times New Roman"/>
          <w:color w:val="000000"/>
          <w:spacing w:val="-4"/>
          <w:sz w:val="28"/>
          <w:szCs w:val="20"/>
          <w:lang w:val="uk-UA"/>
        </w:rPr>
        <w:t xml:space="preserve">Соціальне визнання </w:t>
      </w:r>
      <w:r>
        <w:rPr>
          <w:rFonts w:ascii="Times New Roman" w:hAnsi="Times New Roman"/>
          <w:color w:val="000000"/>
          <w:spacing w:val="-4"/>
          <w:sz w:val="28"/>
          <w:szCs w:val="20"/>
          <w:lang w:val="uk-UA"/>
        </w:rPr>
        <w:t>–</w:t>
      </w:r>
      <w:r w:rsidRPr="0004581F">
        <w:rPr>
          <w:rFonts w:ascii="Times New Roman" w:hAnsi="Times New Roman"/>
          <w:color w:val="000000"/>
          <w:spacing w:val="-4"/>
          <w:sz w:val="28"/>
          <w:szCs w:val="20"/>
          <w:lang w:val="uk-UA"/>
        </w:rPr>
        <w:t xml:space="preserve"> величезна тема. Багато провайдерів пропонують інструменти визнання в режимі реального часу, що відразу показує «престижність» визнаних співробітників і «винагороджує» їх. </w:t>
      </w:r>
      <w:r>
        <w:rPr>
          <w:rFonts w:ascii="Times New Roman" w:hAnsi="Times New Roman"/>
          <w:color w:val="000000"/>
          <w:spacing w:val="-4"/>
          <w:sz w:val="28"/>
          <w:szCs w:val="20"/>
          <w:lang w:val="uk-UA"/>
        </w:rPr>
        <w:t xml:space="preserve"> </w:t>
      </w:r>
      <w:r w:rsidRPr="0004581F">
        <w:rPr>
          <w:rFonts w:ascii="Times New Roman" w:hAnsi="Times New Roman"/>
          <w:color w:val="000000"/>
          <w:spacing w:val="-4"/>
          <w:sz w:val="28"/>
          <w:szCs w:val="20"/>
          <w:lang w:val="uk-UA"/>
        </w:rPr>
        <w:t xml:space="preserve">Цей інструмент надає критичне вплив на </w:t>
      </w:r>
      <w:proofErr w:type="spellStart"/>
      <w:r w:rsidRPr="0004581F">
        <w:rPr>
          <w:rFonts w:ascii="Times New Roman" w:hAnsi="Times New Roman"/>
          <w:color w:val="000000"/>
          <w:spacing w:val="-4"/>
          <w:sz w:val="28"/>
          <w:szCs w:val="20"/>
          <w:lang w:val="uk-UA"/>
        </w:rPr>
        <w:t>залученість</w:t>
      </w:r>
      <w:proofErr w:type="spellEnd"/>
      <w:r w:rsidRPr="0004581F">
        <w:rPr>
          <w:rFonts w:ascii="Times New Roman" w:hAnsi="Times New Roman"/>
          <w:color w:val="000000"/>
          <w:spacing w:val="-4"/>
          <w:sz w:val="28"/>
          <w:szCs w:val="20"/>
          <w:lang w:val="uk-UA"/>
        </w:rPr>
        <w:t xml:space="preserve"> працівників, а </w:t>
      </w:r>
      <w:proofErr w:type="spellStart"/>
      <w:r w:rsidRPr="0004581F">
        <w:rPr>
          <w:rFonts w:ascii="Times New Roman" w:hAnsi="Times New Roman"/>
          <w:color w:val="000000"/>
          <w:spacing w:val="-4"/>
          <w:sz w:val="28"/>
          <w:szCs w:val="20"/>
          <w:lang w:val="uk-UA"/>
        </w:rPr>
        <w:t>залученість</w:t>
      </w:r>
      <w:proofErr w:type="spellEnd"/>
      <w:r>
        <w:rPr>
          <w:rFonts w:ascii="Times New Roman" w:hAnsi="Times New Roman"/>
          <w:color w:val="000000"/>
          <w:spacing w:val="-4"/>
          <w:sz w:val="28"/>
          <w:szCs w:val="20"/>
          <w:lang w:val="uk-UA"/>
        </w:rPr>
        <w:t xml:space="preserve"> стає важливою темою управління </w:t>
      </w:r>
      <w:r w:rsidRPr="0004581F">
        <w:rPr>
          <w:rFonts w:ascii="Times New Roman" w:hAnsi="Times New Roman"/>
          <w:color w:val="000000"/>
          <w:spacing w:val="-4"/>
          <w:sz w:val="28"/>
          <w:szCs w:val="20"/>
          <w:lang w:val="uk-UA"/>
        </w:rPr>
        <w:t>керівництва</w:t>
      </w:r>
      <w:r>
        <w:rPr>
          <w:rFonts w:ascii="Times New Roman" w:hAnsi="Times New Roman"/>
          <w:color w:val="000000"/>
          <w:spacing w:val="-4"/>
          <w:sz w:val="28"/>
          <w:szCs w:val="20"/>
          <w:lang w:val="uk-UA"/>
        </w:rPr>
        <w:t xml:space="preserve"> компанії. </w:t>
      </w:r>
      <w:r w:rsidRPr="008814E7">
        <w:rPr>
          <w:rFonts w:ascii="Times New Roman" w:hAnsi="Times New Roman"/>
          <w:sz w:val="28"/>
          <w:lang w:val="uk-UA"/>
        </w:rPr>
        <w:t>[</w:t>
      </w:r>
      <w:r w:rsidR="008814E7">
        <w:rPr>
          <w:rFonts w:ascii="Times New Roman" w:hAnsi="Times New Roman"/>
          <w:color w:val="000000"/>
          <w:spacing w:val="-4"/>
          <w:sz w:val="28"/>
          <w:szCs w:val="20"/>
          <w:lang w:val="uk-UA"/>
        </w:rPr>
        <w:t>4</w:t>
      </w:r>
      <w:r w:rsidR="00D91881" w:rsidRPr="008814E7">
        <w:rPr>
          <w:rFonts w:ascii="Times New Roman" w:hAnsi="Times New Roman"/>
          <w:sz w:val="28"/>
          <w:lang w:val="uk-UA"/>
        </w:rPr>
        <w:t>]</w:t>
      </w:r>
    </w:p>
    <w:p w:rsidR="00C432B8" w:rsidRDefault="00C432B8" w:rsidP="00EA16CE">
      <w:pPr>
        <w:spacing w:after="0" w:line="360" w:lineRule="auto"/>
        <w:ind w:firstLine="708"/>
        <w:jc w:val="both"/>
        <w:rPr>
          <w:rFonts w:ascii="Times New Roman" w:hAnsi="Times New Roman"/>
          <w:sz w:val="28"/>
          <w:lang w:val="uk-UA"/>
        </w:rPr>
      </w:pPr>
      <w:r w:rsidRPr="00A2025F">
        <w:rPr>
          <w:rFonts w:ascii="Times New Roman" w:hAnsi="Times New Roman"/>
          <w:sz w:val="28"/>
          <w:lang w:val="uk-UA"/>
        </w:rPr>
        <w:t xml:space="preserve">Уважаємо, що інформація, подана вище, є відправною точкою до розуміння професійних </w:t>
      </w:r>
      <w:proofErr w:type="spellStart"/>
      <w:r w:rsidRPr="00A2025F">
        <w:rPr>
          <w:rFonts w:ascii="Times New Roman" w:hAnsi="Times New Roman"/>
          <w:sz w:val="28"/>
          <w:lang w:val="uk-UA"/>
        </w:rPr>
        <w:t>компетенцій</w:t>
      </w:r>
      <w:proofErr w:type="spellEnd"/>
      <w:r w:rsidRPr="00A2025F">
        <w:rPr>
          <w:rFonts w:ascii="Times New Roman" w:hAnsi="Times New Roman"/>
          <w:sz w:val="28"/>
          <w:lang w:val="uk-UA"/>
        </w:rPr>
        <w:t xml:space="preserve"> майбутнього </w:t>
      </w:r>
      <w:proofErr w:type="spellStart"/>
      <w:r w:rsidRPr="00A2025F">
        <w:rPr>
          <w:rFonts w:ascii="Times New Roman" w:hAnsi="Times New Roman"/>
          <w:sz w:val="28"/>
          <w:lang w:val="uk-UA"/>
        </w:rPr>
        <w:t>фахівція</w:t>
      </w:r>
      <w:proofErr w:type="spellEnd"/>
      <w:r w:rsidRPr="00A2025F">
        <w:rPr>
          <w:rFonts w:ascii="Times New Roman" w:hAnsi="Times New Roman"/>
          <w:sz w:val="28"/>
          <w:lang w:val="uk-UA"/>
        </w:rPr>
        <w:t xml:space="preserve"> – </w:t>
      </w:r>
      <w:r w:rsidRPr="00A2025F">
        <w:rPr>
          <w:rFonts w:ascii="Times New Roman" w:hAnsi="Times New Roman"/>
          <w:sz w:val="28"/>
          <w:szCs w:val="28"/>
          <w:lang w:val="en-US"/>
        </w:rPr>
        <w:t>HR</w:t>
      </w:r>
      <w:proofErr w:type="spellStart"/>
      <w:r w:rsidRPr="00A2025F">
        <w:rPr>
          <w:rFonts w:ascii="Times New Roman" w:hAnsi="Times New Roman"/>
          <w:sz w:val="28"/>
          <w:szCs w:val="28"/>
          <w:lang w:val="uk-UA"/>
        </w:rPr>
        <w:t>-менеджера</w:t>
      </w:r>
      <w:proofErr w:type="spellEnd"/>
    </w:p>
    <w:p w:rsidR="00C432B8" w:rsidRPr="00336C9D" w:rsidRDefault="00C432B8" w:rsidP="0035296C">
      <w:pPr>
        <w:spacing w:after="0" w:line="360" w:lineRule="auto"/>
        <w:ind w:firstLine="709"/>
        <w:jc w:val="both"/>
        <w:rPr>
          <w:rFonts w:ascii="Times New Roman" w:hAnsi="Times New Roman"/>
          <w:sz w:val="28"/>
          <w:szCs w:val="28"/>
          <w:lang w:val="uk-UA"/>
        </w:rPr>
      </w:pPr>
      <w:r w:rsidRPr="00336C9D">
        <w:rPr>
          <w:rFonts w:ascii="Times New Roman" w:hAnsi="Times New Roman"/>
          <w:sz w:val="28"/>
          <w:szCs w:val="28"/>
          <w:lang w:val="uk-UA"/>
        </w:rPr>
        <w:t xml:space="preserve">За рекомендаціями Київського Інституту Бізнесу і Технологій, щоб стати </w:t>
      </w:r>
      <w:r w:rsidRPr="00336C9D">
        <w:rPr>
          <w:rFonts w:ascii="Times New Roman" w:hAnsi="Times New Roman"/>
          <w:sz w:val="28"/>
          <w:szCs w:val="28"/>
          <w:lang w:val="en-US"/>
        </w:rPr>
        <w:t>HR</w:t>
      </w:r>
      <w:proofErr w:type="spellStart"/>
      <w:r w:rsidRPr="00336C9D">
        <w:rPr>
          <w:rFonts w:ascii="Times New Roman" w:hAnsi="Times New Roman"/>
          <w:sz w:val="28"/>
          <w:szCs w:val="28"/>
          <w:lang w:val="uk-UA"/>
        </w:rPr>
        <w:t>-менеджером</w:t>
      </w:r>
      <w:proofErr w:type="spellEnd"/>
      <w:r w:rsidRPr="00336C9D">
        <w:rPr>
          <w:rFonts w:ascii="Times New Roman" w:hAnsi="Times New Roman"/>
          <w:sz w:val="28"/>
          <w:szCs w:val="28"/>
          <w:lang w:val="uk-UA"/>
        </w:rPr>
        <w:t xml:space="preserve"> з професійної освіти, студент повинен пройти та засвоїти базові психологічні дисципліни «Загальна Психологія», «Соціальна Психологія», «Консультативна Психологія», «</w:t>
      </w:r>
      <w:proofErr w:type="spellStart"/>
      <w:r w:rsidRPr="00336C9D">
        <w:rPr>
          <w:rFonts w:ascii="Times New Roman" w:hAnsi="Times New Roman"/>
          <w:sz w:val="28"/>
          <w:szCs w:val="28"/>
          <w:lang w:val="uk-UA"/>
        </w:rPr>
        <w:t>Психологія</w:t>
      </w:r>
      <w:proofErr w:type="spellEnd"/>
      <w:r w:rsidRPr="00336C9D">
        <w:rPr>
          <w:rFonts w:ascii="Times New Roman" w:hAnsi="Times New Roman"/>
          <w:sz w:val="28"/>
          <w:szCs w:val="28"/>
          <w:lang w:val="uk-UA"/>
        </w:rPr>
        <w:t xml:space="preserve"> конфліктів» та інші дисципліни, без вивчення яких буде важко працювати з людьми.</w:t>
      </w:r>
      <w:r w:rsidR="008814E7" w:rsidRPr="008814E7">
        <w:rPr>
          <w:rFonts w:ascii="Times New Roman" w:hAnsi="Times New Roman"/>
          <w:sz w:val="28"/>
          <w:lang w:val="uk-UA"/>
        </w:rPr>
        <w:t xml:space="preserve"> </w:t>
      </w:r>
      <w:r w:rsidR="008814E7" w:rsidRPr="00644B30">
        <w:rPr>
          <w:rFonts w:ascii="Times New Roman" w:hAnsi="Times New Roman"/>
          <w:sz w:val="28"/>
          <w:lang w:val="uk-UA"/>
        </w:rPr>
        <w:t>[</w:t>
      </w:r>
      <w:r w:rsidR="008814E7">
        <w:rPr>
          <w:rFonts w:ascii="Times New Roman" w:hAnsi="Times New Roman"/>
          <w:sz w:val="28"/>
          <w:lang w:val="uk-UA"/>
        </w:rPr>
        <w:t>5</w:t>
      </w:r>
      <w:r w:rsidR="008814E7" w:rsidRPr="00644B30">
        <w:rPr>
          <w:rFonts w:ascii="Times New Roman" w:hAnsi="Times New Roman"/>
          <w:sz w:val="28"/>
          <w:lang w:val="uk-UA"/>
        </w:rPr>
        <w:t>]</w:t>
      </w:r>
    </w:p>
    <w:p w:rsidR="00C432B8" w:rsidRPr="00336C9D" w:rsidRDefault="00C432B8" w:rsidP="001173AB">
      <w:pPr>
        <w:spacing w:after="0" w:line="360" w:lineRule="auto"/>
        <w:ind w:firstLine="709"/>
        <w:jc w:val="both"/>
        <w:rPr>
          <w:rFonts w:ascii="Times New Roman" w:hAnsi="Times New Roman"/>
          <w:sz w:val="28"/>
          <w:szCs w:val="28"/>
          <w:lang w:val="uk-UA"/>
        </w:rPr>
      </w:pPr>
      <w:r w:rsidRPr="00336C9D">
        <w:rPr>
          <w:rFonts w:ascii="Times New Roman" w:hAnsi="Times New Roman"/>
          <w:sz w:val="28"/>
          <w:szCs w:val="28"/>
          <w:lang w:val="uk-UA"/>
        </w:rPr>
        <w:t xml:space="preserve">Навчання </w:t>
      </w:r>
      <w:r w:rsidRPr="00336C9D">
        <w:rPr>
          <w:rFonts w:ascii="Times New Roman" w:hAnsi="Times New Roman"/>
          <w:sz w:val="28"/>
          <w:szCs w:val="28"/>
          <w:lang w:val="en-US"/>
        </w:rPr>
        <w:t>HR</w:t>
      </w:r>
      <w:proofErr w:type="spellStart"/>
      <w:r w:rsidRPr="00336C9D">
        <w:rPr>
          <w:rFonts w:ascii="Times New Roman" w:hAnsi="Times New Roman"/>
          <w:sz w:val="28"/>
          <w:szCs w:val="28"/>
          <w:lang w:val="uk-UA"/>
        </w:rPr>
        <w:t>-менеджера</w:t>
      </w:r>
      <w:proofErr w:type="spellEnd"/>
      <w:r w:rsidRPr="00336C9D">
        <w:rPr>
          <w:rFonts w:ascii="Times New Roman" w:hAnsi="Times New Roman"/>
          <w:sz w:val="28"/>
          <w:szCs w:val="28"/>
          <w:lang w:val="uk-UA"/>
        </w:rPr>
        <w:t xml:space="preserve"> також передбачає наявність </w:t>
      </w:r>
      <w:r w:rsidRPr="00A2025F">
        <w:rPr>
          <w:rFonts w:ascii="Times New Roman" w:hAnsi="Times New Roman"/>
          <w:sz w:val="28"/>
          <w:szCs w:val="28"/>
          <w:lang w:val="uk-UA"/>
        </w:rPr>
        <w:t>у</w:t>
      </w:r>
      <w:r w:rsidRPr="00336C9D">
        <w:rPr>
          <w:rFonts w:ascii="Times New Roman" w:hAnsi="Times New Roman"/>
          <w:sz w:val="28"/>
          <w:szCs w:val="28"/>
          <w:lang w:val="uk-UA"/>
        </w:rPr>
        <w:t xml:space="preserve"> навчальному плані інтегрованих дисциплін, які з’єднують психологічні та економічні аспекти – «Психологія торгівлі», «Психологія управління та праці», «Лідерство»,  «Етика ділового спілкування».</w:t>
      </w:r>
      <w:r>
        <w:rPr>
          <w:rFonts w:ascii="Times New Roman" w:hAnsi="Times New Roman"/>
          <w:sz w:val="28"/>
          <w:szCs w:val="28"/>
          <w:lang w:val="uk-UA"/>
        </w:rPr>
        <w:t xml:space="preserve"> </w:t>
      </w:r>
      <w:r w:rsidRPr="00336C9D">
        <w:rPr>
          <w:rFonts w:ascii="Times New Roman" w:hAnsi="Times New Roman"/>
          <w:sz w:val="28"/>
          <w:szCs w:val="28"/>
          <w:lang w:val="uk-UA"/>
        </w:rPr>
        <w:t>Проте, головні знання, уміння та навички студент отримує на останніх курсах, під час вивчення фахових дисциплін: «Психологія менеджменту», «Управління персоналом», «Технології проведення тренінгів», «Психологія мотивації», «Практикум з підбору персоналу»</w:t>
      </w:r>
      <w:r>
        <w:rPr>
          <w:rFonts w:ascii="Times New Roman" w:hAnsi="Times New Roman"/>
          <w:sz w:val="28"/>
          <w:szCs w:val="28"/>
          <w:lang w:val="uk-UA"/>
        </w:rPr>
        <w:t xml:space="preserve">, </w:t>
      </w:r>
      <w:r w:rsidRPr="00A2025F">
        <w:rPr>
          <w:rFonts w:ascii="Times New Roman" w:hAnsi="Times New Roman"/>
          <w:sz w:val="28"/>
          <w:szCs w:val="28"/>
          <w:lang w:val="uk-UA"/>
        </w:rPr>
        <w:t xml:space="preserve">«Конфлікти у трудових колективах», «Професійно-педагогічна комунікація», </w:t>
      </w:r>
      <w:proofErr w:type="spellStart"/>
      <w:r w:rsidRPr="00A2025F">
        <w:rPr>
          <w:rFonts w:ascii="Times New Roman" w:hAnsi="Times New Roman"/>
          <w:sz w:val="28"/>
          <w:szCs w:val="28"/>
          <w:lang w:val="uk-UA"/>
        </w:rPr>
        <w:t>коучинг</w:t>
      </w:r>
      <w:proofErr w:type="spellEnd"/>
      <w:r w:rsidRPr="00A2025F">
        <w:rPr>
          <w:rFonts w:ascii="Times New Roman" w:hAnsi="Times New Roman"/>
          <w:sz w:val="28"/>
          <w:szCs w:val="28"/>
          <w:lang w:val="uk-UA"/>
        </w:rPr>
        <w:t xml:space="preserve"> тощо.</w:t>
      </w:r>
    </w:p>
    <w:p w:rsidR="00C432B8" w:rsidRPr="00336C9D" w:rsidRDefault="00C432B8" w:rsidP="00EA16CE">
      <w:pPr>
        <w:spacing w:after="0" w:line="360" w:lineRule="auto"/>
        <w:ind w:firstLine="709"/>
        <w:jc w:val="both"/>
        <w:rPr>
          <w:rFonts w:ascii="Times New Roman" w:hAnsi="Times New Roman"/>
          <w:sz w:val="28"/>
          <w:szCs w:val="28"/>
          <w:lang w:val="uk-UA"/>
        </w:rPr>
      </w:pPr>
      <w:r w:rsidRPr="00336C9D">
        <w:rPr>
          <w:rFonts w:ascii="Times New Roman" w:hAnsi="Times New Roman"/>
          <w:sz w:val="28"/>
          <w:szCs w:val="28"/>
          <w:lang w:val="uk-UA"/>
        </w:rPr>
        <w:t>Кожен фахівець, який бажає працювати у сфері «людина-людина»</w:t>
      </w:r>
      <w:r w:rsidRPr="00A2025F">
        <w:rPr>
          <w:rFonts w:ascii="Times New Roman" w:hAnsi="Times New Roman"/>
          <w:sz w:val="28"/>
          <w:szCs w:val="28"/>
          <w:lang w:val="uk-UA"/>
        </w:rPr>
        <w:t>,</w:t>
      </w:r>
      <w:r w:rsidRPr="00336C9D">
        <w:rPr>
          <w:rFonts w:ascii="Times New Roman" w:hAnsi="Times New Roman"/>
          <w:sz w:val="28"/>
          <w:szCs w:val="28"/>
          <w:lang w:val="uk-UA"/>
        </w:rPr>
        <w:t xml:space="preserve"> повинен володіти певним набором особистісних якостей, адже неможливо </w:t>
      </w:r>
      <w:r w:rsidRPr="00336C9D">
        <w:rPr>
          <w:rFonts w:ascii="Times New Roman" w:hAnsi="Times New Roman"/>
          <w:sz w:val="28"/>
          <w:szCs w:val="28"/>
          <w:lang w:val="uk-UA"/>
        </w:rPr>
        <w:lastRenderedPageBreak/>
        <w:t>керувати персоналом, коли ти не розумієш внутрішній стан кожного, емоції, потенціал та недоліки. Щодня необхідно робити висновки, щодо активізації робочого процесу, мотивації та професійного розвитку.</w:t>
      </w:r>
    </w:p>
    <w:p w:rsidR="00C432B8" w:rsidRPr="00336C9D" w:rsidRDefault="00C432B8" w:rsidP="00EA16CE">
      <w:pPr>
        <w:spacing w:after="0" w:line="360" w:lineRule="auto"/>
        <w:ind w:firstLine="709"/>
        <w:jc w:val="both"/>
        <w:rPr>
          <w:rFonts w:ascii="Times New Roman" w:hAnsi="Times New Roman"/>
          <w:sz w:val="28"/>
          <w:szCs w:val="28"/>
          <w:lang w:val="uk-UA"/>
        </w:rPr>
      </w:pPr>
      <w:r w:rsidRPr="00336C9D">
        <w:rPr>
          <w:rFonts w:ascii="Times New Roman" w:hAnsi="Times New Roman"/>
          <w:sz w:val="28"/>
          <w:szCs w:val="28"/>
          <w:lang w:val="uk-UA"/>
        </w:rPr>
        <w:t>Кожна людина індивідуальна – і це є найбільшим багатством. Чуйність, гуманізм, повага – це основні якості, якими повинен володіти справжній професіонал.</w:t>
      </w:r>
    </w:p>
    <w:p w:rsidR="00C432B8" w:rsidRPr="00336C9D" w:rsidRDefault="00C432B8" w:rsidP="00EA16CE">
      <w:pPr>
        <w:spacing w:after="0" w:line="360" w:lineRule="auto"/>
        <w:ind w:firstLine="709"/>
        <w:jc w:val="both"/>
        <w:rPr>
          <w:rFonts w:ascii="Times New Roman" w:hAnsi="Times New Roman"/>
          <w:sz w:val="28"/>
          <w:szCs w:val="28"/>
          <w:lang w:val="uk-UA"/>
        </w:rPr>
      </w:pPr>
      <w:r w:rsidRPr="00336C9D">
        <w:rPr>
          <w:rFonts w:ascii="Times New Roman" w:hAnsi="Times New Roman"/>
          <w:sz w:val="28"/>
          <w:szCs w:val="28"/>
          <w:lang w:val="uk-UA"/>
        </w:rPr>
        <w:t>Не можна стверджувати, що всі ці якості людина отримує у закладах вищої освіти, але поглиблене вивчення психолого-педагогічного циклу, дає можливість усвідомити духовний світ та матеріальні цінності кожної людини.</w:t>
      </w:r>
    </w:p>
    <w:p w:rsidR="00C432B8" w:rsidRPr="008814E7" w:rsidRDefault="00C432B8" w:rsidP="008814E7">
      <w:pPr>
        <w:spacing w:after="0" w:line="360" w:lineRule="auto"/>
        <w:ind w:firstLine="709"/>
        <w:jc w:val="both"/>
        <w:rPr>
          <w:rFonts w:ascii="Times New Roman" w:hAnsi="Times New Roman"/>
          <w:sz w:val="28"/>
          <w:szCs w:val="28"/>
          <w:lang w:val="uk-UA"/>
        </w:rPr>
      </w:pPr>
      <w:r w:rsidRPr="00A2025F">
        <w:rPr>
          <w:rFonts w:ascii="Times New Roman" w:hAnsi="Times New Roman"/>
          <w:sz w:val="28"/>
          <w:szCs w:val="28"/>
          <w:lang w:val="uk-UA"/>
        </w:rPr>
        <w:t xml:space="preserve">На нашу думку, підготовка майбутніх фахівців – </w:t>
      </w:r>
      <w:r w:rsidRPr="00A2025F">
        <w:rPr>
          <w:rFonts w:ascii="Times New Roman" w:hAnsi="Times New Roman"/>
          <w:sz w:val="28"/>
          <w:szCs w:val="28"/>
        </w:rPr>
        <w:t>HR</w:t>
      </w:r>
      <w:proofErr w:type="spellStart"/>
      <w:r w:rsidRPr="00A2025F">
        <w:rPr>
          <w:rFonts w:ascii="Times New Roman" w:hAnsi="Times New Roman"/>
          <w:sz w:val="28"/>
          <w:szCs w:val="28"/>
          <w:lang w:val="uk-UA"/>
        </w:rPr>
        <w:t>-менеджерів</w:t>
      </w:r>
      <w:proofErr w:type="spellEnd"/>
      <w:r w:rsidRPr="00A2025F">
        <w:rPr>
          <w:rFonts w:ascii="Times New Roman" w:hAnsi="Times New Roman"/>
          <w:sz w:val="28"/>
          <w:szCs w:val="28"/>
          <w:lang w:val="uk-UA"/>
        </w:rPr>
        <w:t xml:space="preserve"> з  професійної освіти буде більш ефективною, якщо:</w:t>
      </w:r>
      <w:r w:rsidR="008814E7">
        <w:rPr>
          <w:rFonts w:ascii="Times New Roman" w:hAnsi="Times New Roman"/>
          <w:sz w:val="28"/>
          <w:szCs w:val="28"/>
          <w:lang w:val="uk-UA"/>
        </w:rPr>
        <w:t xml:space="preserve"> </w:t>
      </w:r>
      <w:r w:rsidRPr="00A2025F">
        <w:rPr>
          <w:rFonts w:ascii="Times New Roman" w:hAnsi="Times New Roman"/>
          <w:sz w:val="28"/>
          <w:szCs w:val="28"/>
          <w:lang w:val="uk-UA"/>
        </w:rPr>
        <w:t>стимулювати студентів</w:t>
      </w:r>
      <w:r w:rsidRPr="008814E7">
        <w:rPr>
          <w:color w:val="000000"/>
          <w:sz w:val="27"/>
          <w:szCs w:val="27"/>
          <w:lang w:val="uk-UA"/>
        </w:rPr>
        <w:t xml:space="preserve"> </w:t>
      </w:r>
      <w:r w:rsidRPr="008814E7">
        <w:rPr>
          <w:rFonts w:ascii="Times New Roman" w:hAnsi="Times New Roman"/>
          <w:sz w:val="28"/>
          <w:szCs w:val="28"/>
          <w:lang w:val="uk-UA"/>
        </w:rPr>
        <w:t>в міжособистісній взаємодії до високої нормативност</w:t>
      </w:r>
      <w:r w:rsidRPr="00A2025F">
        <w:rPr>
          <w:rFonts w:ascii="Times New Roman" w:hAnsi="Times New Roman"/>
          <w:sz w:val="28"/>
          <w:szCs w:val="28"/>
          <w:lang w:val="uk-UA"/>
        </w:rPr>
        <w:t>і</w:t>
      </w:r>
      <w:r w:rsidRPr="008814E7">
        <w:rPr>
          <w:rFonts w:ascii="Times New Roman" w:hAnsi="Times New Roman"/>
          <w:sz w:val="28"/>
          <w:szCs w:val="28"/>
          <w:lang w:val="uk-UA"/>
        </w:rPr>
        <w:t xml:space="preserve"> поведінки </w:t>
      </w:r>
      <w:r w:rsidR="008814E7">
        <w:rPr>
          <w:rFonts w:ascii="Times New Roman" w:hAnsi="Times New Roman"/>
          <w:sz w:val="28"/>
          <w:szCs w:val="28"/>
          <w:lang w:val="uk-UA"/>
        </w:rPr>
        <w:t xml:space="preserve">та мотивації до навчання; </w:t>
      </w:r>
      <w:r w:rsidRPr="008814E7">
        <w:rPr>
          <w:rFonts w:ascii="Times New Roman" w:hAnsi="Times New Roman"/>
          <w:sz w:val="28"/>
          <w:szCs w:val="28"/>
          <w:lang w:val="uk-UA"/>
        </w:rPr>
        <w:t xml:space="preserve">використовувати у процесі вивчення дисциплін засоби сучасних             </w:t>
      </w:r>
      <w:r w:rsidRPr="00A2025F">
        <w:rPr>
          <w:rFonts w:ascii="Times New Roman" w:hAnsi="Times New Roman"/>
          <w:sz w:val="28"/>
          <w:szCs w:val="28"/>
        </w:rPr>
        <w:t>HR</w:t>
      </w:r>
      <w:proofErr w:type="spellStart"/>
      <w:r w:rsidRPr="008814E7">
        <w:rPr>
          <w:rFonts w:ascii="Times New Roman" w:hAnsi="Times New Roman"/>
          <w:sz w:val="28"/>
          <w:szCs w:val="28"/>
          <w:lang w:val="uk-UA"/>
        </w:rPr>
        <w:t>-технологій</w:t>
      </w:r>
      <w:proofErr w:type="spellEnd"/>
      <w:r w:rsidRPr="008814E7">
        <w:rPr>
          <w:rFonts w:ascii="Times New Roman" w:hAnsi="Times New Roman"/>
          <w:sz w:val="28"/>
          <w:szCs w:val="28"/>
          <w:lang w:val="uk-UA"/>
        </w:rPr>
        <w:t>;</w:t>
      </w:r>
      <w:r w:rsidR="008814E7">
        <w:rPr>
          <w:rFonts w:ascii="Times New Roman" w:hAnsi="Times New Roman"/>
          <w:sz w:val="28"/>
          <w:szCs w:val="28"/>
          <w:lang w:val="uk-UA"/>
        </w:rPr>
        <w:t xml:space="preserve"> </w:t>
      </w:r>
      <w:r w:rsidRPr="008814E7">
        <w:rPr>
          <w:rFonts w:ascii="Times New Roman" w:hAnsi="Times New Roman"/>
          <w:sz w:val="28"/>
          <w:szCs w:val="28"/>
          <w:lang w:val="uk-UA"/>
        </w:rPr>
        <w:t xml:space="preserve">розвивати потребу </w:t>
      </w:r>
      <w:r w:rsidRPr="00A2025F">
        <w:rPr>
          <w:rFonts w:ascii="Times New Roman" w:hAnsi="Times New Roman"/>
          <w:sz w:val="28"/>
          <w:szCs w:val="28"/>
          <w:lang w:val="uk-UA"/>
        </w:rPr>
        <w:t>студентів у</w:t>
      </w:r>
      <w:r w:rsidRPr="008814E7">
        <w:rPr>
          <w:rFonts w:ascii="Times New Roman" w:hAnsi="Times New Roman"/>
          <w:sz w:val="28"/>
          <w:szCs w:val="28"/>
          <w:lang w:val="uk-UA"/>
        </w:rPr>
        <w:t xml:space="preserve"> комунікативній і організаторській діяльності.</w:t>
      </w:r>
    </w:p>
    <w:p w:rsidR="00C432B8" w:rsidRPr="00A2025F" w:rsidRDefault="00C432B8" w:rsidP="00DF46FD">
      <w:pPr>
        <w:spacing w:after="0" w:line="360" w:lineRule="auto"/>
        <w:ind w:firstLine="709"/>
        <w:jc w:val="both"/>
        <w:rPr>
          <w:rFonts w:ascii="Times New Roman" w:hAnsi="Times New Roman"/>
          <w:sz w:val="28"/>
          <w:szCs w:val="28"/>
          <w:lang w:val="uk-UA"/>
        </w:rPr>
      </w:pPr>
      <w:r w:rsidRPr="00A2025F">
        <w:rPr>
          <w:rFonts w:ascii="Times New Roman" w:hAnsi="Times New Roman"/>
          <w:sz w:val="28"/>
          <w:szCs w:val="28"/>
          <w:lang w:val="uk-UA"/>
        </w:rPr>
        <w:t>Ми визначили наступні з</w:t>
      </w:r>
      <w:r w:rsidRPr="00A53722">
        <w:rPr>
          <w:rFonts w:ascii="Times New Roman" w:hAnsi="Times New Roman"/>
          <w:sz w:val="28"/>
          <w:szCs w:val="28"/>
          <w:lang w:val="uk-UA"/>
        </w:rPr>
        <w:t xml:space="preserve">авдання </w:t>
      </w:r>
      <w:r w:rsidRPr="00A2025F">
        <w:rPr>
          <w:rFonts w:ascii="Times New Roman" w:hAnsi="Times New Roman"/>
          <w:sz w:val="28"/>
          <w:szCs w:val="28"/>
          <w:lang w:val="uk-UA"/>
        </w:rPr>
        <w:t xml:space="preserve">нашого </w:t>
      </w:r>
      <w:r w:rsidRPr="00A53722">
        <w:rPr>
          <w:rFonts w:ascii="Times New Roman" w:hAnsi="Times New Roman"/>
          <w:sz w:val="28"/>
          <w:szCs w:val="28"/>
          <w:lang w:val="uk-UA"/>
        </w:rPr>
        <w:t xml:space="preserve">дослідження: </w:t>
      </w:r>
      <w:r w:rsidRPr="00A2025F">
        <w:rPr>
          <w:rFonts w:ascii="Times New Roman" w:hAnsi="Times New Roman"/>
          <w:sz w:val="28"/>
          <w:szCs w:val="28"/>
          <w:lang w:val="uk-UA"/>
        </w:rPr>
        <w:t>п</w:t>
      </w:r>
      <w:r w:rsidRPr="00A53722">
        <w:rPr>
          <w:rFonts w:ascii="Times New Roman" w:hAnsi="Times New Roman"/>
          <w:sz w:val="28"/>
          <w:szCs w:val="28"/>
          <w:lang w:val="uk-UA"/>
        </w:rPr>
        <w:t>роаналізувати науково-методичну літератури з теми дослідження</w:t>
      </w:r>
      <w:r w:rsidRPr="00A2025F">
        <w:rPr>
          <w:rFonts w:ascii="Times New Roman" w:hAnsi="Times New Roman"/>
          <w:sz w:val="28"/>
          <w:szCs w:val="28"/>
          <w:lang w:val="uk-UA"/>
        </w:rPr>
        <w:t>; у</w:t>
      </w:r>
      <w:r w:rsidRPr="00A53722">
        <w:rPr>
          <w:rFonts w:ascii="Times New Roman" w:hAnsi="Times New Roman"/>
          <w:sz w:val="28"/>
          <w:szCs w:val="28"/>
          <w:lang w:val="uk-UA"/>
        </w:rPr>
        <w:t xml:space="preserve">точнити поняття </w:t>
      </w:r>
      <w:r w:rsidRPr="00A2025F">
        <w:rPr>
          <w:rFonts w:ascii="Times New Roman" w:hAnsi="Times New Roman"/>
          <w:sz w:val="28"/>
          <w:szCs w:val="28"/>
          <w:lang w:val="uk-UA"/>
        </w:rPr>
        <w:t>«</w:t>
      </w:r>
      <w:r w:rsidRPr="00A2025F">
        <w:rPr>
          <w:rFonts w:ascii="Times New Roman" w:hAnsi="Times New Roman"/>
          <w:sz w:val="28"/>
          <w:szCs w:val="28"/>
        </w:rPr>
        <w:t>HR</w:t>
      </w:r>
      <w:r w:rsidRPr="00A2025F">
        <w:rPr>
          <w:rFonts w:ascii="Times New Roman" w:hAnsi="Times New Roman"/>
          <w:sz w:val="28"/>
          <w:szCs w:val="28"/>
          <w:lang w:val="uk-UA"/>
        </w:rPr>
        <w:t xml:space="preserve">-менеджер»,  </w:t>
      </w:r>
      <w:r w:rsidRPr="00A53722">
        <w:rPr>
          <w:rFonts w:ascii="Times New Roman" w:hAnsi="Times New Roman"/>
          <w:sz w:val="28"/>
          <w:szCs w:val="28"/>
          <w:lang w:val="uk-UA"/>
        </w:rPr>
        <w:t>«</w:t>
      </w:r>
      <w:r w:rsidRPr="00A2025F">
        <w:rPr>
          <w:rFonts w:ascii="Times New Roman" w:hAnsi="Times New Roman"/>
          <w:sz w:val="28"/>
          <w:szCs w:val="28"/>
          <w:lang w:val="uk-UA"/>
        </w:rPr>
        <w:t>психолого-педагогічна підготовка</w:t>
      </w:r>
      <w:r w:rsidRPr="00A53722">
        <w:rPr>
          <w:rFonts w:ascii="Times New Roman" w:hAnsi="Times New Roman"/>
          <w:sz w:val="28"/>
          <w:szCs w:val="28"/>
          <w:lang w:val="uk-UA"/>
        </w:rPr>
        <w:t>»</w:t>
      </w:r>
      <w:r w:rsidRPr="00A2025F">
        <w:rPr>
          <w:rFonts w:ascii="Times New Roman" w:hAnsi="Times New Roman"/>
          <w:sz w:val="28"/>
          <w:szCs w:val="28"/>
          <w:lang w:val="uk-UA"/>
        </w:rPr>
        <w:t xml:space="preserve">; теоретично обґрунтувати та практично перевірити психолого-педагогічні умови підготовки майбутніх фахівців – </w:t>
      </w:r>
      <w:r w:rsidRPr="00A2025F">
        <w:rPr>
          <w:rFonts w:ascii="Times New Roman" w:hAnsi="Times New Roman"/>
          <w:sz w:val="28"/>
          <w:szCs w:val="28"/>
        </w:rPr>
        <w:t>HR</w:t>
      </w:r>
      <w:proofErr w:type="spellStart"/>
      <w:r w:rsidRPr="00A2025F">
        <w:rPr>
          <w:rFonts w:ascii="Times New Roman" w:hAnsi="Times New Roman"/>
          <w:sz w:val="28"/>
          <w:szCs w:val="28"/>
          <w:lang w:val="uk-UA"/>
        </w:rPr>
        <w:t>-менеджерів</w:t>
      </w:r>
      <w:proofErr w:type="spellEnd"/>
      <w:r w:rsidRPr="00A2025F">
        <w:rPr>
          <w:rFonts w:ascii="Times New Roman" w:hAnsi="Times New Roman"/>
          <w:sz w:val="28"/>
          <w:szCs w:val="28"/>
          <w:lang w:val="uk-UA"/>
        </w:rPr>
        <w:t xml:space="preserve"> із  професійної освіти засобами сучасних </w:t>
      </w:r>
      <w:r w:rsidRPr="00A2025F">
        <w:rPr>
          <w:rFonts w:ascii="Times New Roman" w:hAnsi="Times New Roman"/>
          <w:sz w:val="28"/>
          <w:szCs w:val="28"/>
        </w:rPr>
        <w:t>HR</w:t>
      </w:r>
      <w:r w:rsidRPr="00A2025F">
        <w:rPr>
          <w:rFonts w:ascii="Times New Roman" w:hAnsi="Times New Roman"/>
          <w:sz w:val="28"/>
          <w:szCs w:val="28"/>
          <w:lang w:val="uk-UA"/>
        </w:rPr>
        <w:t xml:space="preserve">- технологій; розробити модель підготовки майбутніх фахівців – </w:t>
      </w:r>
      <w:r w:rsidRPr="00A2025F">
        <w:rPr>
          <w:rFonts w:ascii="Times New Roman" w:hAnsi="Times New Roman"/>
          <w:sz w:val="28"/>
          <w:szCs w:val="28"/>
        </w:rPr>
        <w:t>HR</w:t>
      </w:r>
      <w:proofErr w:type="spellStart"/>
      <w:r w:rsidRPr="00A2025F">
        <w:rPr>
          <w:rFonts w:ascii="Times New Roman" w:hAnsi="Times New Roman"/>
          <w:sz w:val="28"/>
          <w:szCs w:val="28"/>
          <w:lang w:val="uk-UA"/>
        </w:rPr>
        <w:t>-менеджерів</w:t>
      </w:r>
      <w:proofErr w:type="spellEnd"/>
      <w:r w:rsidRPr="00A2025F">
        <w:rPr>
          <w:rFonts w:ascii="Times New Roman" w:hAnsi="Times New Roman"/>
          <w:sz w:val="28"/>
          <w:szCs w:val="28"/>
          <w:lang w:val="uk-UA"/>
        </w:rPr>
        <w:t xml:space="preserve"> з  професійної освіти засобами сучасних </w:t>
      </w:r>
      <w:r w:rsidRPr="00A2025F">
        <w:rPr>
          <w:rFonts w:ascii="Times New Roman" w:hAnsi="Times New Roman"/>
          <w:sz w:val="28"/>
          <w:szCs w:val="28"/>
        </w:rPr>
        <w:t>HR</w:t>
      </w:r>
      <w:proofErr w:type="spellStart"/>
      <w:r w:rsidRPr="00A2025F">
        <w:rPr>
          <w:rFonts w:ascii="Times New Roman" w:hAnsi="Times New Roman"/>
          <w:sz w:val="28"/>
          <w:szCs w:val="28"/>
          <w:lang w:val="uk-UA"/>
        </w:rPr>
        <w:t>-технологій</w:t>
      </w:r>
      <w:proofErr w:type="spellEnd"/>
      <w:r w:rsidRPr="00A2025F">
        <w:rPr>
          <w:rFonts w:ascii="Times New Roman" w:hAnsi="Times New Roman"/>
          <w:sz w:val="28"/>
          <w:szCs w:val="28"/>
          <w:lang w:val="uk-UA"/>
        </w:rPr>
        <w:t xml:space="preserve">; розробити методичні рекомендації щодо підготовки </w:t>
      </w:r>
      <w:r w:rsidRPr="00A2025F">
        <w:rPr>
          <w:rFonts w:ascii="Times New Roman" w:hAnsi="Times New Roman"/>
          <w:sz w:val="28"/>
          <w:szCs w:val="28"/>
        </w:rPr>
        <w:t>HR</w:t>
      </w:r>
      <w:proofErr w:type="spellStart"/>
      <w:r w:rsidRPr="00A2025F">
        <w:rPr>
          <w:rFonts w:ascii="Times New Roman" w:hAnsi="Times New Roman"/>
          <w:sz w:val="28"/>
          <w:szCs w:val="28"/>
          <w:lang w:val="uk-UA"/>
        </w:rPr>
        <w:t>-менеджерів</w:t>
      </w:r>
      <w:proofErr w:type="spellEnd"/>
      <w:r w:rsidRPr="00A2025F">
        <w:rPr>
          <w:rFonts w:ascii="Times New Roman" w:hAnsi="Times New Roman"/>
          <w:sz w:val="28"/>
          <w:szCs w:val="28"/>
          <w:lang w:val="uk-UA"/>
        </w:rPr>
        <w:t xml:space="preserve"> з  професійної освіти.</w:t>
      </w:r>
    </w:p>
    <w:p w:rsidR="00C432B8" w:rsidRPr="00D50C62" w:rsidRDefault="00C432B8" w:rsidP="00D50C62">
      <w:pPr>
        <w:pStyle w:val="Default"/>
        <w:spacing w:line="360" w:lineRule="auto"/>
        <w:ind w:firstLine="709"/>
        <w:jc w:val="both"/>
        <w:rPr>
          <w:sz w:val="28"/>
          <w:szCs w:val="28"/>
          <w:lang w:val="uk-UA"/>
        </w:rPr>
      </w:pPr>
      <w:r w:rsidRPr="00A2025F">
        <w:rPr>
          <w:sz w:val="28"/>
          <w:szCs w:val="28"/>
          <w:lang w:val="uk-UA"/>
        </w:rPr>
        <w:t xml:space="preserve">Студенти, майбутні </w:t>
      </w:r>
      <w:r w:rsidRPr="00A2025F">
        <w:rPr>
          <w:sz w:val="28"/>
          <w:szCs w:val="28"/>
        </w:rPr>
        <w:t>HR</w:t>
      </w:r>
      <w:proofErr w:type="spellStart"/>
      <w:r w:rsidRPr="00A2025F">
        <w:rPr>
          <w:sz w:val="28"/>
          <w:szCs w:val="28"/>
          <w:lang w:val="uk-UA"/>
        </w:rPr>
        <w:t>-менеджери</w:t>
      </w:r>
      <w:proofErr w:type="spellEnd"/>
      <w:r w:rsidRPr="00A2025F">
        <w:rPr>
          <w:sz w:val="28"/>
          <w:szCs w:val="28"/>
          <w:lang w:val="uk-UA"/>
        </w:rPr>
        <w:t>,</w:t>
      </w:r>
      <w:r w:rsidRPr="0074784C">
        <w:rPr>
          <w:sz w:val="28"/>
          <w:szCs w:val="28"/>
          <w:lang w:val="uk-UA"/>
        </w:rPr>
        <w:t xml:space="preserve"> </w:t>
      </w:r>
      <w:r w:rsidRPr="001F0E5C">
        <w:rPr>
          <w:sz w:val="28"/>
          <w:szCs w:val="28"/>
          <w:lang w:val="uk-UA"/>
        </w:rPr>
        <w:t xml:space="preserve">набувають   таких </w:t>
      </w:r>
      <w:proofErr w:type="spellStart"/>
      <w:r w:rsidRPr="001F0E5C">
        <w:rPr>
          <w:b/>
          <w:bCs/>
          <w:sz w:val="28"/>
          <w:szCs w:val="28"/>
          <w:lang w:val="uk-UA"/>
        </w:rPr>
        <w:t>компетенцій</w:t>
      </w:r>
      <w:proofErr w:type="spellEnd"/>
      <w:r w:rsidRPr="001F0E5C">
        <w:rPr>
          <w:sz w:val="28"/>
          <w:szCs w:val="28"/>
          <w:lang w:val="uk-UA"/>
        </w:rPr>
        <w:t xml:space="preserve">: науково обґрунтовані, адекватні реальності, раціональні знання про процеси, явища й тенденції у сфері управління персоналом; конкретні процеси управління соціально-трудовими відносинами у підборі, оцінюванні, </w:t>
      </w:r>
      <w:r w:rsidRPr="001F0E5C">
        <w:rPr>
          <w:sz w:val="28"/>
          <w:szCs w:val="28"/>
          <w:lang w:val="uk-UA"/>
        </w:rPr>
        <w:lastRenderedPageBreak/>
        <w:t xml:space="preserve">мотивації, розвитку, кар’єрному зростанні персоналу організації, забезпечення високої ефективності їх праці; </w:t>
      </w:r>
      <w:r w:rsidRPr="00D50C62">
        <w:rPr>
          <w:sz w:val="28"/>
          <w:szCs w:val="28"/>
          <w:lang w:val="uk-UA"/>
        </w:rPr>
        <w:t xml:space="preserve">вміння корегувати й ефективно використовувати свій людський потенціал, забезпечувати свою конкурентоспроможність на ринку праці. </w:t>
      </w:r>
    </w:p>
    <w:p w:rsidR="00C432B8" w:rsidRPr="00E4712A" w:rsidRDefault="00C432B8" w:rsidP="00DF46FD">
      <w:pPr>
        <w:spacing w:after="0" w:line="360" w:lineRule="auto"/>
        <w:ind w:firstLine="709"/>
        <w:jc w:val="both"/>
        <w:rPr>
          <w:rFonts w:ascii="Times New Roman" w:hAnsi="Times New Roman"/>
          <w:sz w:val="28"/>
          <w:szCs w:val="28"/>
          <w:lang w:val="uk-UA"/>
        </w:rPr>
      </w:pPr>
      <w:r w:rsidRPr="00D719BD">
        <w:rPr>
          <w:rFonts w:ascii="Times New Roman" w:hAnsi="Times New Roman"/>
          <w:sz w:val="28"/>
          <w:lang w:val="uk-UA"/>
        </w:rPr>
        <w:t>Вважаємо, «HR-менеджер» з професійної освіти має здо</w:t>
      </w:r>
      <w:r>
        <w:rPr>
          <w:rFonts w:ascii="Times New Roman" w:hAnsi="Times New Roman"/>
          <w:sz w:val="28"/>
          <w:lang w:val="uk-UA"/>
        </w:rPr>
        <w:t>бути: а</w:t>
      </w:r>
      <w:r>
        <w:rPr>
          <w:rFonts w:ascii="Times New Roman" w:hAnsi="Times New Roman"/>
          <w:sz w:val="28"/>
          <w:szCs w:val="28"/>
          <w:lang w:val="uk-UA"/>
        </w:rPr>
        <w:t>налітичні здібності; р</w:t>
      </w:r>
      <w:r w:rsidRPr="00D719BD">
        <w:rPr>
          <w:rFonts w:ascii="Times New Roman" w:hAnsi="Times New Roman"/>
          <w:sz w:val="28"/>
          <w:szCs w:val="28"/>
          <w:lang w:val="uk-UA"/>
        </w:rPr>
        <w:t>озвинені</w:t>
      </w:r>
      <w:r w:rsidRPr="00D719BD">
        <w:rPr>
          <w:rFonts w:ascii="Times New Roman" w:hAnsi="Times New Roman"/>
          <w:sz w:val="28"/>
          <w:szCs w:val="28"/>
        </w:rPr>
        <w:t> </w:t>
      </w:r>
      <w:r w:rsidRPr="00D719BD">
        <w:rPr>
          <w:rFonts w:ascii="Times New Roman" w:hAnsi="Times New Roman"/>
          <w:sz w:val="28"/>
          <w:szCs w:val="28"/>
          <w:lang w:val="uk-UA"/>
        </w:rPr>
        <w:t>комунікативні</w:t>
      </w:r>
      <w:r w:rsidRPr="00D719BD">
        <w:rPr>
          <w:rFonts w:ascii="Times New Roman" w:hAnsi="Times New Roman"/>
          <w:sz w:val="28"/>
          <w:szCs w:val="28"/>
        </w:rPr>
        <w:t> </w:t>
      </w:r>
      <w:r w:rsidRPr="00D719BD">
        <w:rPr>
          <w:rFonts w:ascii="Times New Roman" w:hAnsi="Times New Roman"/>
          <w:sz w:val="28"/>
          <w:szCs w:val="28"/>
          <w:lang w:val="uk-UA"/>
        </w:rPr>
        <w:t>навички</w:t>
      </w:r>
      <w:r>
        <w:rPr>
          <w:rFonts w:ascii="Times New Roman" w:hAnsi="Times New Roman"/>
          <w:sz w:val="28"/>
          <w:szCs w:val="28"/>
          <w:lang w:val="uk-UA"/>
        </w:rPr>
        <w:t xml:space="preserve">; чуйність; доброзичливість; високий рівень </w:t>
      </w:r>
      <w:proofErr w:type="spellStart"/>
      <w:r>
        <w:rPr>
          <w:rFonts w:ascii="Times New Roman" w:hAnsi="Times New Roman"/>
          <w:sz w:val="28"/>
          <w:szCs w:val="28"/>
          <w:lang w:val="uk-UA"/>
        </w:rPr>
        <w:t>емпатичних</w:t>
      </w:r>
      <w:proofErr w:type="spellEnd"/>
      <w:r>
        <w:rPr>
          <w:rFonts w:ascii="Times New Roman" w:hAnsi="Times New Roman"/>
          <w:sz w:val="28"/>
          <w:szCs w:val="28"/>
          <w:lang w:val="uk-UA"/>
        </w:rPr>
        <w:t xml:space="preserve">  здібностей;  проникливість;</w:t>
      </w:r>
      <w:r w:rsidRPr="00D719BD">
        <w:rPr>
          <w:rFonts w:ascii="Times New Roman" w:hAnsi="Times New Roman"/>
          <w:sz w:val="28"/>
          <w:szCs w:val="28"/>
          <w:lang w:val="uk-UA"/>
        </w:rPr>
        <w:t xml:space="preserve"> </w:t>
      </w:r>
      <w:r>
        <w:rPr>
          <w:rFonts w:ascii="Times New Roman" w:hAnsi="Times New Roman"/>
          <w:sz w:val="28"/>
          <w:szCs w:val="28"/>
          <w:lang w:val="uk-UA"/>
        </w:rPr>
        <w:t>в</w:t>
      </w:r>
      <w:r w:rsidRPr="00D719BD">
        <w:rPr>
          <w:rFonts w:ascii="Times New Roman" w:hAnsi="Times New Roman"/>
          <w:sz w:val="28"/>
          <w:szCs w:val="28"/>
          <w:lang w:val="uk-UA"/>
        </w:rPr>
        <w:t>исокий соціальний</w:t>
      </w:r>
      <w:r w:rsidRPr="00D719BD">
        <w:rPr>
          <w:rFonts w:ascii="Times New Roman" w:hAnsi="Times New Roman"/>
          <w:sz w:val="28"/>
          <w:szCs w:val="28"/>
        </w:rPr>
        <w:t> </w:t>
      </w:r>
      <w:r w:rsidRPr="00D719BD">
        <w:rPr>
          <w:rFonts w:ascii="Times New Roman" w:hAnsi="Times New Roman"/>
          <w:sz w:val="28"/>
          <w:szCs w:val="28"/>
          <w:lang w:val="uk-UA"/>
        </w:rPr>
        <w:t>інтелект</w:t>
      </w:r>
      <w:r>
        <w:rPr>
          <w:rFonts w:ascii="Times New Roman" w:hAnsi="Times New Roman"/>
          <w:sz w:val="28"/>
          <w:szCs w:val="28"/>
          <w:lang w:val="uk-UA"/>
        </w:rPr>
        <w:t>у;</w:t>
      </w:r>
      <w:r w:rsidRPr="00D719BD">
        <w:rPr>
          <w:rFonts w:ascii="Times New Roman" w:hAnsi="Times New Roman"/>
          <w:sz w:val="28"/>
          <w:szCs w:val="28"/>
        </w:rPr>
        <w:t> </w:t>
      </w:r>
      <w:proofErr w:type="spellStart"/>
      <w:r>
        <w:rPr>
          <w:rFonts w:ascii="Times New Roman" w:hAnsi="Times New Roman"/>
          <w:sz w:val="28"/>
          <w:szCs w:val="28"/>
          <w:lang w:val="uk-UA"/>
        </w:rPr>
        <w:t>стресостійкість</w:t>
      </w:r>
      <w:proofErr w:type="spellEnd"/>
      <w:r>
        <w:rPr>
          <w:rFonts w:ascii="Times New Roman" w:hAnsi="Times New Roman"/>
          <w:sz w:val="28"/>
          <w:szCs w:val="28"/>
          <w:lang w:val="uk-UA"/>
        </w:rPr>
        <w:t xml:space="preserve">; </w:t>
      </w:r>
      <w:r w:rsidRPr="00D719BD">
        <w:rPr>
          <w:rFonts w:ascii="Times New Roman" w:hAnsi="Times New Roman"/>
          <w:sz w:val="28"/>
          <w:szCs w:val="28"/>
          <w:lang w:val="uk-UA"/>
        </w:rPr>
        <w:t xml:space="preserve"> </w:t>
      </w:r>
      <w:r>
        <w:rPr>
          <w:rFonts w:ascii="Times New Roman" w:hAnsi="Times New Roman"/>
          <w:sz w:val="28"/>
          <w:szCs w:val="28"/>
          <w:lang w:val="uk-UA"/>
        </w:rPr>
        <w:t>витримку.</w:t>
      </w:r>
    </w:p>
    <w:p w:rsidR="00C432B8" w:rsidRPr="00E254B4" w:rsidRDefault="00C432B8" w:rsidP="00D50C62">
      <w:pPr>
        <w:pStyle w:val="Default"/>
        <w:spacing w:line="360" w:lineRule="auto"/>
        <w:ind w:firstLine="709"/>
        <w:jc w:val="both"/>
        <w:rPr>
          <w:rStyle w:val="5yl5"/>
          <w:sz w:val="28"/>
          <w:szCs w:val="28"/>
          <w:lang w:val="uk-UA"/>
        </w:rPr>
      </w:pPr>
      <w:r w:rsidRPr="00D50C62">
        <w:rPr>
          <w:b/>
          <w:sz w:val="28"/>
          <w:lang w:val="uk-UA"/>
        </w:rPr>
        <w:t>Висновок</w:t>
      </w:r>
      <w:r w:rsidRPr="00A2025F">
        <w:rPr>
          <w:b/>
          <w:sz w:val="28"/>
          <w:lang w:val="uk-UA"/>
        </w:rPr>
        <w:t>.</w:t>
      </w:r>
      <w:r w:rsidRPr="00A2025F">
        <w:rPr>
          <w:sz w:val="28"/>
          <w:lang w:val="uk-UA"/>
        </w:rPr>
        <w:t xml:space="preserve"> Отже, «HR-менеджер» з професійної освіти – це </w:t>
      </w:r>
      <w:r w:rsidRPr="00A2025F">
        <w:rPr>
          <w:color w:val="0D0D0D"/>
          <w:sz w:val="28"/>
          <w:szCs w:val="28"/>
          <w:lang w:val="uk-UA"/>
        </w:rPr>
        <w:t>людина-професіонал, лідер зі сформованою системою цінностей, який спрямовує свою діяльність на ефективне вирішення питань підвищення мотивації, підготовки та перепідготовки персоналу, пошуку творчого потенціалу  та підходу до кожної людини. Наше сьогодення потребує саме таких фахівців.</w:t>
      </w:r>
      <w:r w:rsidRPr="00A2025F">
        <w:rPr>
          <w:sz w:val="28"/>
          <w:szCs w:val="28"/>
          <w:lang w:val="uk-UA"/>
        </w:rPr>
        <w:t xml:space="preserve"> Необхідно </w:t>
      </w:r>
      <w:r w:rsidRPr="00A2025F">
        <w:rPr>
          <w:rStyle w:val="5yl5"/>
          <w:sz w:val="28"/>
          <w:szCs w:val="28"/>
          <w:lang w:val="uk-UA"/>
        </w:rPr>
        <w:t xml:space="preserve">спрямовувати діяльність викладача на підготовку </w:t>
      </w:r>
      <w:r w:rsidRPr="00A2025F">
        <w:rPr>
          <w:rStyle w:val="5yl5"/>
          <w:sz w:val="28"/>
          <w:szCs w:val="28"/>
          <w:lang w:val="en-US"/>
        </w:rPr>
        <w:t>HR</w:t>
      </w:r>
      <w:proofErr w:type="spellStart"/>
      <w:r w:rsidRPr="00A2025F">
        <w:rPr>
          <w:rStyle w:val="5yl5"/>
          <w:sz w:val="28"/>
          <w:szCs w:val="28"/>
          <w:lang w:val="uk-UA"/>
        </w:rPr>
        <w:t>-менеджера</w:t>
      </w:r>
      <w:proofErr w:type="spellEnd"/>
      <w:r w:rsidRPr="00A2025F">
        <w:rPr>
          <w:rStyle w:val="5yl5"/>
          <w:sz w:val="28"/>
          <w:szCs w:val="28"/>
          <w:lang w:val="uk-UA"/>
        </w:rPr>
        <w:t xml:space="preserve"> з професійної освіти засобами сучасних </w:t>
      </w:r>
      <w:r w:rsidRPr="00A2025F">
        <w:rPr>
          <w:rStyle w:val="5yl5"/>
          <w:sz w:val="28"/>
          <w:szCs w:val="28"/>
          <w:lang w:val="en-US"/>
        </w:rPr>
        <w:t>HR</w:t>
      </w:r>
      <w:proofErr w:type="spellStart"/>
      <w:r w:rsidRPr="00A2025F">
        <w:rPr>
          <w:rStyle w:val="5yl5"/>
          <w:sz w:val="28"/>
          <w:szCs w:val="28"/>
          <w:lang w:val="uk-UA"/>
        </w:rPr>
        <w:t>-технологій</w:t>
      </w:r>
      <w:proofErr w:type="spellEnd"/>
      <w:r w:rsidRPr="00A2025F">
        <w:rPr>
          <w:rStyle w:val="5yl5"/>
          <w:sz w:val="28"/>
          <w:szCs w:val="28"/>
          <w:lang w:val="uk-UA"/>
        </w:rPr>
        <w:t>,  забезпечувати взаємозв’язок професійно спрямованих дисциплін із професійною діяльністю студентів у процесі набуття ними якостей,  використовувати у процесі навчання студентів інноваційні форми, методи та засоби навчання; підсилити навчально-методичне забезпечення щодо формування у студентів професійно-особистісних якостей.</w:t>
      </w:r>
    </w:p>
    <w:p w:rsidR="00C432B8" w:rsidRPr="00A2025F" w:rsidRDefault="00C432B8" w:rsidP="00D50C62">
      <w:pPr>
        <w:pStyle w:val="Default"/>
        <w:spacing w:line="360" w:lineRule="auto"/>
        <w:ind w:firstLine="708"/>
        <w:jc w:val="center"/>
        <w:rPr>
          <w:b/>
          <w:lang w:val="uk-UA"/>
        </w:rPr>
      </w:pPr>
      <w:r w:rsidRPr="00A2025F">
        <w:rPr>
          <w:b/>
          <w:lang w:val="uk-UA"/>
        </w:rPr>
        <w:t>Література</w:t>
      </w:r>
    </w:p>
    <w:p w:rsidR="00C432B8" w:rsidRPr="00D91881" w:rsidRDefault="00C432B8" w:rsidP="00D50C62">
      <w:pPr>
        <w:spacing w:after="0" w:line="240" w:lineRule="auto"/>
        <w:jc w:val="both"/>
        <w:rPr>
          <w:rFonts w:ascii="Times New Roman" w:hAnsi="Times New Roman"/>
          <w:sz w:val="28"/>
          <w:szCs w:val="28"/>
          <w:lang w:val="uk-UA"/>
        </w:rPr>
      </w:pPr>
      <w:r w:rsidRPr="00D91881">
        <w:rPr>
          <w:rFonts w:ascii="Times New Roman" w:hAnsi="Times New Roman"/>
          <w:sz w:val="28"/>
          <w:szCs w:val="28"/>
          <w:lang w:val="uk-UA"/>
        </w:rPr>
        <w:t>1.</w:t>
      </w:r>
      <w:r w:rsidR="00A2025F" w:rsidRPr="00D91881">
        <w:rPr>
          <w:rFonts w:ascii="Times New Roman" w:hAnsi="Times New Roman"/>
          <w:b/>
          <w:i/>
          <w:iCs/>
          <w:color w:val="000000"/>
          <w:sz w:val="28"/>
          <w:szCs w:val="28"/>
          <w:lang w:val="uk-UA"/>
        </w:rPr>
        <w:t xml:space="preserve"> </w:t>
      </w:r>
      <w:proofErr w:type="spellStart"/>
      <w:r w:rsidR="00A2025F" w:rsidRPr="00D91881">
        <w:rPr>
          <w:rFonts w:ascii="Times New Roman" w:hAnsi="Times New Roman"/>
          <w:iCs/>
          <w:color w:val="000000"/>
          <w:sz w:val="28"/>
          <w:szCs w:val="28"/>
          <w:lang w:val="uk-UA"/>
        </w:rPr>
        <w:t>Влодарска-Зола</w:t>
      </w:r>
      <w:proofErr w:type="spellEnd"/>
      <w:r w:rsidR="00A2025F" w:rsidRPr="00D91881">
        <w:rPr>
          <w:rFonts w:ascii="Times New Roman" w:hAnsi="Times New Roman"/>
          <w:iCs/>
          <w:color w:val="000000"/>
          <w:sz w:val="28"/>
          <w:szCs w:val="28"/>
          <w:lang w:val="uk-UA"/>
        </w:rPr>
        <w:t xml:space="preserve"> Л.</w:t>
      </w:r>
      <w:r w:rsidR="00A2025F" w:rsidRPr="00D91881">
        <w:rPr>
          <w:rFonts w:ascii="Times New Roman" w:hAnsi="Times New Roman"/>
          <w:color w:val="000000"/>
          <w:sz w:val="28"/>
          <w:szCs w:val="28"/>
        </w:rPr>
        <w:t> </w:t>
      </w:r>
      <w:r w:rsidR="00A2025F" w:rsidRPr="00D91881">
        <w:rPr>
          <w:rFonts w:ascii="Times New Roman" w:hAnsi="Times New Roman"/>
          <w:color w:val="000000"/>
          <w:sz w:val="28"/>
          <w:szCs w:val="28"/>
          <w:lang w:val="uk-UA"/>
        </w:rPr>
        <w:t xml:space="preserve">Професійна підготовка майбутніх менеджерів у вищих навчальних закладах: дис. канд. пед. наук: 13.00.04 / Лідія </w:t>
      </w:r>
      <w:proofErr w:type="spellStart"/>
      <w:r w:rsidR="00A2025F" w:rsidRPr="00D91881">
        <w:rPr>
          <w:rFonts w:ascii="Times New Roman" w:hAnsi="Times New Roman"/>
          <w:color w:val="000000"/>
          <w:sz w:val="28"/>
          <w:szCs w:val="28"/>
          <w:lang w:val="uk-UA"/>
        </w:rPr>
        <w:t>Влодарска-Зола</w:t>
      </w:r>
      <w:proofErr w:type="spellEnd"/>
      <w:r w:rsidR="00A2025F" w:rsidRPr="00D91881">
        <w:rPr>
          <w:rFonts w:ascii="Times New Roman" w:hAnsi="Times New Roman"/>
          <w:color w:val="000000"/>
          <w:sz w:val="28"/>
          <w:szCs w:val="28"/>
          <w:lang w:val="uk-UA"/>
        </w:rPr>
        <w:t>. – К., 2003. – 472 с.</w:t>
      </w:r>
      <w:r w:rsidR="00A2025F" w:rsidRPr="00D91881">
        <w:rPr>
          <w:rFonts w:ascii="Times New Roman" w:hAnsi="Times New Roman"/>
          <w:sz w:val="28"/>
          <w:szCs w:val="28"/>
          <w:lang w:val="uk-UA"/>
        </w:rPr>
        <w:t>].</w:t>
      </w:r>
    </w:p>
    <w:p w:rsidR="00C432B8" w:rsidRPr="00D91881" w:rsidRDefault="008814E7" w:rsidP="00D50C62">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C432B8" w:rsidRPr="00D91881">
        <w:rPr>
          <w:rFonts w:ascii="Times New Roman" w:hAnsi="Times New Roman"/>
          <w:sz w:val="28"/>
          <w:szCs w:val="28"/>
          <w:lang w:val="uk-UA"/>
        </w:rPr>
        <w:t>.</w:t>
      </w:r>
      <w:proofErr w:type="spellStart"/>
      <w:r w:rsidR="00D91881" w:rsidRPr="00D91881">
        <w:rPr>
          <w:rFonts w:ascii="Times New Roman" w:hAnsi="Times New Roman"/>
          <w:color w:val="333333"/>
          <w:spacing w:val="8"/>
          <w:sz w:val="28"/>
          <w:szCs w:val="28"/>
          <w:shd w:val="clear" w:color="auto" w:fill="FFFFFF"/>
        </w:rPr>
        <w:t>Романовський</w:t>
      </w:r>
      <w:proofErr w:type="spellEnd"/>
      <w:r w:rsidR="00D91881" w:rsidRPr="00D91881">
        <w:rPr>
          <w:rFonts w:ascii="Times New Roman" w:hAnsi="Times New Roman"/>
          <w:color w:val="333333"/>
          <w:spacing w:val="8"/>
          <w:sz w:val="28"/>
          <w:szCs w:val="28"/>
          <w:shd w:val="clear" w:color="auto" w:fill="FFFFFF"/>
        </w:rPr>
        <w:t xml:space="preserve"> О.Г. </w:t>
      </w:r>
      <w:proofErr w:type="spellStart"/>
      <w:r w:rsidR="00D91881" w:rsidRPr="00D91881">
        <w:rPr>
          <w:rFonts w:ascii="Times New Roman" w:hAnsi="Times New Roman"/>
          <w:color w:val="333333"/>
          <w:spacing w:val="8"/>
          <w:sz w:val="28"/>
          <w:szCs w:val="28"/>
          <w:shd w:val="clear" w:color="auto" w:fill="FFFFFF"/>
        </w:rPr>
        <w:t>Підготовка</w:t>
      </w:r>
      <w:proofErr w:type="spellEnd"/>
      <w:r w:rsidR="00D91881" w:rsidRPr="00D91881">
        <w:rPr>
          <w:rFonts w:ascii="Times New Roman" w:hAnsi="Times New Roman"/>
          <w:color w:val="333333"/>
          <w:spacing w:val="8"/>
          <w:sz w:val="28"/>
          <w:szCs w:val="28"/>
          <w:shd w:val="clear" w:color="auto" w:fill="FFFFFF"/>
        </w:rPr>
        <w:t xml:space="preserve"> </w:t>
      </w:r>
      <w:proofErr w:type="spellStart"/>
      <w:r w:rsidR="00D91881" w:rsidRPr="00D91881">
        <w:rPr>
          <w:rFonts w:ascii="Times New Roman" w:hAnsi="Times New Roman"/>
          <w:color w:val="333333"/>
          <w:spacing w:val="8"/>
          <w:sz w:val="28"/>
          <w:szCs w:val="28"/>
          <w:shd w:val="clear" w:color="auto" w:fill="FFFFFF"/>
        </w:rPr>
        <w:t>майбутніх</w:t>
      </w:r>
      <w:proofErr w:type="spellEnd"/>
      <w:r w:rsidR="00D91881" w:rsidRPr="00D91881">
        <w:rPr>
          <w:rFonts w:ascii="Times New Roman" w:hAnsi="Times New Roman"/>
          <w:color w:val="333333"/>
          <w:spacing w:val="8"/>
          <w:sz w:val="28"/>
          <w:szCs w:val="28"/>
          <w:shd w:val="clear" w:color="auto" w:fill="FFFFFF"/>
        </w:rPr>
        <w:t xml:space="preserve"> </w:t>
      </w:r>
      <w:proofErr w:type="spellStart"/>
      <w:r w:rsidR="00D91881" w:rsidRPr="00D91881">
        <w:rPr>
          <w:rFonts w:ascii="Times New Roman" w:hAnsi="Times New Roman"/>
          <w:color w:val="333333"/>
          <w:spacing w:val="8"/>
          <w:sz w:val="28"/>
          <w:szCs w:val="28"/>
          <w:shd w:val="clear" w:color="auto" w:fill="FFFFFF"/>
        </w:rPr>
        <w:t>інженерів</w:t>
      </w:r>
      <w:proofErr w:type="spellEnd"/>
      <w:r w:rsidR="00D91881" w:rsidRPr="00D91881">
        <w:rPr>
          <w:rFonts w:ascii="Times New Roman" w:hAnsi="Times New Roman"/>
          <w:color w:val="333333"/>
          <w:spacing w:val="8"/>
          <w:sz w:val="28"/>
          <w:szCs w:val="28"/>
          <w:shd w:val="clear" w:color="auto" w:fill="FFFFFF"/>
        </w:rPr>
        <w:t xml:space="preserve"> до </w:t>
      </w:r>
      <w:proofErr w:type="spellStart"/>
      <w:r w:rsidR="00D91881" w:rsidRPr="00D91881">
        <w:rPr>
          <w:rFonts w:ascii="Times New Roman" w:hAnsi="Times New Roman"/>
          <w:color w:val="333333"/>
          <w:spacing w:val="8"/>
          <w:sz w:val="28"/>
          <w:szCs w:val="28"/>
          <w:shd w:val="clear" w:color="auto" w:fill="FFFFFF"/>
        </w:rPr>
        <w:t>управлінської</w:t>
      </w:r>
      <w:proofErr w:type="spellEnd"/>
      <w:r w:rsidR="00D91881" w:rsidRPr="00D91881">
        <w:rPr>
          <w:rFonts w:ascii="Times New Roman" w:hAnsi="Times New Roman"/>
          <w:color w:val="333333"/>
          <w:spacing w:val="8"/>
          <w:sz w:val="28"/>
          <w:szCs w:val="28"/>
          <w:shd w:val="clear" w:color="auto" w:fill="FFFFFF"/>
        </w:rPr>
        <w:t xml:space="preserve"> </w:t>
      </w:r>
      <w:proofErr w:type="spellStart"/>
      <w:r w:rsidR="00D91881" w:rsidRPr="00D91881">
        <w:rPr>
          <w:rFonts w:ascii="Times New Roman" w:hAnsi="Times New Roman"/>
          <w:color w:val="333333"/>
          <w:spacing w:val="8"/>
          <w:sz w:val="28"/>
          <w:szCs w:val="28"/>
          <w:shd w:val="clear" w:color="auto" w:fill="FFFFFF"/>
        </w:rPr>
        <w:t>діяльності</w:t>
      </w:r>
      <w:proofErr w:type="spellEnd"/>
      <w:r w:rsidR="00D91881" w:rsidRPr="00D91881">
        <w:rPr>
          <w:rFonts w:ascii="Times New Roman" w:hAnsi="Times New Roman"/>
          <w:color w:val="333333"/>
          <w:spacing w:val="8"/>
          <w:sz w:val="28"/>
          <w:szCs w:val="28"/>
          <w:shd w:val="clear" w:color="auto" w:fill="FFFFFF"/>
        </w:rPr>
        <w:t xml:space="preserve">: </w:t>
      </w:r>
      <w:proofErr w:type="spellStart"/>
      <w:r w:rsidR="00D91881" w:rsidRPr="00D91881">
        <w:rPr>
          <w:rFonts w:ascii="Times New Roman" w:hAnsi="Times New Roman"/>
          <w:color w:val="333333"/>
          <w:spacing w:val="8"/>
          <w:sz w:val="28"/>
          <w:szCs w:val="28"/>
          <w:shd w:val="clear" w:color="auto" w:fill="FFFFFF"/>
        </w:rPr>
        <w:t>Монографія</w:t>
      </w:r>
      <w:proofErr w:type="spellEnd"/>
      <w:r w:rsidR="00D91881" w:rsidRPr="00D91881">
        <w:rPr>
          <w:rFonts w:ascii="Times New Roman" w:hAnsi="Times New Roman"/>
          <w:color w:val="333333"/>
          <w:spacing w:val="8"/>
          <w:sz w:val="28"/>
          <w:szCs w:val="28"/>
          <w:shd w:val="clear" w:color="auto" w:fill="FFFFFF"/>
        </w:rPr>
        <w:t xml:space="preserve"> / </w:t>
      </w:r>
      <w:proofErr w:type="spellStart"/>
      <w:r w:rsidR="00D91881" w:rsidRPr="00D91881">
        <w:rPr>
          <w:rFonts w:ascii="Times New Roman" w:hAnsi="Times New Roman"/>
          <w:color w:val="333333"/>
          <w:spacing w:val="8"/>
          <w:sz w:val="28"/>
          <w:szCs w:val="28"/>
          <w:shd w:val="clear" w:color="auto" w:fill="FFFFFF"/>
        </w:rPr>
        <w:t>Романовський</w:t>
      </w:r>
      <w:proofErr w:type="spellEnd"/>
      <w:r w:rsidR="00D91881" w:rsidRPr="00D91881">
        <w:rPr>
          <w:rFonts w:ascii="Times New Roman" w:hAnsi="Times New Roman"/>
          <w:color w:val="333333"/>
          <w:spacing w:val="8"/>
          <w:sz w:val="28"/>
          <w:szCs w:val="28"/>
          <w:shd w:val="clear" w:color="auto" w:fill="FFFFFF"/>
        </w:rPr>
        <w:t xml:space="preserve"> О.Г. – </w:t>
      </w:r>
      <w:proofErr w:type="spellStart"/>
      <w:r w:rsidR="00D91881" w:rsidRPr="00D91881">
        <w:rPr>
          <w:rFonts w:ascii="Times New Roman" w:hAnsi="Times New Roman"/>
          <w:color w:val="333333"/>
          <w:spacing w:val="8"/>
          <w:sz w:val="28"/>
          <w:szCs w:val="28"/>
          <w:shd w:val="clear" w:color="auto" w:fill="FFFFFF"/>
        </w:rPr>
        <w:t>Харків</w:t>
      </w:r>
      <w:proofErr w:type="spellEnd"/>
      <w:r w:rsidR="00D91881" w:rsidRPr="00D91881">
        <w:rPr>
          <w:rFonts w:ascii="Times New Roman" w:hAnsi="Times New Roman"/>
          <w:color w:val="333333"/>
          <w:spacing w:val="8"/>
          <w:sz w:val="28"/>
          <w:szCs w:val="28"/>
          <w:shd w:val="clear" w:color="auto" w:fill="FFFFFF"/>
        </w:rPr>
        <w:t xml:space="preserve">: Основа, 2001. </w:t>
      </w:r>
      <w:proofErr w:type="gramStart"/>
      <w:r w:rsidR="00D91881" w:rsidRPr="00D91881">
        <w:rPr>
          <w:rFonts w:ascii="Times New Roman" w:hAnsi="Times New Roman"/>
          <w:color w:val="333333"/>
          <w:spacing w:val="8"/>
          <w:sz w:val="28"/>
          <w:szCs w:val="28"/>
          <w:shd w:val="clear" w:color="auto" w:fill="FFFFFF"/>
        </w:rPr>
        <w:t>– 312с.</w:t>
      </w:r>
      <w:r w:rsidR="00D91881" w:rsidRPr="00D91881">
        <w:rPr>
          <w:rFonts w:ascii="Times New Roman" w:hAnsi="Times New Roman"/>
          <w:b/>
          <w:color w:val="000000"/>
          <w:spacing w:val="-4"/>
          <w:sz w:val="28"/>
          <w:szCs w:val="28"/>
          <w:lang w:val="uk-UA"/>
        </w:rPr>
        <w:t>].</w:t>
      </w:r>
      <w:proofErr w:type="gramEnd"/>
    </w:p>
    <w:p w:rsidR="00C432B8" w:rsidRDefault="008814E7" w:rsidP="00D50C62">
      <w:pPr>
        <w:spacing w:after="0" w:line="240" w:lineRule="auto"/>
        <w:jc w:val="both"/>
        <w:rPr>
          <w:rFonts w:ascii="Times New Roman" w:hAnsi="Times New Roman"/>
          <w:sz w:val="28"/>
          <w:szCs w:val="28"/>
          <w:lang w:val="uk-UA"/>
        </w:rPr>
      </w:pPr>
      <w:r>
        <w:rPr>
          <w:rFonts w:ascii="Times New Roman" w:hAnsi="Times New Roman"/>
          <w:sz w:val="28"/>
          <w:szCs w:val="28"/>
          <w:lang w:val="uk-UA"/>
        </w:rPr>
        <w:t>3</w:t>
      </w:r>
      <w:r w:rsidR="00C432B8" w:rsidRPr="00D91881">
        <w:rPr>
          <w:rFonts w:ascii="Times New Roman" w:hAnsi="Times New Roman"/>
          <w:sz w:val="28"/>
          <w:szCs w:val="28"/>
          <w:lang w:val="uk-UA"/>
        </w:rPr>
        <w:t>.</w:t>
      </w:r>
      <w:r w:rsidR="00D91881" w:rsidRPr="00D91881">
        <w:rPr>
          <w:rFonts w:ascii="Times New Roman" w:hAnsi="Times New Roman"/>
          <w:sz w:val="28"/>
          <w:szCs w:val="28"/>
        </w:rPr>
        <w:t xml:space="preserve"> </w:t>
      </w:r>
      <w:r w:rsidR="00D91881" w:rsidRPr="00D91881">
        <w:rPr>
          <w:rFonts w:ascii="Times New Roman" w:hAnsi="Times New Roman"/>
          <w:sz w:val="28"/>
          <w:szCs w:val="28"/>
          <w:lang w:val="uk-UA"/>
        </w:rPr>
        <w:t xml:space="preserve">http://forbes.net.ua/, переклад статті Едуард </w:t>
      </w:r>
      <w:proofErr w:type="spellStart"/>
      <w:r w:rsidR="00D91881" w:rsidRPr="00D91881">
        <w:rPr>
          <w:rFonts w:ascii="Times New Roman" w:hAnsi="Times New Roman"/>
          <w:sz w:val="28"/>
          <w:szCs w:val="28"/>
          <w:lang w:val="uk-UA"/>
        </w:rPr>
        <w:t>Бабушкін</w:t>
      </w:r>
      <w:proofErr w:type="spellEnd"/>
    </w:p>
    <w:p w:rsidR="008814E7" w:rsidRPr="00D91881" w:rsidRDefault="008814E7" w:rsidP="00D50C62">
      <w:pPr>
        <w:spacing w:after="0" w:line="240" w:lineRule="auto"/>
        <w:jc w:val="both"/>
        <w:rPr>
          <w:rFonts w:ascii="Times New Roman" w:hAnsi="Times New Roman"/>
          <w:sz w:val="28"/>
          <w:szCs w:val="28"/>
          <w:lang w:val="uk-UA"/>
        </w:rPr>
      </w:pPr>
      <w:r>
        <w:rPr>
          <w:rFonts w:ascii="Times New Roman" w:hAnsi="Times New Roman"/>
          <w:sz w:val="28"/>
          <w:szCs w:val="28"/>
          <w:lang w:val="uk-UA"/>
        </w:rPr>
        <w:t>4.</w:t>
      </w:r>
      <w:r w:rsidRPr="00097967">
        <w:rPr>
          <w:rFonts w:ascii="Times New Roman" w:hAnsi="Times New Roman"/>
          <w:sz w:val="28"/>
          <w:lang w:val="uk-UA"/>
        </w:rPr>
        <w:t>https://kibit.edu.ua/ru/news-posts/obuchenie-na-hr-menedzhera-na-fakultete-psixologii-v-kibit</w:t>
      </w:r>
    </w:p>
    <w:p w:rsidR="00C432B8" w:rsidRPr="00D91881" w:rsidRDefault="008814E7" w:rsidP="00D50C62">
      <w:pPr>
        <w:spacing w:after="0" w:line="240" w:lineRule="auto"/>
        <w:jc w:val="both"/>
        <w:rPr>
          <w:rFonts w:ascii="Times New Roman" w:hAnsi="Times New Roman"/>
          <w:sz w:val="28"/>
          <w:szCs w:val="28"/>
          <w:lang w:val="uk-UA"/>
        </w:rPr>
      </w:pPr>
      <w:r>
        <w:rPr>
          <w:rFonts w:ascii="Times New Roman" w:hAnsi="Times New Roman"/>
          <w:sz w:val="28"/>
          <w:szCs w:val="28"/>
          <w:lang w:val="uk-UA"/>
        </w:rPr>
        <w:t>5</w:t>
      </w:r>
      <w:r w:rsidR="00C432B8" w:rsidRPr="00D91881">
        <w:rPr>
          <w:rFonts w:ascii="Times New Roman" w:hAnsi="Times New Roman"/>
          <w:sz w:val="28"/>
          <w:szCs w:val="28"/>
          <w:lang w:val="uk-UA"/>
        </w:rPr>
        <w:t>.</w:t>
      </w:r>
      <w:r w:rsidR="00D91881" w:rsidRPr="00D91881">
        <w:rPr>
          <w:rFonts w:ascii="Times New Roman" w:hAnsi="Times New Roman"/>
          <w:sz w:val="28"/>
          <w:szCs w:val="28"/>
          <w:lang w:val="uk-UA"/>
        </w:rPr>
        <w:t>https://recruitingblog.com.ua/2014/12/07/10-tehnologicheskih-proryivov-v-rabote-s-personalom/].</w:t>
      </w:r>
    </w:p>
    <w:p w:rsidR="00A53722" w:rsidRDefault="00A53722">
      <w:pPr>
        <w:spacing w:after="0" w:line="240" w:lineRule="auto"/>
        <w:rPr>
          <w:rFonts w:ascii="Times New Roman" w:hAnsi="Times New Roman"/>
          <w:b/>
          <w:sz w:val="24"/>
          <w:szCs w:val="24"/>
          <w:lang w:val="uk-UA"/>
        </w:rPr>
      </w:pPr>
      <w:r>
        <w:rPr>
          <w:rFonts w:ascii="Times New Roman" w:hAnsi="Times New Roman"/>
          <w:b/>
          <w:sz w:val="24"/>
          <w:szCs w:val="24"/>
          <w:lang w:val="uk-UA"/>
        </w:rPr>
        <w:br w:type="page"/>
      </w:r>
    </w:p>
    <w:tbl>
      <w:tblPr>
        <w:tblStyle w:val="a8"/>
        <w:tblW w:w="0" w:type="auto"/>
        <w:tblLook w:val="01E0" w:firstRow="1" w:lastRow="1" w:firstColumn="1" w:lastColumn="1" w:noHBand="0" w:noVBand="0"/>
      </w:tblPr>
      <w:tblGrid>
        <w:gridCol w:w="3528"/>
        <w:gridCol w:w="6043"/>
      </w:tblGrid>
      <w:tr w:rsidR="00A53722" w:rsidTr="00447D56">
        <w:tc>
          <w:tcPr>
            <w:tcW w:w="3528" w:type="dxa"/>
          </w:tcPr>
          <w:p w:rsidR="00A53722" w:rsidRDefault="00A53722" w:rsidP="00447D56">
            <w:pPr>
              <w:spacing w:line="240" w:lineRule="auto"/>
              <w:jc w:val="both"/>
              <w:rPr>
                <w:rFonts w:eastAsia="Calibri"/>
                <w:color w:val="000000"/>
                <w:sz w:val="24"/>
                <w:szCs w:val="24"/>
                <w:highlight w:val="yellow"/>
                <w:lang w:val="uk-UA"/>
              </w:rPr>
            </w:pPr>
          </w:p>
        </w:tc>
        <w:tc>
          <w:tcPr>
            <w:tcW w:w="6043" w:type="dxa"/>
          </w:tcPr>
          <w:p w:rsidR="00A53722" w:rsidRDefault="00A53722" w:rsidP="00447D56">
            <w:pPr>
              <w:spacing w:line="240" w:lineRule="auto"/>
              <w:jc w:val="both"/>
              <w:rPr>
                <w:rFonts w:eastAsia="Calibri"/>
                <w:color w:val="000000"/>
                <w:sz w:val="24"/>
                <w:szCs w:val="24"/>
                <w:highlight w:val="yellow"/>
                <w:lang w:val="uk-UA"/>
              </w:rPr>
            </w:pPr>
            <w:r w:rsidRPr="001B31E8">
              <w:rPr>
                <w:rFonts w:eastAsia="Calibri"/>
                <w:b/>
                <w:color w:val="000000"/>
                <w:sz w:val="28"/>
                <w:szCs w:val="28"/>
                <w:shd w:val="clear" w:color="auto" w:fill="FFFFFF"/>
                <w:lang w:val="uk-UA"/>
              </w:rPr>
              <w:t xml:space="preserve">Відомості про автора </w:t>
            </w:r>
          </w:p>
        </w:tc>
      </w:tr>
      <w:tr w:rsidR="00A53722" w:rsidTr="00447D56">
        <w:tc>
          <w:tcPr>
            <w:tcW w:w="3528" w:type="dxa"/>
          </w:tcPr>
          <w:p w:rsidR="00A53722" w:rsidRPr="00EA4CE4" w:rsidRDefault="00A53722" w:rsidP="00447D56">
            <w:pPr>
              <w:spacing w:line="240" w:lineRule="auto"/>
              <w:jc w:val="both"/>
              <w:rPr>
                <w:rFonts w:eastAsia="Calibri"/>
                <w:color w:val="000000"/>
                <w:sz w:val="28"/>
                <w:szCs w:val="28"/>
                <w:lang w:val="uk-UA"/>
              </w:rPr>
            </w:pPr>
            <w:r w:rsidRPr="00EA4CE4">
              <w:rPr>
                <w:rFonts w:eastAsia="Calibri"/>
                <w:color w:val="000000"/>
                <w:sz w:val="28"/>
                <w:szCs w:val="28"/>
                <w:lang w:val="uk-UA"/>
              </w:rPr>
              <w:t>П.І.Б</w:t>
            </w:r>
          </w:p>
        </w:tc>
        <w:tc>
          <w:tcPr>
            <w:tcW w:w="6043" w:type="dxa"/>
          </w:tcPr>
          <w:p w:rsidR="00A53722" w:rsidRPr="00A53722" w:rsidRDefault="00A53722" w:rsidP="00447D56">
            <w:pPr>
              <w:spacing w:line="240" w:lineRule="auto"/>
              <w:jc w:val="both"/>
              <w:rPr>
                <w:rFonts w:eastAsia="Calibri"/>
                <w:color w:val="000000"/>
                <w:sz w:val="24"/>
                <w:szCs w:val="24"/>
                <w:lang w:val="uk-UA"/>
              </w:rPr>
            </w:pPr>
            <w:proofErr w:type="spellStart"/>
            <w:r w:rsidRPr="00A53722">
              <w:rPr>
                <w:rFonts w:eastAsia="Calibri"/>
                <w:color w:val="000000"/>
                <w:sz w:val="24"/>
                <w:szCs w:val="24"/>
                <w:lang w:val="uk-UA"/>
              </w:rPr>
              <w:t>Латоша</w:t>
            </w:r>
            <w:proofErr w:type="spellEnd"/>
            <w:r w:rsidRPr="00A53722">
              <w:rPr>
                <w:rFonts w:eastAsia="Calibri"/>
                <w:color w:val="000000"/>
                <w:sz w:val="24"/>
                <w:szCs w:val="24"/>
                <w:lang w:val="uk-UA"/>
              </w:rPr>
              <w:t xml:space="preserve"> Ксенія Вікторівна</w:t>
            </w:r>
            <w:bookmarkStart w:id="0" w:name="_GoBack"/>
            <w:bookmarkEnd w:id="0"/>
          </w:p>
        </w:tc>
      </w:tr>
      <w:tr w:rsidR="00A53722" w:rsidTr="00447D56">
        <w:tc>
          <w:tcPr>
            <w:tcW w:w="3528" w:type="dxa"/>
          </w:tcPr>
          <w:p w:rsidR="00A53722" w:rsidRPr="00EA4CE4" w:rsidRDefault="00A53722" w:rsidP="00447D56">
            <w:pPr>
              <w:spacing w:line="240" w:lineRule="auto"/>
              <w:jc w:val="both"/>
              <w:rPr>
                <w:rFonts w:eastAsia="Calibri"/>
                <w:color w:val="000000"/>
                <w:sz w:val="28"/>
                <w:szCs w:val="28"/>
                <w:lang w:val="uk-UA"/>
              </w:rPr>
            </w:pPr>
            <w:r w:rsidRPr="00EA4CE4">
              <w:rPr>
                <w:rFonts w:eastAsia="Calibri"/>
                <w:color w:val="000000"/>
                <w:sz w:val="28"/>
                <w:szCs w:val="28"/>
                <w:lang w:val="uk-UA"/>
              </w:rPr>
              <w:t>телефон</w:t>
            </w:r>
          </w:p>
        </w:tc>
        <w:tc>
          <w:tcPr>
            <w:tcW w:w="6043" w:type="dxa"/>
          </w:tcPr>
          <w:p w:rsidR="00A53722" w:rsidRPr="00A53722" w:rsidRDefault="00A53722" w:rsidP="00447D56">
            <w:pPr>
              <w:spacing w:line="240" w:lineRule="auto"/>
              <w:jc w:val="both"/>
              <w:rPr>
                <w:rFonts w:eastAsia="Calibri"/>
                <w:color w:val="000000"/>
                <w:sz w:val="24"/>
                <w:szCs w:val="24"/>
                <w:lang w:val="uk-UA"/>
              </w:rPr>
            </w:pPr>
            <w:r w:rsidRPr="00A53722">
              <w:rPr>
                <w:rFonts w:eastAsia="Calibri"/>
                <w:color w:val="000000"/>
                <w:sz w:val="24"/>
                <w:szCs w:val="24"/>
                <w:lang w:val="uk-UA"/>
              </w:rPr>
              <w:t>38(066) 728 38 41</w:t>
            </w:r>
          </w:p>
        </w:tc>
      </w:tr>
      <w:tr w:rsidR="00A53722" w:rsidTr="00447D56">
        <w:tc>
          <w:tcPr>
            <w:tcW w:w="3528" w:type="dxa"/>
          </w:tcPr>
          <w:p w:rsidR="00A53722" w:rsidRPr="00EA4CE4" w:rsidRDefault="00A53722" w:rsidP="00447D56">
            <w:pPr>
              <w:spacing w:line="240" w:lineRule="auto"/>
              <w:jc w:val="both"/>
              <w:rPr>
                <w:rFonts w:eastAsia="Calibri"/>
                <w:color w:val="000000"/>
                <w:sz w:val="28"/>
                <w:szCs w:val="28"/>
                <w:lang w:val="uk-UA"/>
              </w:rPr>
            </w:pPr>
            <w:r w:rsidRPr="00EA4CE4">
              <w:rPr>
                <w:rFonts w:eastAsia="Calibri"/>
                <w:color w:val="000000"/>
                <w:sz w:val="28"/>
                <w:szCs w:val="28"/>
                <w:lang w:val="uk-UA"/>
              </w:rPr>
              <w:t>E-</w:t>
            </w:r>
            <w:proofErr w:type="spellStart"/>
            <w:r w:rsidRPr="00EA4CE4">
              <w:rPr>
                <w:rFonts w:eastAsia="Calibri"/>
                <w:color w:val="000000"/>
                <w:sz w:val="28"/>
                <w:szCs w:val="28"/>
                <w:lang w:val="uk-UA"/>
              </w:rPr>
              <w:t>mail</w:t>
            </w:r>
            <w:proofErr w:type="spellEnd"/>
          </w:p>
        </w:tc>
        <w:tc>
          <w:tcPr>
            <w:tcW w:w="6043" w:type="dxa"/>
          </w:tcPr>
          <w:p w:rsidR="00A53722" w:rsidRDefault="00A53722" w:rsidP="00447D56">
            <w:pPr>
              <w:spacing w:line="240" w:lineRule="auto"/>
              <w:jc w:val="both"/>
              <w:rPr>
                <w:rFonts w:eastAsia="Calibri"/>
                <w:color w:val="000000"/>
                <w:sz w:val="24"/>
                <w:szCs w:val="24"/>
                <w:highlight w:val="yellow"/>
                <w:lang w:val="uk-UA"/>
              </w:rPr>
            </w:pPr>
            <w:r w:rsidRPr="00A53722">
              <w:rPr>
                <w:rFonts w:eastAsia="Calibri"/>
                <w:color w:val="000000"/>
                <w:sz w:val="24"/>
                <w:szCs w:val="24"/>
                <w:lang w:val="uk-UA"/>
              </w:rPr>
              <w:t>latoshaksyusha@gmail.com</w:t>
            </w:r>
          </w:p>
        </w:tc>
      </w:tr>
      <w:tr w:rsidR="00A53722" w:rsidRPr="00EA4CE4" w:rsidTr="00447D56">
        <w:tc>
          <w:tcPr>
            <w:tcW w:w="3528" w:type="dxa"/>
          </w:tcPr>
          <w:p w:rsidR="00A53722" w:rsidRPr="00EA4CE4" w:rsidRDefault="00A53722" w:rsidP="00447D56">
            <w:pPr>
              <w:spacing w:line="240" w:lineRule="auto"/>
              <w:jc w:val="both"/>
              <w:rPr>
                <w:rFonts w:eastAsia="Calibri"/>
                <w:color w:val="000000"/>
                <w:sz w:val="28"/>
                <w:szCs w:val="28"/>
                <w:lang w:val="uk-UA"/>
              </w:rPr>
            </w:pPr>
            <w:r w:rsidRPr="00EA4CE4">
              <w:rPr>
                <w:rFonts w:eastAsia="Calibri"/>
                <w:color w:val="000000"/>
                <w:sz w:val="28"/>
                <w:szCs w:val="28"/>
                <w:lang w:val="uk-UA"/>
              </w:rPr>
              <w:t>місце роботи або навчання</w:t>
            </w:r>
          </w:p>
        </w:tc>
        <w:tc>
          <w:tcPr>
            <w:tcW w:w="6043" w:type="dxa"/>
          </w:tcPr>
          <w:p w:rsidR="00A53722" w:rsidRPr="00EA4CE4" w:rsidRDefault="00A53722" w:rsidP="00447D56">
            <w:pPr>
              <w:spacing w:line="240" w:lineRule="auto"/>
              <w:jc w:val="both"/>
              <w:rPr>
                <w:rFonts w:eastAsia="Calibri"/>
                <w:color w:val="000000"/>
                <w:sz w:val="28"/>
                <w:szCs w:val="28"/>
                <w:lang w:val="uk-UA"/>
              </w:rPr>
            </w:pPr>
            <w:r w:rsidRPr="00EA4CE4">
              <w:rPr>
                <w:rFonts w:eastAsia="Calibri"/>
                <w:color w:val="000000"/>
                <w:sz w:val="28"/>
                <w:szCs w:val="28"/>
                <w:lang w:val="uk-UA"/>
              </w:rPr>
              <w:t xml:space="preserve">Національна металургійна академія України, </w:t>
            </w:r>
            <w:r w:rsidRPr="00EA4CE4">
              <w:rPr>
                <w:rFonts w:eastAsia="Calibri"/>
                <w:sz w:val="28"/>
                <w:szCs w:val="28"/>
                <w:lang w:val="uk-UA"/>
              </w:rPr>
              <w:t>кафедра інженерної педагогіки</w:t>
            </w:r>
          </w:p>
        </w:tc>
      </w:tr>
      <w:tr w:rsidR="00A53722" w:rsidRPr="00EA4CE4" w:rsidTr="00447D56">
        <w:tc>
          <w:tcPr>
            <w:tcW w:w="3528" w:type="dxa"/>
          </w:tcPr>
          <w:p w:rsidR="00A53722" w:rsidRPr="00EA4CE4" w:rsidRDefault="00A53722" w:rsidP="00447D56">
            <w:pPr>
              <w:spacing w:line="240" w:lineRule="auto"/>
              <w:jc w:val="both"/>
              <w:rPr>
                <w:rFonts w:eastAsia="Calibri"/>
                <w:color w:val="000000"/>
                <w:sz w:val="28"/>
                <w:szCs w:val="28"/>
                <w:lang w:val="uk-UA"/>
              </w:rPr>
            </w:pPr>
            <w:r w:rsidRPr="00EA4CE4">
              <w:rPr>
                <w:rFonts w:eastAsia="Calibri"/>
                <w:color w:val="000000"/>
                <w:sz w:val="28"/>
                <w:szCs w:val="28"/>
                <w:lang w:val="uk-UA"/>
              </w:rPr>
              <w:t>посада</w:t>
            </w:r>
          </w:p>
        </w:tc>
        <w:tc>
          <w:tcPr>
            <w:tcW w:w="6043" w:type="dxa"/>
          </w:tcPr>
          <w:p w:rsidR="00A53722" w:rsidRPr="00EA4CE4" w:rsidRDefault="00A53722" w:rsidP="00447D56">
            <w:pPr>
              <w:spacing w:line="240" w:lineRule="auto"/>
              <w:jc w:val="both"/>
              <w:rPr>
                <w:rFonts w:eastAsia="Calibri"/>
                <w:color w:val="000000"/>
                <w:sz w:val="28"/>
                <w:szCs w:val="28"/>
                <w:lang w:val="uk-UA"/>
              </w:rPr>
            </w:pPr>
            <w:r>
              <w:rPr>
                <w:rFonts w:eastAsia="Calibri"/>
                <w:color w:val="000000"/>
                <w:sz w:val="28"/>
                <w:szCs w:val="28"/>
                <w:lang w:val="uk-UA"/>
              </w:rPr>
              <w:t xml:space="preserve">студентка </w:t>
            </w:r>
            <w:r w:rsidRPr="00EA4CE4">
              <w:rPr>
                <w:rFonts w:eastAsia="Calibri"/>
                <w:color w:val="000000"/>
                <w:sz w:val="28"/>
                <w:szCs w:val="28"/>
                <w:lang w:val="uk-UA"/>
              </w:rPr>
              <w:t>гр. ПР01-13</w:t>
            </w:r>
          </w:p>
        </w:tc>
      </w:tr>
      <w:tr w:rsidR="00A53722" w:rsidTr="00447D56">
        <w:tc>
          <w:tcPr>
            <w:tcW w:w="3528" w:type="dxa"/>
          </w:tcPr>
          <w:p w:rsidR="00A53722" w:rsidRPr="00EA4CE4" w:rsidRDefault="00A53722" w:rsidP="00447D56">
            <w:pPr>
              <w:spacing w:line="240" w:lineRule="auto"/>
              <w:jc w:val="both"/>
              <w:rPr>
                <w:rFonts w:eastAsia="Calibri"/>
                <w:color w:val="000000"/>
                <w:sz w:val="28"/>
                <w:szCs w:val="28"/>
                <w:lang w:val="uk-UA"/>
              </w:rPr>
            </w:pPr>
            <w:r w:rsidRPr="00EA4CE4">
              <w:rPr>
                <w:rFonts w:eastAsia="Calibri"/>
                <w:color w:val="000000"/>
                <w:sz w:val="28"/>
                <w:szCs w:val="28"/>
                <w:lang w:val="uk-UA"/>
              </w:rPr>
              <w:t>вчене звання</w:t>
            </w:r>
          </w:p>
        </w:tc>
        <w:tc>
          <w:tcPr>
            <w:tcW w:w="6043" w:type="dxa"/>
          </w:tcPr>
          <w:p w:rsidR="00A53722" w:rsidRDefault="00A53722" w:rsidP="00447D56">
            <w:pPr>
              <w:spacing w:line="240" w:lineRule="auto"/>
              <w:jc w:val="both"/>
              <w:rPr>
                <w:rFonts w:eastAsia="Calibri"/>
                <w:color w:val="000000"/>
                <w:sz w:val="24"/>
                <w:szCs w:val="24"/>
                <w:highlight w:val="yellow"/>
                <w:lang w:val="uk-UA"/>
              </w:rPr>
            </w:pPr>
          </w:p>
        </w:tc>
      </w:tr>
      <w:tr w:rsidR="00A53722" w:rsidTr="00447D56">
        <w:tc>
          <w:tcPr>
            <w:tcW w:w="3528" w:type="dxa"/>
          </w:tcPr>
          <w:p w:rsidR="00A53722" w:rsidRPr="00EA4CE4" w:rsidRDefault="00A53722" w:rsidP="00447D56">
            <w:pPr>
              <w:spacing w:line="240" w:lineRule="auto"/>
              <w:jc w:val="both"/>
              <w:rPr>
                <w:rFonts w:eastAsia="Calibri"/>
                <w:color w:val="000000"/>
                <w:sz w:val="28"/>
                <w:szCs w:val="28"/>
                <w:lang w:val="uk-UA"/>
              </w:rPr>
            </w:pPr>
            <w:r w:rsidRPr="00EA4CE4">
              <w:rPr>
                <w:rFonts w:eastAsia="Calibri"/>
                <w:color w:val="000000"/>
                <w:sz w:val="28"/>
                <w:szCs w:val="28"/>
                <w:lang w:val="uk-UA"/>
              </w:rPr>
              <w:t>науковий ступінь</w:t>
            </w:r>
          </w:p>
        </w:tc>
        <w:tc>
          <w:tcPr>
            <w:tcW w:w="6043" w:type="dxa"/>
          </w:tcPr>
          <w:p w:rsidR="00A53722" w:rsidRDefault="00A53722" w:rsidP="00447D56">
            <w:pPr>
              <w:spacing w:line="240" w:lineRule="auto"/>
              <w:jc w:val="both"/>
              <w:rPr>
                <w:rFonts w:eastAsia="Calibri"/>
                <w:color w:val="000000"/>
                <w:sz w:val="24"/>
                <w:szCs w:val="24"/>
                <w:highlight w:val="yellow"/>
                <w:lang w:val="uk-UA"/>
              </w:rPr>
            </w:pPr>
          </w:p>
        </w:tc>
      </w:tr>
    </w:tbl>
    <w:p w:rsidR="00C432B8" w:rsidRPr="00A2025F" w:rsidRDefault="00C432B8" w:rsidP="00A53722">
      <w:pPr>
        <w:tabs>
          <w:tab w:val="left" w:pos="720"/>
        </w:tabs>
        <w:spacing w:after="0" w:line="240" w:lineRule="auto"/>
        <w:rPr>
          <w:rFonts w:ascii="Times New Roman" w:hAnsi="Times New Roman"/>
          <w:b/>
          <w:sz w:val="24"/>
          <w:szCs w:val="24"/>
          <w:lang w:val="uk-UA"/>
        </w:rPr>
      </w:pPr>
    </w:p>
    <w:sectPr w:rsidR="00C432B8" w:rsidRPr="00A2025F" w:rsidSect="00927FB0">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2CB" w:rsidRDefault="00A642CB" w:rsidP="008814E7">
      <w:pPr>
        <w:spacing w:after="0" w:line="240" w:lineRule="auto"/>
      </w:pPr>
      <w:r>
        <w:separator/>
      </w:r>
    </w:p>
  </w:endnote>
  <w:endnote w:type="continuationSeparator" w:id="0">
    <w:p w:rsidR="00A642CB" w:rsidRDefault="00A642CB" w:rsidP="00881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4E7" w:rsidRDefault="008814E7">
    <w:pPr>
      <w:pStyle w:val="a6"/>
      <w:jc w:val="center"/>
    </w:pPr>
    <w:r>
      <w:fldChar w:fldCharType="begin"/>
    </w:r>
    <w:r>
      <w:instrText>PAGE   \* MERGEFORMAT</w:instrText>
    </w:r>
    <w:r>
      <w:fldChar w:fldCharType="separate"/>
    </w:r>
    <w:r w:rsidR="00A53722">
      <w:rPr>
        <w:noProof/>
      </w:rPr>
      <w:t>8</w:t>
    </w:r>
    <w:r>
      <w:fldChar w:fldCharType="end"/>
    </w:r>
  </w:p>
  <w:p w:rsidR="008814E7" w:rsidRDefault="008814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2CB" w:rsidRDefault="00A642CB" w:rsidP="008814E7">
      <w:pPr>
        <w:spacing w:after="0" w:line="240" w:lineRule="auto"/>
      </w:pPr>
      <w:r>
        <w:separator/>
      </w:r>
    </w:p>
  </w:footnote>
  <w:footnote w:type="continuationSeparator" w:id="0">
    <w:p w:rsidR="00A642CB" w:rsidRDefault="00A642CB" w:rsidP="008814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70BDA"/>
    <w:multiLevelType w:val="hybridMultilevel"/>
    <w:tmpl w:val="DAF814E6"/>
    <w:lvl w:ilvl="0" w:tplc="AC00F33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6D2B6152"/>
    <w:multiLevelType w:val="hybridMultilevel"/>
    <w:tmpl w:val="3C086BA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840"/>
    <w:rsid w:val="0004581F"/>
    <w:rsid w:val="000B746E"/>
    <w:rsid w:val="001173AB"/>
    <w:rsid w:val="001F0E5C"/>
    <w:rsid w:val="002437D8"/>
    <w:rsid w:val="002C6F4D"/>
    <w:rsid w:val="00336C9D"/>
    <w:rsid w:val="0035296C"/>
    <w:rsid w:val="003A68C4"/>
    <w:rsid w:val="00456D16"/>
    <w:rsid w:val="0050607C"/>
    <w:rsid w:val="00546AAF"/>
    <w:rsid w:val="00550895"/>
    <w:rsid w:val="005D6D44"/>
    <w:rsid w:val="0074784C"/>
    <w:rsid w:val="007C3883"/>
    <w:rsid w:val="00806B25"/>
    <w:rsid w:val="00830F0B"/>
    <w:rsid w:val="008814E7"/>
    <w:rsid w:val="008F44FD"/>
    <w:rsid w:val="008F4956"/>
    <w:rsid w:val="00927FB0"/>
    <w:rsid w:val="00A00716"/>
    <w:rsid w:val="00A2025F"/>
    <w:rsid w:val="00A53722"/>
    <w:rsid w:val="00A625D0"/>
    <w:rsid w:val="00A642CB"/>
    <w:rsid w:val="00AC4750"/>
    <w:rsid w:val="00C432B8"/>
    <w:rsid w:val="00CF594E"/>
    <w:rsid w:val="00D50C62"/>
    <w:rsid w:val="00D719BD"/>
    <w:rsid w:val="00D91881"/>
    <w:rsid w:val="00DA2AD3"/>
    <w:rsid w:val="00DF46FD"/>
    <w:rsid w:val="00E057EC"/>
    <w:rsid w:val="00E254B4"/>
    <w:rsid w:val="00E25840"/>
    <w:rsid w:val="00E4712A"/>
    <w:rsid w:val="00E70F33"/>
    <w:rsid w:val="00E8541A"/>
    <w:rsid w:val="00E94AF7"/>
    <w:rsid w:val="00EA16CE"/>
    <w:rsid w:val="00EC3D68"/>
    <w:rsid w:val="00F122AA"/>
    <w:rsid w:val="00F547F6"/>
    <w:rsid w:val="00FF6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FB0"/>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F46FD"/>
    <w:pPr>
      <w:autoSpaceDE w:val="0"/>
      <w:autoSpaceDN w:val="0"/>
      <w:adjustRightInd w:val="0"/>
    </w:pPr>
    <w:rPr>
      <w:rFonts w:ascii="Times New Roman" w:hAnsi="Times New Roman"/>
      <w:color w:val="000000"/>
      <w:sz w:val="24"/>
      <w:szCs w:val="24"/>
    </w:rPr>
  </w:style>
  <w:style w:type="paragraph" w:styleId="a3">
    <w:name w:val="List Paragraph"/>
    <w:basedOn w:val="a"/>
    <w:uiPriority w:val="99"/>
    <w:qFormat/>
    <w:rsid w:val="00DF46FD"/>
    <w:pPr>
      <w:ind w:left="720"/>
      <w:contextualSpacing/>
    </w:pPr>
  </w:style>
  <w:style w:type="character" w:customStyle="1" w:styleId="5yl5">
    <w:name w:val="_5yl5"/>
    <w:uiPriority w:val="99"/>
    <w:rsid w:val="00D50C62"/>
  </w:style>
  <w:style w:type="paragraph" w:styleId="a4">
    <w:name w:val="header"/>
    <w:basedOn w:val="a"/>
    <w:link w:val="a5"/>
    <w:uiPriority w:val="99"/>
    <w:unhideWhenUsed/>
    <w:rsid w:val="008814E7"/>
    <w:pPr>
      <w:tabs>
        <w:tab w:val="center" w:pos="4677"/>
        <w:tab w:val="right" w:pos="9355"/>
      </w:tabs>
    </w:pPr>
  </w:style>
  <w:style w:type="character" w:customStyle="1" w:styleId="a5">
    <w:name w:val="Верхний колонтитул Знак"/>
    <w:basedOn w:val="a0"/>
    <w:link w:val="a4"/>
    <w:uiPriority w:val="99"/>
    <w:rsid w:val="008814E7"/>
    <w:rPr>
      <w:lang w:eastAsia="en-US"/>
    </w:rPr>
  </w:style>
  <w:style w:type="paragraph" w:styleId="a6">
    <w:name w:val="footer"/>
    <w:basedOn w:val="a"/>
    <w:link w:val="a7"/>
    <w:uiPriority w:val="99"/>
    <w:unhideWhenUsed/>
    <w:rsid w:val="008814E7"/>
    <w:pPr>
      <w:tabs>
        <w:tab w:val="center" w:pos="4677"/>
        <w:tab w:val="right" w:pos="9355"/>
      </w:tabs>
    </w:pPr>
  </w:style>
  <w:style w:type="character" w:customStyle="1" w:styleId="a7">
    <w:name w:val="Нижний колонтитул Знак"/>
    <w:basedOn w:val="a0"/>
    <w:link w:val="a6"/>
    <w:uiPriority w:val="99"/>
    <w:rsid w:val="008814E7"/>
    <w:rPr>
      <w:lang w:eastAsia="en-US"/>
    </w:rPr>
  </w:style>
  <w:style w:type="table" w:styleId="a8">
    <w:name w:val="Table Grid"/>
    <w:basedOn w:val="a1"/>
    <w:uiPriority w:val="99"/>
    <w:locked/>
    <w:rsid w:val="00A53722"/>
    <w:pPr>
      <w:spacing w:after="200" w:line="276" w:lineRule="auto"/>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FB0"/>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F46FD"/>
    <w:pPr>
      <w:autoSpaceDE w:val="0"/>
      <w:autoSpaceDN w:val="0"/>
      <w:adjustRightInd w:val="0"/>
    </w:pPr>
    <w:rPr>
      <w:rFonts w:ascii="Times New Roman" w:hAnsi="Times New Roman"/>
      <w:color w:val="000000"/>
      <w:sz w:val="24"/>
      <w:szCs w:val="24"/>
    </w:rPr>
  </w:style>
  <w:style w:type="paragraph" w:styleId="a3">
    <w:name w:val="List Paragraph"/>
    <w:basedOn w:val="a"/>
    <w:uiPriority w:val="99"/>
    <w:qFormat/>
    <w:rsid w:val="00DF46FD"/>
    <w:pPr>
      <w:ind w:left="720"/>
      <w:contextualSpacing/>
    </w:pPr>
  </w:style>
  <w:style w:type="character" w:customStyle="1" w:styleId="5yl5">
    <w:name w:val="_5yl5"/>
    <w:uiPriority w:val="99"/>
    <w:rsid w:val="00D50C62"/>
  </w:style>
  <w:style w:type="paragraph" w:styleId="a4">
    <w:name w:val="header"/>
    <w:basedOn w:val="a"/>
    <w:link w:val="a5"/>
    <w:uiPriority w:val="99"/>
    <w:unhideWhenUsed/>
    <w:rsid w:val="008814E7"/>
    <w:pPr>
      <w:tabs>
        <w:tab w:val="center" w:pos="4677"/>
        <w:tab w:val="right" w:pos="9355"/>
      </w:tabs>
    </w:pPr>
  </w:style>
  <w:style w:type="character" w:customStyle="1" w:styleId="a5">
    <w:name w:val="Верхний колонтитул Знак"/>
    <w:basedOn w:val="a0"/>
    <w:link w:val="a4"/>
    <w:uiPriority w:val="99"/>
    <w:rsid w:val="008814E7"/>
    <w:rPr>
      <w:lang w:eastAsia="en-US"/>
    </w:rPr>
  </w:style>
  <w:style w:type="paragraph" w:styleId="a6">
    <w:name w:val="footer"/>
    <w:basedOn w:val="a"/>
    <w:link w:val="a7"/>
    <w:uiPriority w:val="99"/>
    <w:unhideWhenUsed/>
    <w:rsid w:val="008814E7"/>
    <w:pPr>
      <w:tabs>
        <w:tab w:val="center" w:pos="4677"/>
        <w:tab w:val="right" w:pos="9355"/>
      </w:tabs>
    </w:pPr>
  </w:style>
  <w:style w:type="character" w:customStyle="1" w:styleId="a7">
    <w:name w:val="Нижний колонтитул Знак"/>
    <w:basedOn w:val="a0"/>
    <w:link w:val="a6"/>
    <w:uiPriority w:val="99"/>
    <w:rsid w:val="008814E7"/>
    <w:rPr>
      <w:lang w:eastAsia="en-US"/>
    </w:rPr>
  </w:style>
  <w:style w:type="table" w:styleId="a8">
    <w:name w:val="Table Grid"/>
    <w:basedOn w:val="a1"/>
    <w:uiPriority w:val="99"/>
    <w:locked/>
    <w:rsid w:val="00A53722"/>
    <w:pPr>
      <w:spacing w:after="200" w:line="276" w:lineRule="auto"/>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074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B97BA-A950-4C8C-8288-A88A85CC8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1951</Words>
  <Characters>11122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2018-10-29T16:29:00Z</dcterms:created>
  <dcterms:modified xsi:type="dcterms:W3CDTF">2018-10-29T16:29:00Z</dcterms:modified>
</cp:coreProperties>
</file>