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64" w:rsidRPr="001F0249" w:rsidRDefault="00E25564" w:rsidP="003D4AFF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r w:rsidRPr="001F0249">
        <w:rPr>
          <w:rFonts w:ascii="Times New Roman" w:hAnsi="Times New Roman"/>
          <w:b/>
          <w:sz w:val="24"/>
          <w:szCs w:val="24"/>
        </w:rPr>
        <w:t xml:space="preserve">Жумагул </w:t>
      </w:r>
      <w:r w:rsidRPr="001F024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1F0249">
        <w:rPr>
          <w:rFonts w:ascii="Times New Roman" w:hAnsi="Times New Roman"/>
          <w:b/>
          <w:sz w:val="24"/>
          <w:szCs w:val="24"/>
        </w:rPr>
        <w:t>Кирким</w:t>
      </w:r>
      <w:r w:rsidRPr="001F0249">
        <w:rPr>
          <w:rFonts w:ascii="Times New Roman" w:hAnsi="Times New Roman"/>
          <w:b/>
          <w:sz w:val="24"/>
          <w:szCs w:val="24"/>
          <w:lang w:val="kk-KZ"/>
        </w:rPr>
        <w:t>б</w:t>
      </w:r>
      <w:r w:rsidRPr="001F0249">
        <w:rPr>
          <w:rFonts w:ascii="Times New Roman" w:hAnsi="Times New Roman"/>
          <w:b/>
          <w:sz w:val="24"/>
          <w:szCs w:val="24"/>
        </w:rPr>
        <w:t>аева</w:t>
      </w:r>
      <w:r w:rsidRPr="001F0249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1F0249">
        <w:rPr>
          <w:rFonts w:ascii="Times New Roman" w:hAnsi="Times New Roman"/>
          <w:b/>
          <w:sz w:val="24"/>
          <w:szCs w:val="24"/>
        </w:rPr>
        <w:t>Кайрат Орынтаев</w:t>
      </w:r>
      <w:r w:rsidRPr="001F0249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</w:p>
    <w:p w:rsidR="00E25564" w:rsidRPr="001F0249" w:rsidRDefault="00E25564" w:rsidP="003103BF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1F0249">
        <w:rPr>
          <w:rFonts w:ascii="Times New Roman" w:hAnsi="Times New Roman"/>
          <w:b/>
          <w:sz w:val="24"/>
          <w:szCs w:val="24"/>
        </w:rPr>
        <w:t>Серик</w:t>
      </w:r>
      <w:r w:rsidRPr="001F024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1F0249">
        <w:rPr>
          <w:rFonts w:ascii="Times New Roman" w:hAnsi="Times New Roman"/>
          <w:b/>
          <w:sz w:val="24"/>
          <w:szCs w:val="24"/>
        </w:rPr>
        <w:t>Кошкимбаев</w:t>
      </w:r>
      <w:r w:rsidRPr="001F0249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1F0249">
        <w:rPr>
          <w:rFonts w:ascii="Times New Roman" w:hAnsi="Times New Roman"/>
          <w:b/>
          <w:sz w:val="24"/>
          <w:szCs w:val="24"/>
        </w:rPr>
        <w:t xml:space="preserve">Динара Сарыбаева </w:t>
      </w:r>
    </w:p>
    <w:p w:rsidR="00E25564" w:rsidRPr="001F0249" w:rsidRDefault="00E25564" w:rsidP="003103BF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1F0249">
        <w:rPr>
          <w:rFonts w:ascii="Times New Roman" w:hAnsi="Times New Roman"/>
          <w:b/>
          <w:sz w:val="24"/>
          <w:szCs w:val="24"/>
        </w:rPr>
        <w:t>Мадина Булегенова</w:t>
      </w:r>
      <w:r w:rsidRPr="001F024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F0249">
        <w:rPr>
          <w:rFonts w:ascii="Times New Roman" w:hAnsi="Times New Roman"/>
          <w:b/>
          <w:sz w:val="24"/>
          <w:szCs w:val="24"/>
        </w:rPr>
        <w:t xml:space="preserve"> </w:t>
      </w:r>
    </w:p>
    <w:p w:rsidR="00E25564" w:rsidRPr="001F0249" w:rsidRDefault="00E25564" w:rsidP="003103BF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1F0249">
        <w:rPr>
          <w:rFonts w:ascii="Times New Roman" w:hAnsi="Times New Roman"/>
          <w:b/>
          <w:sz w:val="24"/>
          <w:szCs w:val="24"/>
        </w:rPr>
        <w:t xml:space="preserve">(Алматы, Казахстан) </w:t>
      </w:r>
    </w:p>
    <w:bookmarkEnd w:id="0"/>
    <w:p w:rsidR="00E25564" w:rsidRDefault="00E25564" w:rsidP="00F41A8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25564" w:rsidRDefault="00E25564" w:rsidP="003D4AFF">
      <w:pPr>
        <w:pStyle w:val="NormalWeb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3D4AFF">
        <w:rPr>
          <w:b/>
          <w:sz w:val="28"/>
          <w:szCs w:val="28"/>
          <w:lang w:val="ru-RU"/>
        </w:rPr>
        <w:t>ИДЕНТИФИКАЦИЯ КУЛЬТУР ЭШЕРИХИИ, ВЫДЕЛЕННЫХ ОТ</w:t>
      </w:r>
      <w:r w:rsidRPr="001F0249">
        <w:rPr>
          <w:b/>
          <w:color w:val="000000"/>
          <w:spacing w:val="1"/>
          <w:sz w:val="28"/>
          <w:szCs w:val="28"/>
          <w:lang w:val="ru-RU"/>
        </w:rPr>
        <w:t>БОЛЬНЫХ</w:t>
      </w:r>
      <w:r w:rsidRPr="003D4AFF">
        <w:rPr>
          <w:b/>
          <w:sz w:val="28"/>
          <w:szCs w:val="28"/>
          <w:lang w:val="kk-KZ"/>
        </w:rPr>
        <w:t xml:space="preserve"> И ПАВШИХ</w:t>
      </w:r>
      <w:r w:rsidRPr="001F0249">
        <w:rPr>
          <w:b/>
          <w:sz w:val="28"/>
          <w:szCs w:val="28"/>
          <w:lang w:val="ru-RU"/>
        </w:rPr>
        <w:t>СЕЛЬСКОХОЗЯЙСТВЕННЫХ</w:t>
      </w:r>
      <w:r w:rsidRPr="003D4AFF">
        <w:rPr>
          <w:b/>
          <w:sz w:val="28"/>
          <w:szCs w:val="28"/>
          <w:lang w:val="ru-RU"/>
        </w:rPr>
        <w:t xml:space="preserve"> ПТИЦ</w:t>
      </w:r>
    </w:p>
    <w:p w:rsidR="00E25564" w:rsidRPr="003D4AFF" w:rsidRDefault="00E25564" w:rsidP="003D4AFF">
      <w:pPr>
        <w:pStyle w:val="NormalWeb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E25564" w:rsidRPr="00F41A8E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Эшерихиоз молодняка птиц имеет широкое распространение в различных странах и на территории Казахстана. Ущерб от заболевания слагается из падежа, снижения привесов.</w:t>
      </w:r>
    </w:p>
    <w:p w:rsidR="00E25564" w:rsidRPr="00F41A8E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Развитие болезни зависит от определенного таксономического положения возбудителя, а также от условий содержания и кормления животных. Эшерихиоз</w:t>
      </w:r>
      <w:r>
        <w:rPr>
          <w:rFonts w:ascii="Times New Roman" w:hAnsi="Times New Roman"/>
          <w:spacing w:val="2"/>
          <w:sz w:val="28"/>
          <w:szCs w:val="28"/>
        </w:rPr>
        <w:t xml:space="preserve">, в отличие, </w:t>
      </w:r>
      <w:r w:rsidRPr="00F41A8E">
        <w:rPr>
          <w:rFonts w:ascii="Times New Roman" w:hAnsi="Times New Roman"/>
          <w:spacing w:val="2"/>
          <w:sz w:val="28"/>
          <w:szCs w:val="28"/>
        </w:rPr>
        <w:t xml:space="preserve"> от других инфекционных болезней имеет некоторые особенности:  проявляется в основном в раннем возрасте, возбудителем является условно-патогенная энтеротоксигенная кишечная палочка, обладающая адгезивностью, образованием термолабильного энтеротоксина и инвазивностью</w:t>
      </w:r>
      <w:r w:rsidRPr="00F41A8E">
        <w:rPr>
          <w:rFonts w:ascii="Times New Roman" w:hAnsi="Times New Roman"/>
          <w:sz w:val="28"/>
          <w:szCs w:val="28"/>
        </w:rPr>
        <w:t xml:space="preserve"> [1,</w:t>
      </w:r>
      <w:r>
        <w:rPr>
          <w:rFonts w:ascii="Times New Roman" w:hAnsi="Times New Roman"/>
          <w:sz w:val="28"/>
          <w:szCs w:val="28"/>
        </w:rPr>
        <w:t xml:space="preserve"> с. 27-29; </w:t>
      </w:r>
      <w:r w:rsidRPr="00F41A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 3</w:t>
      </w:r>
      <w:r w:rsidRPr="00F41A8E">
        <w:rPr>
          <w:rFonts w:ascii="Times New Roman" w:hAnsi="Times New Roman"/>
          <w:sz w:val="28"/>
          <w:szCs w:val="28"/>
        </w:rPr>
        <w:t>].</w:t>
      </w:r>
    </w:p>
    <w:p w:rsidR="00E25564" w:rsidRPr="00F41A8E" w:rsidRDefault="00E25564" w:rsidP="00F41A8E">
      <w:pPr>
        <w:spacing w:after="0" w:line="36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Болезнь может возникнуть в любое время года, но чаще в зимнее, весеннее и летнее время.  Причинами являются накопление возбудителя в помещениях, снижение резистентности организма, повышение процента цыплят, отсутствием изоляции больных, нарушения ветеринарно-санитарных требований.</w:t>
      </w:r>
    </w:p>
    <w:p w:rsidR="00E25564" w:rsidRPr="00F41A8E" w:rsidRDefault="00E25564" w:rsidP="00F41A8E">
      <w:pPr>
        <w:pStyle w:val="BodyTextIndent"/>
        <w:spacing w:line="360" w:lineRule="auto"/>
        <w:ind w:firstLine="567"/>
        <w:rPr>
          <w:spacing w:val="2"/>
          <w:szCs w:val="28"/>
        </w:rPr>
      </w:pPr>
      <w:r w:rsidRPr="00F41A8E">
        <w:rPr>
          <w:spacing w:val="2"/>
          <w:szCs w:val="28"/>
        </w:rPr>
        <w:t>Основными факторами, снижающими резистентность организма и способствующими возникновению болезни, являются:</w:t>
      </w:r>
    </w:p>
    <w:p w:rsidR="00E25564" w:rsidRPr="00F41A8E" w:rsidRDefault="00E25564" w:rsidP="00F41A8E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плохое кормление, недостаточный контроль за качеством корма (токсичность, наличие условно-патогенной микрофлоры и др.);</w:t>
      </w:r>
    </w:p>
    <w:p w:rsidR="00E25564" w:rsidRPr="00F41A8E" w:rsidRDefault="00E25564" w:rsidP="00F41A8E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повышенное содержание в помещениях вредных газов, отрицательно влияющих на организм животных;</w:t>
      </w:r>
    </w:p>
    <w:p w:rsidR="00E25564" w:rsidRPr="00F41A8E" w:rsidRDefault="00E25564" w:rsidP="00F41A8E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анатомо-физиологические особенности организма новорожденных;</w:t>
      </w:r>
    </w:p>
    <w:p w:rsidR="00E25564" w:rsidRPr="00F41A8E" w:rsidRDefault="00E25564" w:rsidP="00F41A8E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бактерионосительство маточного поголовья;</w:t>
      </w:r>
    </w:p>
    <w:p w:rsidR="00E25564" w:rsidRPr="00F41A8E" w:rsidRDefault="00E25564" w:rsidP="00F41A8E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низкая ветеринарно-санитарная культура в птичниках.</w:t>
      </w:r>
    </w:p>
    <w:p w:rsidR="00E25564" w:rsidRPr="00F41A8E" w:rsidRDefault="00E25564" w:rsidP="00F41A8E">
      <w:pPr>
        <w:spacing w:after="0" w:line="36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>Опред</w:t>
      </w:r>
      <w:r>
        <w:rPr>
          <w:rFonts w:ascii="Times New Roman" w:hAnsi="Times New Roman"/>
          <w:spacing w:val="2"/>
          <w:sz w:val="28"/>
          <w:szCs w:val="28"/>
        </w:rPr>
        <w:t>еленную роль в распространении эшерихи</w:t>
      </w:r>
      <w:r w:rsidRPr="00F41A8E">
        <w:rPr>
          <w:rFonts w:ascii="Times New Roman" w:hAnsi="Times New Roman"/>
          <w:spacing w:val="2"/>
          <w:sz w:val="28"/>
          <w:szCs w:val="28"/>
        </w:rPr>
        <w:t>оза в качестве переносчиков играют люди, грызуны, насекомые. Отмечено идентичное выделение одних и тех же сероваров патогенных эшерихий от больных животных, людей и из окружающей среды, что свидетельствует о возможностях широкого обмена возбудителями.</w:t>
      </w:r>
    </w:p>
    <w:p w:rsidR="00E25564" w:rsidRPr="00F41A8E" w:rsidRDefault="00E25564" w:rsidP="00F41A8E">
      <w:pPr>
        <w:spacing w:after="0" w:line="36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F41A8E">
        <w:rPr>
          <w:rFonts w:ascii="Times New Roman" w:hAnsi="Times New Roman"/>
          <w:spacing w:val="2"/>
          <w:sz w:val="28"/>
          <w:szCs w:val="28"/>
        </w:rPr>
        <w:t xml:space="preserve"> Активное применение в медицине и ветеринарии антибиотиков и других химиотерапевтических препаратов привело к экологическим сдвигам, к изменению биологических свойств эшерихий. Анализ этих изменений позволяет оценивать эпидемиологические особенности современных эшерихиозов, занимающих значительное место в кишечной патологии.</w:t>
      </w:r>
    </w:p>
    <w:p w:rsidR="00E25564" w:rsidRPr="00F41A8E" w:rsidRDefault="00E25564" w:rsidP="006D03F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1A8E">
        <w:rPr>
          <w:rFonts w:ascii="Times New Roman" w:hAnsi="Times New Roman"/>
          <w:b/>
          <w:color w:val="000000"/>
          <w:sz w:val="28"/>
          <w:szCs w:val="28"/>
        </w:rPr>
        <w:t>Результаты исследования.</w:t>
      </w:r>
      <w:r w:rsidRPr="00F41A8E">
        <w:rPr>
          <w:rFonts w:ascii="Times New Roman" w:hAnsi="Times New Roman"/>
          <w:color w:val="000000"/>
          <w:sz w:val="28"/>
          <w:szCs w:val="28"/>
        </w:rPr>
        <w:t xml:space="preserve"> В результате проведенных бактериологических исследований нами выделены</w:t>
      </w:r>
      <w:r w:rsidRPr="00F41A8E">
        <w:rPr>
          <w:rFonts w:ascii="Times New Roman" w:hAnsi="Times New Roman"/>
          <w:sz w:val="28"/>
          <w:szCs w:val="28"/>
        </w:rPr>
        <w:t xml:space="preserve"> у</w:t>
      </w:r>
      <w:r w:rsidRPr="00F41A8E">
        <w:rPr>
          <w:rFonts w:ascii="Times New Roman" w:hAnsi="Times New Roman"/>
          <w:color w:val="000000"/>
          <w:sz w:val="28"/>
          <w:szCs w:val="28"/>
        </w:rPr>
        <w:t xml:space="preserve"> сельскохозяйственных</w:t>
      </w:r>
      <w:r w:rsidRPr="00F41A8E">
        <w:rPr>
          <w:rFonts w:ascii="Times New Roman" w:hAnsi="Times New Roman"/>
          <w:sz w:val="28"/>
          <w:szCs w:val="28"/>
        </w:rPr>
        <w:t xml:space="preserve"> птиц- 210 культуры эшерихии,  из них </w:t>
      </w:r>
      <w:r w:rsidRPr="00F41A8E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F41A8E">
        <w:rPr>
          <w:rFonts w:ascii="Times New Roman" w:hAnsi="Times New Roman"/>
          <w:sz w:val="28"/>
          <w:szCs w:val="28"/>
        </w:rPr>
        <w:t xml:space="preserve"> от  больных животных - 104</w:t>
      </w:r>
      <w:r w:rsidRPr="00F41A8E">
        <w:rPr>
          <w:rFonts w:ascii="Times New Roman" w:hAnsi="Times New Roman"/>
          <w:color w:val="000000"/>
          <w:sz w:val="28"/>
          <w:szCs w:val="28"/>
        </w:rPr>
        <w:t xml:space="preserve"> культуры, от павших- 84 и из фекалий- 22.</w:t>
      </w:r>
      <w:r w:rsidRPr="00F41A8E">
        <w:rPr>
          <w:rFonts w:ascii="Times New Roman" w:hAnsi="Times New Roman"/>
          <w:sz w:val="28"/>
          <w:szCs w:val="28"/>
        </w:rPr>
        <w:t xml:space="preserve">Идентификацию выделенных культур  </w:t>
      </w:r>
      <w:r w:rsidRPr="00F41A8E">
        <w:rPr>
          <w:rFonts w:ascii="Times New Roman" w:hAnsi="Times New Roman"/>
          <w:color w:val="000000"/>
          <w:sz w:val="28"/>
          <w:szCs w:val="28"/>
        </w:rPr>
        <w:t>проводили</w:t>
      </w:r>
      <w:r w:rsidRPr="00F41A8E">
        <w:rPr>
          <w:rFonts w:ascii="Times New Roman" w:hAnsi="Times New Roman"/>
          <w:sz w:val="28"/>
          <w:szCs w:val="28"/>
        </w:rPr>
        <w:t>по определителю Берджи  [</w:t>
      </w:r>
      <w:r>
        <w:rPr>
          <w:rFonts w:ascii="Times New Roman" w:hAnsi="Times New Roman"/>
          <w:sz w:val="28"/>
          <w:szCs w:val="28"/>
        </w:rPr>
        <w:t>4</w:t>
      </w:r>
      <w:r w:rsidRPr="00F41A8E">
        <w:rPr>
          <w:rFonts w:ascii="Times New Roman" w:hAnsi="Times New Roman"/>
          <w:sz w:val="28"/>
          <w:szCs w:val="28"/>
        </w:rPr>
        <w:t xml:space="preserve">]. 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sz w:val="28"/>
          <w:szCs w:val="28"/>
        </w:rPr>
      </w:pPr>
      <w:r w:rsidRPr="00F41A8E">
        <w:rPr>
          <w:color w:val="000000"/>
          <w:sz w:val="28"/>
          <w:szCs w:val="28"/>
          <w:lang w:eastAsia="ru-RU"/>
        </w:rPr>
        <w:t>Выделенные культуры эшерихии обладали типичными культурально-биохимическими свойствами. На среде Эндо наблюдался рост в виде сочных круглых, гладких колоний красно-малинового цвета, были подвижными, образовывали индол и не разжижали желатин.</w:t>
      </w:r>
    </w:p>
    <w:p w:rsidR="00E25564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>По нашим данным из 210 культур продуцировали гемотоксин - 88,1%, из них бета-гемотоксин - 78,3%, альфа-гемотоксин -11,1%, дельта-</w:t>
      </w:r>
      <w:r w:rsidRPr="00F41A8E">
        <w:rPr>
          <w:color w:val="000000"/>
          <w:sz w:val="28"/>
          <w:szCs w:val="28"/>
          <w:lang w:eastAsia="ru-RU"/>
        </w:rPr>
        <w:softHyphen/>
        <w:t xml:space="preserve">гемотоксин – 1,6%, смешанного типа гемотоксина (бета- и альфа- гемотоксина) </w:t>
      </w:r>
      <w:r>
        <w:rPr>
          <w:color w:val="000000"/>
          <w:sz w:val="28"/>
          <w:szCs w:val="28"/>
          <w:lang w:eastAsia="ru-RU"/>
        </w:rPr>
        <w:t>–9%.</w:t>
      </w:r>
    </w:p>
    <w:p w:rsidR="00E25564" w:rsidRPr="00F41A8E" w:rsidRDefault="00E25564" w:rsidP="00F41A8E">
      <w:pPr>
        <w:pStyle w:val="90"/>
        <w:shd w:val="clear" w:color="auto" w:fill="auto"/>
        <w:tabs>
          <w:tab w:val="left" w:pos="7541"/>
        </w:tabs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>Следует отметить, что из 210 культур эшерихий, продуцирующих гемотоксины были выделены от павших   птиц - 122 (58,2%), больных – 53 (25,4)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 xml:space="preserve">Нами изучено наличие адгезивных антигенов у </w:t>
      </w:r>
      <w:r w:rsidRPr="00F41A8E">
        <w:rPr>
          <w:color w:val="000000"/>
          <w:sz w:val="28"/>
          <w:szCs w:val="28"/>
          <w:lang w:val="kk-KZ" w:eastAsia="ru-RU"/>
        </w:rPr>
        <w:t>210</w:t>
      </w:r>
      <w:r w:rsidRPr="00F41A8E">
        <w:rPr>
          <w:color w:val="000000"/>
          <w:sz w:val="28"/>
          <w:szCs w:val="28"/>
          <w:lang w:eastAsia="ru-RU"/>
        </w:rPr>
        <w:t xml:space="preserve"> культур эшерихий. Адгезины у эшерихий выполняют роль пускового механизма в инфекционном процессе, обеспечивая микроорганизмам способность прикрепляться на эпителиальной поверхности кишечника и колонизировать его, а в дальнейшем воздействовать на организм энтеротоксинами. Колонизация кишечника патогенными эшерихиями является неотъемлемым этапом в патогенезе эшерихиоза.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>В результате исследований было установлено, что из 210 культур эшерихий - 39,9% дали положительную реакцию агглютинации с сывороткой К99</w:t>
      </w:r>
      <w:r w:rsidRPr="00F41A8E">
        <w:rPr>
          <w:color w:val="000000"/>
          <w:sz w:val="28"/>
          <w:szCs w:val="28"/>
        </w:rPr>
        <w:t xml:space="preserve">; </w:t>
      </w:r>
      <w:r w:rsidRPr="00F41A8E">
        <w:rPr>
          <w:color w:val="000000"/>
          <w:sz w:val="28"/>
          <w:szCs w:val="28"/>
          <w:lang w:eastAsia="ru-RU"/>
        </w:rPr>
        <w:t xml:space="preserve">10,5% - с сывороткой </w:t>
      </w:r>
      <w:r w:rsidRPr="00F41A8E">
        <w:rPr>
          <w:color w:val="000000"/>
          <w:sz w:val="28"/>
          <w:szCs w:val="28"/>
          <w:lang w:val="en-US"/>
        </w:rPr>
        <w:t>F</w:t>
      </w:r>
      <w:r w:rsidRPr="00F41A8E">
        <w:rPr>
          <w:color w:val="000000"/>
          <w:sz w:val="28"/>
          <w:szCs w:val="28"/>
        </w:rPr>
        <w:t xml:space="preserve">41; 14,1% - с сывороткой К88; 1,0% -  с сывороткой 987Р;  1,0% -  с сывороткой А20, а </w:t>
      </w:r>
      <w:r w:rsidRPr="00F41A8E">
        <w:rPr>
          <w:color w:val="000000"/>
          <w:sz w:val="28"/>
          <w:szCs w:val="28"/>
          <w:lang w:eastAsia="ru-RU"/>
        </w:rPr>
        <w:t xml:space="preserve"> также в ассоциациях </w:t>
      </w:r>
      <w:r w:rsidRPr="00F41A8E">
        <w:rPr>
          <w:color w:val="000000"/>
          <w:sz w:val="28"/>
          <w:szCs w:val="28"/>
          <w:lang w:val="en-US"/>
        </w:rPr>
        <w:t>F</w:t>
      </w:r>
      <w:r w:rsidRPr="00F41A8E">
        <w:rPr>
          <w:color w:val="000000"/>
          <w:sz w:val="28"/>
          <w:szCs w:val="28"/>
        </w:rPr>
        <w:t>41+</w:t>
      </w:r>
      <w:r w:rsidRPr="00F41A8E">
        <w:rPr>
          <w:color w:val="000000"/>
          <w:sz w:val="28"/>
          <w:szCs w:val="28"/>
          <w:lang w:val="en-US"/>
        </w:rPr>
        <w:t>K</w:t>
      </w:r>
      <w:r w:rsidRPr="00F41A8E">
        <w:rPr>
          <w:color w:val="000000"/>
          <w:sz w:val="28"/>
          <w:szCs w:val="28"/>
        </w:rPr>
        <w:t xml:space="preserve">99 </w:t>
      </w:r>
      <w:r w:rsidRPr="00F41A8E">
        <w:rPr>
          <w:color w:val="000000"/>
          <w:sz w:val="28"/>
          <w:szCs w:val="28"/>
          <w:lang w:eastAsia="ru-RU"/>
        </w:rPr>
        <w:t>– 4,7%, К99+К88 -  6,8%.  Выявлено адгезиннегативные культуры – 25 штаммов.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 xml:space="preserve">  При типировании 185 адгезинпозитивных  культур эшерихий, используя О-типоспецифические агглютинирующие коли- сыворотки,  были отнесены   к следующим сероварам : 08 (1,5%), 09 (1,9%), 020 (8,4%),0101 (62,2%), 0138 (11,2%),  0141 (25,7%),  0142 (20,2%)  (0149 (1,9%). Установлено, что серовары 08, 09, 0141 имеют адгезивный антиген </w:t>
      </w:r>
      <w:r w:rsidRPr="00F41A8E">
        <w:rPr>
          <w:color w:val="000000"/>
          <w:sz w:val="28"/>
          <w:szCs w:val="28"/>
          <w:lang w:val="en-US"/>
        </w:rPr>
        <w:t>F</w:t>
      </w:r>
      <w:r w:rsidRPr="00F41A8E">
        <w:rPr>
          <w:color w:val="000000"/>
          <w:sz w:val="28"/>
          <w:szCs w:val="28"/>
        </w:rPr>
        <w:t>41; 020, 0101 – К99; 0138 – А20; 0142 – К88; 0149 - 987Р.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>Нами проведены исследования по определению связи между патоген</w:t>
      </w:r>
      <w:r w:rsidRPr="00F41A8E">
        <w:rPr>
          <w:color w:val="000000"/>
          <w:sz w:val="28"/>
          <w:szCs w:val="28"/>
          <w:lang w:eastAsia="ru-RU"/>
        </w:rPr>
        <w:softHyphen/>
        <w:t xml:space="preserve">ностью и наличием адгезивных антигенов у выделенных из патматериаловадгезинпозитивных штаммов эшерихий. Всего в опыте проверено 25 штаммов с наличием адгезивных антигенов </w:t>
      </w:r>
      <w:r w:rsidRPr="00F41A8E">
        <w:rPr>
          <w:color w:val="000000"/>
          <w:sz w:val="28"/>
          <w:szCs w:val="28"/>
        </w:rPr>
        <w:t xml:space="preserve">К99, К88, </w:t>
      </w:r>
      <w:r w:rsidRPr="00F41A8E">
        <w:rPr>
          <w:color w:val="000000"/>
          <w:sz w:val="28"/>
          <w:szCs w:val="28"/>
          <w:lang w:val="en-US"/>
        </w:rPr>
        <w:t>F</w:t>
      </w:r>
      <w:r w:rsidRPr="00F41A8E">
        <w:rPr>
          <w:color w:val="000000"/>
          <w:sz w:val="28"/>
          <w:szCs w:val="28"/>
        </w:rPr>
        <w:t>41, А20 и 987Р.</w:t>
      </w:r>
    </w:p>
    <w:p w:rsidR="00E25564" w:rsidRPr="00F41A8E" w:rsidRDefault="00E25564" w:rsidP="00F41A8E">
      <w:pPr>
        <w:pStyle w:val="20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F41A8E">
        <w:rPr>
          <w:color w:val="000000"/>
          <w:sz w:val="28"/>
          <w:szCs w:val="28"/>
          <w:lang w:eastAsia="ru-RU"/>
        </w:rPr>
        <w:t>Вирулентные свойства культур эшерихий определяли путем постанов</w:t>
      </w:r>
      <w:r w:rsidRPr="00F41A8E">
        <w:rPr>
          <w:color w:val="000000"/>
          <w:sz w:val="28"/>
          <w:szCs w:val="28"/>
          <w:lang w:eastAsia="ru-RU"/>
        </w:rPr>
        <w:softHyphen/>
        <w:t>ки биологической пробы на белых мышах, массой 14-16г.  Лабораторных животных заражали смывом суточной агаровой культуры эшерихий физиологическим раствором. Заражение проводилось внутрибрюшинно в дозе 10</w:t>
      </w:r>
      <w:r w:rsidRPr="00F41A8E">
        <w:rPr>
          <w:color w:val="000000"/>
          <w:sz w:val="28"/>
          <w:szCs w:val="28"/>
          <w:vertAlign w:val="superscript"/>
          <w:lang w:eastAsia="ru-RU"/>
        </w:rPr>
        <w:t>9</w:t>
      </w:r>
      <w:r w:rsidRPr="00F41A8E">
        <w:rPr>
          <w:color w:val="000000"/>
          <w:sz w:val="28"/>
          <w:szCs w:val="28"/>
          <w:lang w:eastAsia="ru-RU"/>
        </w:rPr>
        <w:t xml:space="preserve"> КОЕ.</w:t>
      </w:r>
    </w:p>
    <w:p w:rsidR="00E25564" w:rsidRPr="00F41A8E" w:rsidRDefault="00E25564" w:rsidP="00F41A8E">
      <w:pPr>
        <w:pStyle w:val="20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F41A8E">
        <w:rPr>
          <w:color w:val="000000"/>
          <w:sz w:val="28"/>
          <w:szCs w:val="28"/>
          <w:lang w:eastAsia="ru-RU"/>
        </w:rPr>
        <w:t xml:space="preserve">Из подопытных мышей зараженных адгезинпозитивными культурами </w:t>
      </w:r>
      <w:r w:rsidRPr="00F41A8E">
        <w:rPr>
          <w:color w:val="000000"/>
          <w:sz w:val="28"/>
          <w:szCs w:val="28"/>
          <w:lang w:val="en-US"/>
        </w:rPr>
        <w:t>E</w:t>
      </w:r>
      <w:r w:rsidRPr="00F41A8E">
        <w:rPr>
          <w:color w:val="000000"/>
          <w:sz w:val="28"/>
          <w:szCs w:val="28"/>
        </w:rPr>
        <w:t>.</w:t>
      </w:r>
      <w:r w:rsidRPr="00F41A8E">
        <w:rPr>
          <w:color w:val="000000"/>
          <w:sz w:val="28"/>
          <w:szCs w:val="28"/>
          <w:lang w:val="en-US"/>
        </w:rPr>
        <w:t>coli</w:t>
      </w:r>
      <w:r w:rsidRPr="00F41A8E">
        <w:rPr>
          <w:color w:val="000000"/>
          <w:sz w:val="28"/>
          <w:szCs w:val="28"/>
          <w:lang w:eastAsia="ru-RU"/>
        </w:rPr>
        <w:t xml:space="preserve">погибло в течение первых 3 суток - </w:t>
      </w:r>
      <w:r>
        <w:rPr>
          <w:color w:val="000000"/>
          <w:sz w:val="28"/>
          <w:szCs w:val="28"/>
          <w:lang w:eastAsia="ru-RU"/>
        </w:rPr>
        <w:t>48,2-%, через 4-7 суток – 17,3%</w:t>
      </w:r>
      <w:r w:rsidRPr="00F41A8E">
        <w:rPr>
          <w:color w:val="000000"/>
          <w:sz w:val="28"/>
          <w:szCs w:val="28"/>
          <w:lang w:eastAsia="ru-RU"/>
        </w:rPr>
        <w:t>,  в живых осталось через 7 суток после заражения -34,5% подопытных мышей. Из внутренних органов всех погибших и оставшихся в живых от заражения мышей, обильно высевались заражающие культуры.</w:t>
      </w:r>
    </w:p>
    <w:p w:rsidR="00E25564" w:rsidRPr="00F41A8E" w:rsidRDefault="00E25564" w:rsidP="00F41A8E">
      <w:pPr>
        <w:pStyle w:val="20"/>
        <w:shd w:val="clear" w:color="auto" w:fill="auto"/>
        <w:spacing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>Результаты проведенных исследований показали, что между вирулен</w:t>
      </w:r>
      <w:r w:rsidRPr="00F41A8E">
        <w:rPr>
          <w:color w:val="000000"/>
          <w:sz w:val="28"/>
          <w:szCs w:val="28"/>
          <w:lang w:eastAsia="ru-RU"/>
        </w:rPr>
        <w:softHyphen/>
        <w:t>тностью и обнаружением адгезивных антигенов существует определен</w:t>
      </w:r>
      <w:r w:rsidRPr="00F41A8E">
        <w:rPr>
          <w:color w:val="000000"/>
          <w:sz w:val="28"/>
          <w:szCs w:val="28"/>
          <w:lang w:eastAsia="ru-RU"/>
        </w:rPr>
        <w:softHyphen/>
        <w:t>ная связь. При этом сочетание вирулентности культур и наличие адге</w:t>
      </w:r>
      <w:r w:rsidRPr="00F41A8E">
        <w:rPr>
          <w:color w:val="000000"/>
          <w:sz w:val="28"/>
          <w:szCs w:val="28"/>
          <w:lang w:eastAsia="ru-RU"/>
        </w:rPr>
        <w:softHyphen/>
        <w:t>зивных антигенов у эшерихий, выделенных от  птиц, колеблется на уров</w:t>
      </w:r>
      <w:r w:rsidRPr="00F41A8E">
        <w:rPr>
          <w:color w:val="000000"/>
          <w:sz w:val="28"/>
          <w:szCs w:val="28"/>
          <w:lang w:eastAsia="ru-RU"/>
        </w:rPr>
        <w:softHyphen/>
        <w:t>не 70,6%, т.е. из 185 культур эшерихий, у которых обнаружены адгезив</w:t>
      </w:r>
      <w:r w:rsidRPr="00F41A8E">
        <w:rPr>
          <w:color w:val="000000"/>
          <w:sz w:val="28"/>
          <w:szCs w:val="28"/>
          <w:lang w:eastAsia="ru-RU"/>
        </w:rPr>
        <w:softHyphen/>
        <w:t>ные антигены, 154 были патогенными для белых мышей.</w:t>
      </w:r>
    </w:p>
    <w:p w:rsidR="00E25564" w:rsidRPr="00F41A8E" w:rsidRDefault="00E25564" w:rsidP="00F41A8E">
      <w:pPr>
        <w:pStyle w:val="20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F41A8E">
        <w:rPr>
          <w:color w:val="000000"/>
          <w:sz w:val="28"/>
          <w:szCs w:val="28"/>
          <w:lang w:eastAsia="ru-RU"/>
        </w:rPr>
        <w:t>Нами установлено, что наиболее патогенными для белых мы</w:t>
      </w:r>
      <w:r w:rsidRPr="00F41A8E">
        <w:rPr>
          <w:color w:val="000000"/>
          <w:sz w:val="28"/>
          <w:szCs w:val="28"/>
          <w:lang w:eastAsia="ru-RU"/>
        </w:rPr>
        <w:softHyphen/>
        <w:t xml:space="preserve">шей являются серотипы 020 (К99),0101 (К99), 0141 </w:t>
      </w:r>
      <w:r w:rsidRPr="00F41A8E">
        <w:rPr>
          <w:color w:val="000000"/>
          <w:sz w:val="28"/>
          <w:szCs w:val="28"/>
        </w:rPr>
        <w:t>(</w:t>
      </w:r>
      <w:r w:rsidRPr="00F41A8E">
        <w:rPr>
          <w:color w:val="000000"/>
          <w:sz w:val="28"/>
          <w:szCs w:val="28"/>
          <w:lang w:val="en-US"/>
        </w:rPr>
        <w:t>F</w:t>
      </w:r>
      <w:r w:rsidRPr="00F41A8E">
        <w:rPr>
          <w:color w:val="000000"/>
          <w:sz w:val="28"/>
          <w:szCs w:val="28"/>
        </w:rPr>
        <w:t>41), 0142 – К88</w:t>
      </w:r>
      <w:r w:rsidRPr="00F41A8E">
        <w:rPr>
          <w:color w:val="000000"/>
          <w:sz w:val="28"/>
          <w:szCs w:val="28"/>
          <w:lang w:eastAsia="ru-RU"/>
        </w:rPr>
        <w:t xml:space="preserve"> и серотипы 0101 и 0141, имеющие сочетания адгезинов</w:t>
      </w:r>
      <w:r w:rsidRPr="00F41A8E">
        <w:rPr>
          <w:color w:val="000000"/>
          <w:sz w:val="28"/>
          <w:szCs w:val="28"/>
          <w:lang w:val="en-US"/>
        </w:rPr>
        <w:t>K</w:t>
      </w:r>
      <w:r w:rsidRPr="00F41A8E">
        <w:rPr>
          <w:color w:val="000000"/>
          <w:sz w:val="28"/>
          <w:szCs w:val="28"/>
        </w:rPr>
        <w:t>99+</w:t>
      </w:r>
      <w:r w:rsidRPr="00F41A8E">
        <w:rPr>
          <w:color w:val="000000"/>
          <w:sz w:val="28"/>
          <w:szCs w:val="28"/>
          <w:lang w:val="en-US"/>
        </w:rPr>
        <w:t>F</w:t>
      </w:r>
      <w:r w:rsidRPr="00F41A8E">
        <w:rPr>
          <w:color w:val="000000"/>
          <w:sz w:val="28"/>
          <w:szCs w:val="28"/>
        </w:rPr>
        <w:t>41.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>С целью подтверждения результатов экспериментальных исследований на лабораторных животных о патогенности адгезинпозитивных штаммов эшерихии, проведены опыты по изучению патогенности адгезинпозитивных штаммов эшерихии на  цыплятах.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 xml:space="preserve">Для заражения подопытных животных  использовали  адгезинпозитивный штамм  эшерихии, выделенный от  цыплят </w:t>
      </w:r>
      <w:r w:rsidRPr="00F41A8E">
        <w:rPr>
          <w:color w:val="000000"/>
          <w:sz w:val="28"/>
          <w:szCs w:val="28"/>
          <w:lang w:val="en-US" w:eastAsia="ru-RU"/>
        </w:rPr>
        <w:t>E</w:t>
      </w:r>
      <w:r w:rsidRPr="00F41A8E">
        <w:rPr>
          <w:color w:val="000000"/>
          <w:sz w:val="28"/>
          <w:szCs w:val="28"/>
          <w:lang w:eastAsia="ru-RU"/>
        </w:rPr>
        <w:t>.</w:t>
      </w:r>
      <w:r w:rsidRPr="00F41A8E">
        <w:rPr>
          <w:color w:val="000000"/>
          <w:sz w:val="28"/>
          <w:szCs w:val="28"/>
          <w:lang w:val="en-US" w:eastAsia="ru-RU"/>
        </w:rPr>
        <w:t>coli</w:t>
      </w:r>
      <w:r w:rsidRPr="00F41A8E">
        <w:rPr>
          <w:color w:val="000000"/>
          <w:sz w:val="28"/>
          <w:szCs w:val="28"/>
          <w:lang w:eastAsia="ru-RU"/>
        </w:rPr>
        <w:t xml:space="preserve"> 55 (0101-К99.  В качестве контроля нами взят эталонный штамм </w:t>
      </w:r>
      <w:r w:rsidRPr="00F41A8E">
        <w:rPr>
          <w:color w:val="000000"/>
          <w:sz w:val="28"/>
          <w:szCs w:val="28"/>
          <w:lang w:val="en-US" w:eastAsia="ru-RU"/>
        </w:rPr>
        <w:t>E</w:t>
      </w:r>
      <w:r w:rsidRPr="00F41A8E">
        <w:rPr>
          <w:color w:val="000000"/>
          <w:sz w:val="28"/>
          <w:szCs w:val="28"/>
          <w:lang w:eastAsia="ru-RU"/>
        </w:rPr>
        <w:t>.</w:t>
      </w:r>
      <w:r w:rsidRPr="00F41A8E">
        <w:rPr>
          <w:color w:val="000000"/>
          <w:sz w:val="28"/>
          <w:szCs w:val="28"/>
          <w:lang w:val="en-US" w:eastAsia="ru-RU"/>
        </w:rPr>
        <w:t>coli</w:t>
      </w:r>
      <w:r w:rsidRPr="00F41A8E">
        <w:rPr>
          <w:color w:val="000000"/>
          <w:sz w:val="28"/>
          <w:szCs w:val="28"/>
          <w:lang w:eastAsia="ru-RU"/>
        </w:rPr>
        <w:t xml:space="preserve"> 81, взятый из ВГНКИ ( Москва). Цыплят заражали в дозах – 10</w:t>
      </w:r>
      <w:r w:rsidRPr="00F41A8E">
        <w:rPr>
          <w:color w:val="000000"/>
          <w:sz w:val="28"/>
          <w:szCs w:val="28"/>
          <w:vertAlign w:val="superscript"/>
          <w:lang w:eastAsia="ru-RU"/>
        </w:rPr>
        <w:t>8</w:t>
      </w:r>
      <w:r w:rsidRPr="00F41A8E">
        <w:rPr>
          <w:color w:val="000000"/>
          <w:sz w:val="28"/>
          <w:szCs w:val="28"/>
          <w:lang w:eastAsia="ru-RU"/>
        </w:rPr>
        <w:t>,</w:t>
      </w:r>
      <w:r w:rsidRPr="00F41A8E">
        <w:rPr>
          <w:color w:val="000000"/>
          <w:sz w:val="28"/>
          <w:szCs w:val="28"/>
        </w:rPr>
        <w:t>1</w:t>
      </w:r>
      <w:r w:rsidRPr="00F41A8E">
        <w:rPr>
          <w:color w:val="000000"/>
          <w:sz w:val="28"/>
          <w:szCs w:val="28"/>
          <w:lang w:eastAsia="ru-RU"/>
        </w:rPr>
        <w:t>0</w:t>
      </w:r>
      <w:r w:rsidRPr="00F41A8E">
        <w:rPr>
          <w:color w:val="000000"/>
          <w:sz w:val="28"/>
          <w:szCs w:val="28"/>
          <w:vertAlign w:val="superscript"/>
          <w:lang w:eastAsia="ru-RU"/>
        </w:rPr>
        <w:t>9</w:t>
      </w:r>
      <w:r w:rsidRPr="00F41A8E">
        <w:rPr>
          <w:color w:val="000000"/>
          <w:sz w:val="28"/>
          <w:szCs w:val="28"/>
          <w:lang w:eastAsia="ru-RU"/>
        </w:rPr>
        <w:t>, 2х</w:t>
      </w:r>
      <w:r w:rsidRPr="00F41A8E">
        <w:rPr>
          <w:color w:val="000000"/>
          <w:sz w:val="28"/>
          <w:szCs w:val="28"/>
        </w:rPr>
        <w:t>1</w:t>
      </w:r>
      <w:r w:rsidRPr="00F41A8E">
        <w:rPr>
          <w:color w:val="000000"/>
          <w:sz w:val="28"/>
          <w:szCs w:val="28"/>
          <w:lang w:eastAsia="ru-RU"/>
        </w:rPr>
        <w:t>0</w:t>
      </w:r>
      <w:r w:rsidRPr="00F41A8E">
        <w:rPr>
          <w:color w:val="000000"/>
          <w:sz w:val="28"/>
          <w:szCs w:val="28"/>
          <w:vertAlign w:val="superscript"/>
          <w:lang w:eastAsia="ru-RU"/>
        </w:rPr>
        <w:t>9</w:t>
      </w:r>
      <w:r w:rsidRPr="00F41A8E">
        <w:rPr>
          <w:color w:val="000000"/>
          <w:sz w:val="28"/>
          <w:szCs w:val="28"/>
          <w:lang w:eastAsia="ru-RU"/>
        </w:rPr>
        <w:t>, 3х</w:t>
      </w:r>
      <w:r w:rsidRPr="00F41A8E">
        <w:rPr>
          <w:color w:val="000000"/>
          <w:sz w:val="28"/>
          <w:szCs w:val="28"/>
        </w:rPr>
        <w:t>1</w:t>
      </w:r>
      <w:r w:rsidRPr="00F41A8E">
        <w:rPr>
          <w:color w:val="000000"/>
          <w:sz w:val="28"/>
          <w:szCs w:val="28"/>
          <w:lang w:eastAsia="ru-RU"/>
        </w:rPr>
        <w:t>0</w:t>
      </w:r>
      <w:r w:rsidRPr="00F41A8E">
        <w:rPr>
          <w:color w:val="000000"/>
          <w:sz w:val="28"/>
          <w:szCs w:val="28"/>
          <w:vertAlign w:val="superscript"/>
          <w:lang w:eastAsia="ru-RU"/>
        </w:rPr>
        <w:t>9</w:t>
      </w:r>
      <w:r w:rsidRPr="00F41A8E">
        <w:rPr>
          <w:color w:val="000000"/>
          <w:sz w:val="28"/>
          <w:szCs w:val="28"/>
          <w:lang w:eastAsia="ru-RU"/>
        </w:rPr>
        <w:t>, 5х</w:t>
      </w:r>
      <w:r w:rsidRPr="00F41A8E">
        <w:rPr>
          <w:color w:val="000000"/>
          <w:sz w:val="28"/>
          <w:szCs w:val="28"/>
        </w:rPr>
        <w:t>1</w:t>
      </w:r>
      <w:r w:rsidRPr="00F41A8E">
        <w:rPr>
          <w:color w:val="000000"/>
          <w:sz w:val="28"/>
          <w:szCs w:val="28"/>
          <w:lang w:eastAsia="ru-RU"/>
        </w:rPr>
        <w:t>0</w:t>
      </w:r>
      <w:r w:rsidRPr="00F41A8E">
        <w:rPr>
          <w:color w:val="000000"/>
          <w:sz w:val="28"/>
          <w:szCs w:val="28"/>
          <w:vertAlign w:val="superscript"/>
          <w:lang w:eastAsia="ru-RU"/>
        </w:rPr>
        <w:t xml:space="preserve">9  </w:t>
      </w:r>
      <w:r w:rsidRPr="00F41A8E">
        <w:rPr>
          <w:color w:val="000000"/>
          <w:sz w:val="28"/>
          <w:szCs w:val="28"/>
          <w:lang w:eastAsia="ru-RU"/>
        </w:rPr>
        <w:t>КОЕ.  Подопытные животные в основном погибали на 8-12 сутки после заражения с явными признаками эшерихиоза. Проводились бактериологическое исследование патматериалов от павших подопытных животных. Постоянно выделялись заражающие культуры.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color w:val="000000"/>
          <w:sz w:val="28"/>
          <w:szCs w:val="28"/>
          <w:lang w:eastAsia="ru-RU"/>
        </w:rPr>
      </w:pPr>
      <w:r w:rsidRPr="00F41A8E">
        <w:rPr>
          <w:color w:val="000000"/>
          <w:sz w:val="28"/>
          <w:szCs w:val="28"/>
          <w:lang w:eastAsia="ru-RU"/>
        </w:rPr>
        <w:t xml:space="preserve">Таким образом, установлено, что 210 культур, выделенных от птиц по морфологическим, тинкториальным, культуральным, антигенным свойствам соответствовали роду Эшерихии, продуцировали гемотоксины, обладали адгезивными антигенами и были высоковирулентными. </w:t>
      </w:r>
    </w:p>
    <w:p w:rsidR="00E25564" w:rsidRPr="00F41A8E" w:rsidRDefault="00E25564" w:rsidP="00F41A8E">
      <w:pPr>
        <w:pStyle w:val="20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F41A8E">
        <w:rPr>
          <w:color w:val="000000"/>
          <w:sz w:val="28"/>
          <w:szCs w:val="28"/>
          <w:lang w:eastAsia="ru-RU"/>
        </w:rPr>
        <w:t xml:space="preserve">В исследованных культурах </w:t>
      </w:r>
      <w:r w:rsidRPr="00F41A8E">
        <w:rPr>
          <w:color w:val="000000"/>
          <w:sz w:val="28"/>
          <w:szCs w:val="28"/>
          <w:lang w:val="en-US"/>
        </w:rPr>
        <w:t>E</w:t>
      </w:r>
      <w:r w:rsidRPr="00F41A8E">
        <w:rPr>
          <w:color w:val="000000"/>
          <w:sz w:val="28"/>
          <w:szCs w:val="28"/>
        </w:rPr>
        <w:t>.</w:t>
      </w:r>
      <w:r w:rsidRPr="00F41A8E">
        <w:rPr>
          <w:color w:val="000000"/>
          <w:sz w:val="28"/>
          <w:szCs w:val="28"/>
          <w:lang w:val="en-US"/>
        </w:rPr>
        <w:t>coli</w:t>
      </w:r>
      <w:r w:rsidRPr="00F41A8E">
        <w:rPr>
          <w:color w:val="000000"/>
          <w:sz w:val="28"/>
          <w:szCs w:val="28"/>
        </w:rPr>
        <w:t xml:space="preserve">, </w:t>
      </w:r>
      <w:r w:rsidRPr="00F41A8E">
        <w:rPr>
          <w:color w:val="000000"/>
          <w:sz w:val="28"/>
          <w:szCs w:val="28"/>
          <w:lang w:eastAsia="ru-RU"/>
        </w:rPr>
        <w:t>адгезины выявлялись как в отдельности, так и в сочетаниях. Установлено, что между вирулен</w:t>
      </w:r>
      <w:r w:rsidRPr="00F41A8E">
        <w:rPr>
          <w:color w:val="000000"/>
          <w:sz w:val="28"/>
          <w:szCs w:val="28"/>
          <w:lang w:eastAsia="ru-RU"/>
        </w:rPr>
        <w:softHyphen/>
        <w:t>тностью эшерихий и способностью продуцировать адгезивные антигены существует определенная корреляционная связь. Сочетание вирулентно</w:t>
      </w:r>
      <w:r w:rsidRPr="00F41A8E">
        <w:rPr>
          <w:color w:val="000000"/>
          <w:sz w:val="28"/>
          <w:szCs w:val="28"/>
          <w:lang w:eastAsia="ru-RU"/>
        </w:rPr>
        <w:softHyphen/>
        <w:t xml:space="preserve">сти и наличие адгезинов выявлена у 75,2% исследованных культур </w:t>
      </w:r>
      <w:r w:rsidRPr="00F41A8E">
        <w:rPr>
          <w:color w:val="000000"/>
          <w:sz w:val="28"/>
          <w:szCs w:val="28"/>
          <w:lang w:val="en-US"/>
        </w:rPr>
        <w:t>E</w:t>
      </w:r>
      <w:r w:rsidRPr="00F41A8E">
        <w:rPr>
          <w:color w:val="000000"/>
          <w:sz w:val="28"/>
          <w:szCs w:val="28"/>
        </w:rPr>
        <w:t>.</w:t>
      </w:r>
      <w:r w:rsidRPr="00F41A8E">
        <w:rPr>
          <w:color w:val="000000"/>
          <w:sz w:val="28"/>
          <w:szCs w:val="28"/>
          <w:lang w:val="en-US"/>
        </w:rPr>
        <w:t>coli</w:t>
      </w:r>
      <w:r w:rsidRPr="00F41A8E">
        <w:rPr>
          <w:color w:val="000000"/>
          <w:sz w:val="28"/>
          <w:szCs w:val="28"/>
        </w:rPr>
        <w:t xml:space="preserve">. </w:t>
      </w:r>
      <w:r w:rsidRPr="00F41A8E">
        <w:rPr>
          <w:color w:val="000000"/>
          <w:sz w:val="28"/>
          <w:szCs w:val="28"/>
          <w:lang w:eastAsia="ru-RU"/>
        </w:rPr>
        <w:t xml:space="preserve">Приведенные данные показывают, что </w:t>
      </w:r>
      <w:r w:rsidRPr="00F41A8E">
        <w:rPr>
          <w:color w:val="000000"/>
          <w:sz w:val="28"/>
          <w:szCs w:val="28"/>
          <w:lang w:val="en-US"/>
        </w:rPr>
        <w:t>E</w:t>
      </w:r>
      <w:r w:rsidRPr="00F41A8E">
        <w:rPr>
          <w:color w:val="000000"/>
          <w:sz w:val="28"/>
          <w:szCs w:val="28"/>
        </w:rPr>
        <w:t>.</w:t>
      </w:r>
      <w:r w:rsidRPr="00F41A8E">
        <w:rPr>
          <w:color w:val="000000"/>
          <w:sz w:val="28"/>
          <w:szCs w:val="28"/>
          <w:lang w:val="en-US"/>
        </w:rPr>
        <w:t>coli</w:t>
      </w:r>
      <w:r w:rsidRPr="00F41A8E">
        <w:rPr>
          <w:color w:val="000000"/>
          <w:sz w:val="28"/>
          <w:szCs w:val="28"/>
          <w:lang w:eastAsia="ru-RU"/>
        </w:rPr>
        <w:t>выделенные от больных и павших  птиц  с признаками диареи, продуцируют фимбриальныеадгезины, что сви</w:t>
      </w:r>
      <w:r w:rsidRPr="00F41A8E">
        <w:rPr>
          <w:color w:val="000000"/>
          <w:sz w:val="28"/>
          <w:szCs w:val="28"/>
          <w:lang w:eastAsia="ru-RU"/>
        </w:rPr>
        <w:softHyphen/>
        <w:t>детельствует об огромной роли их в патогенезе болезни. Поэтому при разработке более совершенных методов профилактики энтероинфекции  жи</w:t>
      </w:r>
      <w:r w:rsidRPr="00F41A8E">
        <w:rPr>
          <w:color w:val="000000"/>
          <w:sz w:val="28"/>
          <w:szCs w:val="28"/>
          <w:lang w:eastAsia="ru-RU"/>
        </w:rPr>
        <w:softHyphen/>
        <w:t>вотных, необходимо учитывать этот фактор патогенности, что позволит разработать эффективные средства профилактики.</w:t>
      </w:r>
    </w:p>
    <w:p w:rsidR="00E25564" w:rsidRPr="00F41A8E" w:rsidRDefault="00E25564" w:rsidP="00F41A8E">
      <w:pPr>
        <w:pStyle w:val="90"/>
        <w:shd w:val="clear" w:color="auto" w:fill="auto"/>
        <w:spacing w:before="0" w:line="360" w:lineRule="auto"/>
        <w:ind w:firstLine="567"/>
        <w:rPr>
          <w:sz w:val="28"/>
          <w:szCs w:val="28"/>
        </w:rPr>
      </w:pPr>
    </w:p>
    <w:p w:rsidR="00E25564" w:rsidRPr="001F0249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2"/>
          <w:sz w:val="28"/>
          <w:szCs w:val="28"/>
          <w:lang w:val="uk-UA"/>
        </w:rPr>
      </w:pPr>
      <w:r>
        <w:rPr>
          <w:rFonts w:ascii="Times New Roman" w:hAnsi="Times New Roman"/>
          <w:b/>
          <w:spacing w:val="2"/>
          <w:sz w:val="28"/>
          <w:szCs w:val="28"/>
        </w:rPr>
        <w:t>Литератур</w:t>
      </w:r>
      <w:r>
        <w:rPr>
          <w:rFonts w:ascii="Times New Roman" w:hAnsi="Times New Roman"/>
          <w:b/>
          <w:spacing w:val="2"/>
          <w:sz w:val="28"/>
          <w:szCs w:val="28"/>
          <w:lang w:val="uk-UA"/>
        </w:rPr>
        <w:t>а:</w:t>
      </w:r>
    </w:p>
    <w:p w:rsidR="00E25564" w:rsidRPr="003D4AFF" w:rsidRDefault="00E25564" w:rsidP="003D4AFF">
      <w:pPr>
        <w:pStyle w:val="20"/>
        <w:shd w:val="clear" w:color="auto" w:fill="auto"/>
        <w:spacing w:line="360" w:lineRule="auto"/>
        <w:ind w:firstLine="709"/>
        <w:rPr>
          <w:color w:val="000000"/>
          <w:sz w:val="28"/>
          <w:szCs w:val="28"/>
          <w:lang w:val="en-US" w:eastAsia="ru-RU"/>
        </w:rPr>
      </w:pPr>
      <w:r w:rsidRPr="003D4AFF">
        <w:rPr>
          <w:color w:val="000000"/>
          <w:sz w:val="28"/>
          <w:szCs w:val="28"/>
          <w:lang w:eastAsia="ru-RU"/>
        </w:rPr>
        <w:t>1.Куликовский А.В.,Панин</w:t>
      </w:r>
      <w:r w:rsidRPr="003D4AFF">
        <w:rPr>
          <w:color w:val="000000"/>
          <w:sz w:val="28"/>
          <w:szCs w:val="28"/>
          <w:lang w:val="en-US"/>
        </w:rPr>
        <w:t>A</w:t>
      </w:r>
      <w:r w:rsidRPr="003D4AFF">
        <w:rPr>
          <w:color w:val="000000"/>
          <w:sz w:val="28"/>
          <w:szCs w:val="28"/>
        </w:rPr>
        <w:t>.</w:t>
      </w:r>
      <w:r w:rsidRPr="003D4AFF">
        <w:rPr>
          <w:color w:val="000000"/>
          <w:sz w:val="28"/>
          <w:szCs w:val="28"/>
          <w:lang w:val="en-US"/>
        </w:rPr>
        <w:t>H</w:t>
      </w:r>
      <w:r w:rsidRPr="003D4AFF">
        <w:rPr>
          <w:color w:val="000000"/>
          <w:sz w:val="28"/>
          <w:szCs w:val="28"/>
        </w:rPr>
        <w:t>.,</w:t>
      </w:r>
      <w:r w:rsidRPr="003D4AFF">
        <w:rPr>
          <w:color w:val="000000"/>
          <w:sz w:val="28"/>
          <w:szCs w:val="28"/>
          <w:lang w:eastAsia="ru-RU"/>
        </w:rPr>
        <w:t xml:space="preserve">Соснина В.В. Токсигенныеэшерихии - актуальная проблема ветеринарии и медицины. - Ветеринария, 1997. </w:t>
      </w:r>
      <w:r w:rsidRPr="003D4AFF">
        <w:rPr>
          <w:color w:val="000000"/>
          <w:sz w:val="28"/>
          <w:szCs w:val="28"/>
          <w:lang w:val="en-US" w:eastAsia="ru-RU"/>
        </w:rPr>
        <w:t xml:space="preserve">№3. </w:t>
      </w:r>
      <w:r w:rsidRPr="003D4AFF">
        <w:rPr>
          <w:color w:val="000000"/>
          <w:sz w:val="28"/>
          <w:szCs w:val="28"/>
          <w:lang w:eastAsia="ru-RU"/>
        </w:rPr>
        <w:t>С</w:t>
      </w:r>
      <w:r w:rsidRPr="003D4AFF">
        <w:rPr>
          <w:color w:val="000000"/>
          <w:sz w:val="28"/>
          <w:szCs w:val="28"/>
          <w:lang w:val="en-US" w:eastAsia="ru-RU"/>
        </w:rPr>
        <w:t>. 27-2</w:t>
      </w:r>
      <w:r w:rsidRPr="001F0249">
        <w:rPr>
          <w:color w:val="000000"/>
          <w:sz w:val="28"/>
          <w:szCs w:val="28"/>
          <w:lang w:val="en-US" w:eastAsia="ru-RU"/>
        </w:rPr>
        <w:t>9</w:t>
      </w:r>
      <w:r w:rsidRPr="003D4AFF">
        <w:rPr>
          <w:color w:val="000000"/>
          <w:sz w:val="28"/>
          <w:szCs w:val="28"/>
          <w:lang w:val="en-US" w:eastAsia="ru-RU"/>
        </w:rPr>
        <w:t>.</w:t>
      </w:r>
    </w:p>
    <w:p w:rsidR="00E25564" w:rsidRPr="003D4AFF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D4AFF">
        <w:rPr>
          <w:rFonts w:ascii="Times New Roman" w:hAnsi="Times New Roman"/>
          <w:sz w:val="28"/>
          <w:szCs w:val="28"/>
          <w:lang w:val="en-US"/>
        </w:rPr>
        <w:t xml:space="preserve">2. ILSI </w:t>
      </w:r>
      <w:smartTag w:uri="urn:schemas-microsoft-com:office:smarttags" w:element="place">
        <w:r w:rsidRPr="003D4AFF">
          <w:rPr>
            <w:rFonts w:ascii="Times New Roman" w:hAnsi="Times New Roman"/>
            <w:sz w:val="28"/>
            <w:szCs w:val="28"/>
            <w:lang w:val="en-US"/>
          </w:rPr>
          <w:t>Europe</w:t>
        </w:r>
      </w:smartTag>
      <w:r w:rsidRPr="003D4AFF">
        <w:rPr>
          <w:rFonts w:ascii="Times New Roman" w:hAnsi="Times New Roman"/>
          <w:sz w:val="28"/>
          <w:szCs w:val="28"/>
          <w:lang w:val="en-US"/>
        </w:rPr>
        <w:t xml:space="preserve"> Report Series. Approach to the control of Enterohaemorrhagic Escherichia coli (EHEC). //2001, 35p.</w:t>
      </w:r>
    </w:p>
    <w:p w:rsidR="00E25564" w:rsidRPr="003D4AFF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AFF">
        <w:rPr>
          <w:rFonts w:ascii="Times New Roman" w:hAnsi="Times New Roman"/>
          <w:sz w:val="28"/>
          <w:szCs w:val="28"/>
        </w:rPr>
        <w:t xml:space="preserve">3.Вестник программы ВОЗ по наблюдению и контролю за пищевыми инфекциями и интоксикациями в Европе, </w:t>
      </w:r>
      <w:r w:rsidRPr="003D4AFF">
        <w:rPr>
          <w:rFonts w:ascii="Times New Roman" w:hAnsi="Times New Roman"/>
          <w:sz w:val="28"/>
          <w:szCs w:val="28"/>
          <w:lang w:val="en-US"/>
        </w:rPr>
        <w:t>N</w:t>
      </w:r>
      <w:r w:rsidRPr="003D4AFF">
        <w:rPr>
          <w:rFonts w:ascii="Times New Roman" w:hAnsi="Times New Roman"/>
          <w:sz w:val="28"/>
          <w:szCs w:val="28"/>
        </w:rPr>
        <w:t xml:space="preserve"> 79, март </w:t>
      </w:r>
      <w:smartTag w:uri="urn:schemas-microsoft-com:office:smarttags" w:element="metricconverter">
        <w:smartTagPr>
          <w:attr w:name="ProductID" w:val="2004 г"/>
        </w:smartTagPr>
        <w:r w:rsidRPr="003D4AFF">
          <w:rPr>
            <w:rFonts w:ascii="Times New Roman" w:hAnsi="Times New Roman"/>
            <w:sz w:val="28"/>
            <w:szCs w:val="28"/>
          </w:rPr>
          <w:t>2004 г</w:t>
        </w:r>
      </w:smartTag>
      <w:r w:rsidRPr="003D4AFF">
        <w:rPr>
          <w:rFonts w:ascii="Times New Roman" w:hAnsi="Times New Roman"/>
          <w:sz w:val="28"/>
          <w:szCs w:val="28"/>
        </w:rPr>
        <w:t>. \Федеральный институт оценки рисков, Берлин. 76р.</w:t>
      </w:r>
    </w:p>
    <w:p w:rsidR="00E25564" w:rsidRPr="003D4AFF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AFF">
        <w:rPr>
          <w:rFonts w:ascii="Times New Roman" w:hAnsi="Times New Roman"/>
          <w:sz w:val="28"/>
          <w:szCs w:val="28"/>
        </w:rPr>
        <w:t>4.Краткий определитель бактерий Берги. 8-е издание. /под ред. Дж. Хоулта. М., Мир, 1980, 495 с.</w:t>
      </w:r>
    </w:p>
    <w:p w:rsidR="00E25564" w:rsidRPr="003D4AFF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:rsidR="00E25564" w:rsidRPr="003D4AFF" w:rsidRDefault="00E25564" w:rsidP="003D4A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25564" w:rsidRPr="003D4AFF" w:rsidSect="003103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873B4"/>
    <w:multiLevelType w:val="singleLevel"/>
    <w:tmpl w:val="1C86C5C8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C70"/>
    <w:rsid w:val="00070DBB"/>
    <w:rsid w:val="00110B27"/>
    <w:rsid w:val="001B4F52"/>
    <w:rsid w:val="001E4417"/>
    <w:rsid w:val="001F0249"/>
    <w:rsid w:val="003103BF"/>
    <w:rsid w:val="003D4AFF"/>
    <w:rsid w:val="0040595A"/>
    <w:rsid w:val="00550DDF"/>
    <w:rsid w:val="006D03FA"/>
    <w:rsid w:val="00793E37"/>
    <w:rsid w:val="0084169C"/>
    <w:rsid w:val="0085322A"/>
    <w:rsid w:val="00886370"/>
    <w:rsid w:val="008D1148"/>
    <w:rsid w:val="00970272"/>
    <w:rsid w:val="009D3A67"/>
    <w:rsid w:val="00A7485D"/>
    <w:rsid w:val="00CA52A6"/>
    <w:rsid w:val="00D27AB3"/>
    <w:rsid w:val="00D6711E"/>
    <w:rsid w:val="00E25564"/>
    <w:rsid w:val="00EB0C70"/>
    <w:rsid w:val="00ED5ECC"/>
    <w:rsid w:val="00F41A8E"/>
    <w:rsid w:val="00FC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BF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2 Знак,Знак2,Знак2 Знак Знак,Знак2 Знак Знак Знак Знак"/>
    <w:basedOn w:val="Normal"/>
    <w:link w:val="NormalWebChar"/>
    <w:uiPriority w:val="99"/>
    <w:rsid w:val="00F41A8E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NormalWebChar">
    <w:name w:val="Normal (Web) Char"/>
    <w:aliases w:val="Знак2 Знак Char,Знак2 Char,Знак2 Знак Знак Char,Знак2 Знак Знак Знак Знак Char"/>
    <w:link w:val="NormalWeb"/>
    <w:uiPriority w:val="99"/>
    <w:locked/>
    <w:rsid w:val="00F41A8E"/>
    <w:rPr>
      <w:rFonts w:ascii="Times New Roman" w:hAnsi="Times New Roman"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41A8E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41A8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F41A8E"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41A8E"/>
    <w:rPr>
      <w:rFonts w:cs="Times New Roman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F41A8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Normal"/>
    <w:link w:val="9"/>
    <w:uiPriority w:val="99"/>
    <w:rsid w:val="00F41A8E"/>
    <w:pPr>
      <w:widowControl w:val="0"/>
      <w:shd w:val="clear" w:color="auto" w:fill="FFFFFF"/>
      <w:spacing w:before="660" w:after="0" w:line="470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F41A8E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41A8E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5</Pages>
  <Words>5047</Words>
  <Characters>2878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17</cp:revision>
  <dcterms:created xsi:type="dcterms:W3CDTF">2018-11-13T05:39:00Z</dcterms:created>
  <dcterms:modified xsi:type="dcterms:W3CDTF">2018-11-24T16:55:00Z</dcterms:modified>
</cp:coreProperties>
</file>