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85E" w:rsidRPr="00734CEA" w:rsidRDefault="0043085E" w:rsidP="00C6688A">
      <w:pPr>
        <w:spacing w:after="0" w:line="360" w:lineRule="auto"/>
        <w:ind w:firstLine="567"/>
        <w:jc w:val="right"/>
        <w:rPr>
          <w:rFonts w:ascii="Times New Roman" w:hAnsi="Times New Roman"/>
          <w:b/>
          <w:sz w:val="28"/>
          <w:szCs w:val="28"/>
          <w:lang w:val="uk-UA"/>
        </w:rPr>
      </w:pPr>
      <w:r>
        <w:rPr>
          <w:rFonts w:ascii="Times New Roman" w:hAnsi="Times New Roman"/>
          <w:b/>
          <w:color w:val="000000"/>
          <w:sz w:val="28"/>
          <w:szCs w:val="28"/>
          <w:shd w:val="clear" w:color="auto" w:fill="FFFFFF"/>
          <w:lang w:val="uk-UA"/>
        </w:rPr>
        <w:t>Олексій Голіков,  Данило</w:t>
      </w:r>
      <w:bookmarkStart w:id="0" w:name="_GoBack"/>
      <w:bookmarkEnd w:id="0"/>
      <w:r>
        <w:rPr>
          <w:rFonts w:ascii="Times New Roman" w:hAnsi="Times New Roman"/>
          <w:b/>
          <w:color w:val="000000"/>
          <w:sz w:val="28"/>
          <w:szCs w:val="28"/>
          <w:shd w:val="clear" w:color="auto" w:fill="FFFFFF"/>
          <w:lang w:val="en-US"/>
        </w:rPr>
        <w:t xml:space="preserve"> </w:t>
      </w:r>
      <w:r>
        <w:rPr>
          <w:rFonts w:ascii="Times New Roman" w:hAnsi="Times New Roman"/>
          <w:b/>
          <w:color w:val="000000"/>
          <w:sz w:val="28"/>
          <w:szCs w:val="28"/>
          <w:shd w:val="clear" w:color="auto" w:fill="FFFFFF"/>
          <w:lang w:val="uk-UA"/>
        </w:rPr>
        <w:t>Хавжу</w:t>
      </w:r>
    </w:p>
    <w:p w:rsidR="0043085E" w:rsidRDefault="0043085E" w:rsidP="00873CA2">
      <w:pPr>
        <w:spacing w:after="0" w:line="360" w:lineRule="auto"/>
        <w:ind w:firstLine="567"/>
        <w:jc w:val="right"/>
        <w:rPr>
          <w:rFonts w:ascii="Times New Roman" w:hAnsi="Times New Roman"/>
          <w:b/>
          <w:sz w:val="28"/>
          <w:szCs w:val="28"/>
          <w:lang w:val="en-US"/>
        </w:rPr>
      </w:pPr>
      <w:r w:rsidRPr="00734CEA">
        <w:rPr>
          <w:rFonts w:ascii="Times New Roman" w:hAnsi="Times New Roman"/>
          <w:b/>
          <w:sz w:val="28"/>
          <w:szCs w:val="28"/>
          <w:lang w:val="uk-UA"/>
        </w:rPr>
        <w:t>(</w:t>
      </w:r>
      <w:r w:rsidRPr="00734CEA">
        <w:rPr>
          <w:rFonts w:ascii="Times New Roman" w:hAnsi="Times New Roman"/>
          <w:b/>
          <w:sz w:val="28"/>
          <w:szCs w:val="28"/>
        </w:rPr>
        <w:t>Харків</w:t>
      </w:r>
      <w:r w:rsidRPr="00734CEA">
        <w:rPr>
          <w:rFonts w:ascii="Times New Roman" w:hAnsi="Times New Roman"/>
          <w:b/>
          <w:sz w:val="28"/>
          <w:szCs w:val="28"/>
          <w:lang w:val="uk-UA"/>
        </w:rPr>
        <w:t>, Україна)</w:t>
      </w:r>
    </w:p>
    <w:p w:rsidR="0043085E" w:rsidRPr="00873CA2" w:rsidRDefault="0043085E" w:rsidP="00873CA2">
      <w:pPr>
        <w:spacing w:after="0" w:line="360" w:lineRule="auto"/>
        <w:ind w:firstLine="567"/>
        <w:jc w:val="right"/>
        <w:rPr>
          <w:rFonts w:ascii="Times New Roman" w:hAnsi="Times New Roman"/>
          <w:sz w:val="28"/>
          <w:szCs w:val="28"/>
          <w:lang w:val="en-US"/>
        </w:rPr>
      </w:pPr>
    </w:p>
    <w:p w:rsidR="0043085E" w:rsidRDefault="0043085E" w:rsidP="00C6688A">
      <w:pPr>
        <w:spacing w:after="0" w:line="360" w:lineRule="auto"/>
        <w:ind w:firstLine="567"/>
        <w:jc w:val="center"/>
        <w:rPr>
          <w:rFonts w:ascii="Times New Roman" w:hAnsi="Times New Roman"/>
          <w:b/>
          <w:sz w:val="28"/>
          <w:szCs w:val="28"/>
          <w:lang w:val="uk-UA"/>
        </w:rPr>
      </w:pPr>
      <w:r>
        <w:rPr>
          <w:rFonts w:ascii="Times New Roman" w:hAnsi="Times New Roman"/>
          <w:b/>
          <w:sz w:val="28"/>
          <w:szCs w:val="28"/>
          <w:lang w:val="uk-UA"/>
        </w:rPr>
        <w:t>АНАЛІЗ ОСНОВНИХ ПРИНЦИПІВ СИСТЕМИ ТРУДОВОГО ПРАВА УКРАЇНИ</w:t>
      </w:r>
    </w:p>
    <w:p w:rsidR="0043085E" w:rsidRPr="00D87C90" w:rsidRDefault="0043085E" w:rsidP="00C6688A">
      <w:pPr>
        <w:spacing w:after="0" w:line="360" w:lineRule="auto"/>
        <w:ind w:firstLine="567"/>
        <w:jc w:val="center"/>
        <w:rPr>
          <w:rFonts w:ascii="Times New Roman" w:hAnsi="Times New Roman"/>
          <w:b/>
          <w:sz w:val="28"/>
          <w:szCs w:val="28"/>
          <w:lang w:val="uk-UA"/>
        </w:rPr>
      </w:pPr>
    </w:p>
    <w:p w:rsidR="0043085E" w:rsidRDefault="0043085E" w:rsidP="009D4825">
      <w:pPr>
        <w:spacing w:after="0" w:line="360" w:lineRule="auto"/>
        <w:ind w:firstLine="851"/>
        <w:jc w:val="both"/>
        <w:rPr>
          <w:rFonts w:ascii="Times New Roman" w:hAnsi="Times New Roman"/>
          <w:sz w:val="28"/>
          <w:szCs w:val="28"/>
          <w:lang w:val="uk-UA"/>
        </w:rPr>
      </w:pPr>
      <w:r w:rsidRPr="00390B9B">
        <w:rPr>
          <w:rFonts w:ascii="Times New Roman" w:hAnsi="Times New Roman"/>
          <w:sz w:val="28"/>
          <w:szCs w:val="28"/>
          <w:lang w:val="uk-UA"/>
        </w:rPr>
        <w:t xml:space="preserve">У статті </w:t>
      </w:r>
      <w:r>
        <w:rPr>
          <w:rFonts w:ascii="Times New Roman" w:hAnsi="Times New Roman"/>
          <w:sz w:val="28"/>
          <w:szCs w:val="28"/>
          <w:lang w:val="uk-UA"/>
        </w:rPr>
        <w:t>розглянуто основні принципи трудового права, бо саме т</w:t>
      </w:r>
      <w:r w:rsidRPr="00D93D13">
        <w:rPr>
          <w:rFonts w:ascii="Times New Roman" w:hAnsi="Times New Roman"/>
          <w:sz w:val="28"/>
          <w:szCs w:val="28"/>
          <w:lang w:val="uk-UA"/>
        </w:rPr>
        <w:t>рудове право є галуззю, що особливо зацікавлена в інтеграції суспільних наук. Діяльність законодавця в галузі трудового права не може бути пл</w:t>
      </w:r>
      <w:r>
        <w:rPr>
          <w:rFonts w:ascii="Times New Roman" w:hAnsi="Times New Roman"/>
          <w:sz w:val="28"/>
          <w:szCs w:val="28"/>
          <w:lang w:val="uk-UA"/>
        </w:rPr>
        <w:t xml:space="preserve">ідною без глибокого ознайомлення </w:t>
      </w:r>
      <w:r w:rsidRPr="00D93D13">
        <w:rPr>
          <w:rFonts w:ascii="Times New Roman" w:hAnsi="Times New Roman"/>
          <w:sz w:val="28"/>
          <w:szCs w:val="28"/>
          <w:lang w:val="uk-UA"/>
        </w:rPr>
        <w:t>з предметом регулювання, без вивчення практики дії попередніх правових норм, без усвідомлення наслідків, що настають в разі недосконалості цих норм.</w:t>
      </w:r>
      <w:r w:rsidRPr="00873CA2">
        <w:rPr>
          <w:rFonts w:ascii="Times New Roman" w:hAnsi="Times New Roman"/>
          <w:sz w:val="28"/>
          <w:szCs w:val="28"/>
        </w:rPr>
        <w:t xml:space="preserve"> </w:t>
      </w:r>
      <w:r w:rsidRPr="00390B9B">
        <w:rPr>
          <w:rFonts w:ascii="Times New Roman" w:hAnsi="Times New Roman"/>
          <w:sz w:val="28"/>
          <w:szCs w:val="28"/>
          <w:lang w:val="uk-UA"/>
        </w:rPr>
        <w:t xml:space="preserve">Сучасний етап законодавства про працю зумовлює необхідність внесення до них нових змін, спрямованих на </w:t>
      </w:r>
      <w:r>
        <w:rPr>
          <w:rFonts w:ascii="Times New Roman" w:hAnsi="Times New Roman"/>
          <w:sz w:val="28"/>
          <w:szCs w:val="28"/>
          <w:lang w:val="uk-UA"/>
        </w:rPr>
        <w:t xml:space="preserve">покращення умов </w:t>
      </w:r>
      <w:r w:rsidRPr="00390B9B">
        <w:rPr>
          <w:rFonts w:ascii="Times New Roman" w:hAnsi="Times New Roman"/>
          <w:sz w:val="28"/>
          <w:szCs w:val="28"/>
          <w:lang w:val="uk-UA"/>
        </w:rPr>
        <w:t>економічного розвитку країни, регулювання трудових відносин.</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Суспільна організація праці, яка виражає економічні закономірності суспільної праці, визначає зміст основних положень, на яких базується право. Ці основні положення, що є визначальними в даному суспільстві, прийнято називати основними принципами суспільної організації праці.</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Суспільна організація праці є одним з конкретних виразів економічних відносин. Економічні закономірності в організації суспільного виробництва, що знаходить своє відображення в загальних рисах у правових актах, якими урегульовані суспільні трудові відносини, охоплюють питання не тільки виробництва, а й розподілу суспільного продукту.</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Кожна галузь права має певні основні ідеї та тенденції, які пронизують усе законодавство, визначають цю галузь і найбільш для неї характерні. Такі основні ідеї та тенденції має й трудове право, що закріплено в Конституції як Основному Законі держави і законодавчих актах про працю.</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Основні ідеї та тенденції втілюються в законі, правових нормах, правилах поведінки. Але вони ніколи не зводяться до них, не вичерпуються ними. Право - не тільки сукупність норм і установок, а й правові принципи, що лежать в основі законодавства, зумовлюють існування форми і головним чином змісту певної системи законодавства, без якого немає права.</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Правові принципи становлять ту частину суспільної надбудови, котра визначається базисними, соціально-економічними відносинами суспільства, його структурою. Вони є наслідком відображення економічних відносин. У процесі урегулювання правом цих відносин здійснюється безпосереднє переведення економічних відносин в юридичні принципи.</w:t>
      </w:r>
    </w:p>
    <w:p w:rsidR="0043085E"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Разом з тим правові принципи спрямовують суспільну свідомість, що є складовою частиною світогляду. Врахування світогляду і економічних основ, що закладені в правових принципах, розкриває їх взаємодію з суспільною психологією на рівні норм традиційної культури. Тому правові принципи є не тільки правовою, а й філософською і соціологічною категоріями.</w:t>
      </w:r>
    </w:p>
    <w:p w:rsidR="0043085E" w:rsidRDefault="0043085E" w:rsidP="009D48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Якщо розглянути систему </w:t>
      </w:r>
      <w:r w:rsidRPr="00591B19">
        <w:rPr>
          <w:rFonts w:ascii="Times New Roman" w:hAnsi="Times New Roman"/>
          <w:sz w:val="28"/>
          <w:szCs w:val="28"/>
          <w:lang w:val="uk-UA"/>
        </w:rPr>
        <w:t>галузі права взагалі</w:t>
      </w:r>
      <w:r>
        <w:rPr>
          <w:rFonts w:ascii="Times New Roman" w:hAnsi="Times New Roman"/>
          <w:sz w:val="28"/>
          <w:szCs w:val="28"/>
          <w:lang w:val="uk-UA"/>
        </w:rPr>
        <w:t xml:space="preserve"> то можна сказати, що </w:t>
      </w:r>
      <w:r w:rsidRPr="00591B19">
        <w:rPr>
          <w:rFonts w:ascii="Times New Roman" w:hAnsi="Times New Roman"/>
          <w:sz w:val="28"/>
          <w:szCs w:val="28"/>
          <w:lang w:val="uk-UA"/>
        </w:rPr>
        <w:t>це об'єктивно обумовлене об'єднання взаємопов'язаних, внутрішньо погоджених правових норм, розподілених по різним</w:t>
      </w:r>
      <w:r>
        <w:rPr>
          <w:rFonts w:ascii="Times New Roman" w:hAnsi="Times New Roman"/>
          <w:sz w:val="28"/>
          <w:szCs w:val="28"/>
          <w:lang w:val="uk-UA"/>
        </w:rPr>
        <w:t xml:space="preserve"> структурним</w:t>
      </w:r>
      <w:r w:rsidRPr="00591B19">
        <w:rPr>
          <w:rFonts w:ascii="Times New Roman" w:hAnsi="Times New Roman"/>
          <w:sz w:val="28"/>
          <w:szCs w:val="28"/>
          <w:lang w:val="uk-UA"/>
        </w:rPr>
        <w:t xml:space="preserve"> підрозділам. Система трудового права України становить структуру взаємозв'язаних норм, що регулюють відокремлену сферу суспільних відносин - трудові відносини. Ця сукупність "норм переважно встановлюється державою у загальному порядку з метою врегулювання всіх відносин, що виникають із застосуванням праці в суспільному житті. В свою чергу це визначає численність правових норм, необхідність їх об'єднування в певні групи, створ</w:t>
      </w:r>
      <w:r>
        <w:rPr>
          <w:rFonts w:ascii="Times New Roman" w:hAnsi="Times New Roman"/>
          <w:sz w:val="28"/>
          <w:szCs w:val="28"/>
          <w:lang w:val="uk-UA"/>
        </w:rPr>
        <w:t xml:space="preserve">ює певну систему правових норм. </w:t>
      </w:r>
      <w:r w:rsidRPr="00591B19">
        <w:rPr>
          <w:rFonts w:ascii="Times New Roman" w:hAnsi="Times New Roman"/>
          <w:sz w:val="28"/>
          <w:szCs w:val="28"/>
          <w:lang w:val="uk-UA"/>
        </w:rPr>
        <w:t>Усвідомлення цієї системи сприяє правильному вивченню права, подальшому удосконаленню законодавства, дозволяє правильно застосовувати ці норми на практиці.</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Виявлення правових принципів має важливе теоретичне і практичне значення. Для трудового права теоретичне значення основних принципів полягає в тому, що вони дають можливість порівняти право різних держав, а також право однієї країни на різних історичних етапах. Практичне значення основних принципів вбачається в тому, що вони створюють основу єдиного розуміння положень законодавства про працю, сприяють усвідомленню права і тим самим дають можливість однакового тлумачення цих положень права.</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 xml:space="preserve">Крім того, </w:t>
      </w:r>
      <w:r>
        <w:rPr>
          <w:rFonts w:ascii="Times New Roman" w:hAnsi="Times New Roman"/>
          <w:sz w:val="28"/>
          <w:szCs w:val="28"/>
          <w:lang w:val="uk-UA"/>
        </w:rPr>
        <w:t xml:space="preserve">практичне і теоретичне </w:t>
      </w:r>
      <w:r w:rsidRPr="00096C80">
        <w:rPr>
          <w:rFonts w:ascii="Times New Roman" w:hAnsi="Times New Roman"/>
          <w:sz w:val="28"/>
          <w:szCs w:val="28"/>
          <w:lang w:val="uk-UA"/>
        </w:rPr>
        <w:t>значення принципів трудового права полягає в тому, що це - ідеї, виражені в формі правової норми. Це означає, що принципи є правовими приписами, причому приписами обов'язковими. Правові норми зобов'язують органи влади і управління, керівників підприємств, установ, організацій, власників та громадян розуміти основні принципи як керівні вказівки або як директиви щодо організації праці. Органами по розгляду трудових спорів основні принципи застосовуються як правила для тлумачення відповідних нормативних актів.</w:t>
      </w:r>
    </w:p>
    <w:p w:rsidR="0043085E"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Ці основні правові положення конкретизуються в нормативних актах, якими регулюється праця робітників і службовців. Вони мають регулюючий характер, містять певний наказ, припис, регулюють поведінку. Тому принципи не повинні вміщувати елементи, що не мають такого наказу, припису, не визначають поведінку.</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Правові ідеї і тенденції можуть вважатися основними принципами трудового права лише тоді, коли вони відповідають певним вимогам. Це повинні бути саме такі правові ідеї, що спрямовані на регулювання суспільних трудових відносин. Вони мають відображати принципи політики держави в галузі регулювання поведінки учасників в суспільних трудових відносинах. При цьому кожна правова ідея повинна проявлятись у законодавстві про працю таким чином, щоб бути закріпленою в конкретній правовій нормі.</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 xml:space="preserve">Основні принципи лежать в основі всіх норм трудового права, в основі правового регулювання праці. Вони повинні правильно відображати сутність суспільних відносин, на регулювання яких спрямовані. При сучасній організації праці робоча сила як носій праці виступає основним елементом продуктивних сил суспільства. </w:t>
      </w:r>
      <w:r>
        <w:rPr>
          <w:rFonts w:ascii="Times New Roman" w:hAnsi="Times New Roman"/>
          <w:sz w:val="28"/>
          <w:szCs w:val="28"/>
          <w:lang w:val="uk-UA"/>
        </w:rPr>
        <w:t xml:space="preserve">Функція робочої сили - праця як </w:t>
      </w:r>
      <w:r w:rsidRPr="00096C80">
        <w:rPr>
          <w:rFonts w:ascii="Times New Roman" w:hAnsi="Times New Roman"/>
          <w:sz w:val="28"/>
          <w:szCs w:val="28"/>
          <w:lang w:val="uk-UA"/>
        </w:rPr>
        <w:t>корисна, доцільна діяльність - виражає ставлення працівника до наслідків своєї праці.</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При визначенні основних принципів слід виходити з того, які основні положення правопорядку в галузі трудових відносин існують у суспільстві. Такі положення містяться перш за все в Основному Законі держави, тобто в Конституції. В своїй більшості вони сформульовані в досить загальному вигляді і широкому плані.</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Принципи права можуть бути закріплені в правовій нормі двома шляхами: безпосередньо або побічно.</w:t>
      </w:r>
    </w:p>
    <w:p w:rsidR="0043085E"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Безпосереднє закріплення має місце у тих випадках, коли формулювання норми закріплює певний правовий принцип. Прикладом цього може бути ст. 4 Закону України «Про зайнятість населення», в якій держава гарантує працездатному населенню у працездатному віці добровільність праці, вибір або зміну професії та виду діяльності, що не заборонена законом. Такі правові норми можна назвати нормами-принципами, які відрізняються від інших норм широтою і важливістю сформульованих в них положень. Вони визначають зміст інших норм, є для них правовою основою. Але це - зовнішня ознака, за якою не завжди можна відшукати норму-принцип. Визначальною є внутрішня ознака - зміст норми, її основостворюючий, керівний характер.</w:t>
      </w:r>
    </w:p>
    <w:p w:rsidR="0043085E"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Другу групу складають принципи, що прямо не закріплені в правових нормах, але можуть бути виведені з них. Ці принципи містяться в законодавстві ніби у прихованому вигляді.</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Але було б неправильним вважати, що принципи остаточно реалізуються тільки в системі правових норм. Оскільки принципи мають регулюючий характер, вони, будучи відображеними в праві, набувають загальноправового значення. Тому громадяни досить часто в своїй поведінці керуються принципами права, навіть не знаючи точного змісту правових норм.</w:t>
      </w:r>
    </w:p>
    <w:p w:rsidR="0043085E"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Особливого значення принципи права набувають при реалізації норм права, в першу чергу тоді, коли відсутня конкретна правова норма і є потреба застосувати аналогію закону і навіть аналогію права.</w:t>
      </w:r>
    </w:p>
    <w:p w:rsidR="0043085E"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Щодо правового регулювання трудових відносин, то правові ідеї та тенденції лише тоді можуть вважатись принципами трудового права, коли ці ідеї т</w:t>
      </w:r>
      <w:r>
        <w:rPr>
          <w:rFonts w:ascii="Times New Roman" w:hAnsi="Times New Roman"/>
          <w:sz w:val="28"/>
          <w:szCs w:val="28"/>
          <w:lang w:val="uk-UA"/>
        </w:rPr>
        <w:t>а тенденції спрямовані на регу</w:t>
      </w:r>
      <w:r w:rsidRPr="00096C80">
        <w:rPr>
          <w:rFonts w:ascii="Times New Roman" w:hAnsi="Times New Roman"/>
          <w:sz w:val="28"/>
          <w:szCs w:val="28"/>
          <w:lang w:val="uk-UA"/>
        </w:rPr>
        <w:t>лювання трудових відносин; коли вони відображають принципи політики держави в сфері регулювання поведінки учасників суспільних трудових відносин; коли ідея чи тенденція проявляється таким чином, що може бути закріплена як конкретне положення в законодавстві про працю.</w:t>
      </w:r>
    </w:p>
    <w:p w:rsidR="0043085E" w:rsidRPr="00096C80"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 xml:space="preserve">Основні принципи забезпечують цілеспрямовану дію всієї системи права. Вони не можуть існувати ізольовано від норм, бо саме принципи відображають </w:t>
      </w:r>
      <w:r>
        <w:rPr>
          <w:rFonts w:ascii="Times New Roman" w:hAnsi="Times New Roman"/>
          <w:sz w:val="28"/>
          <w:szCs w:val="28"/>
          <w:lang w:val="uk-UA"/>
        </w:rPr>
        <w:t>загальну</w:t>
      </w:r>
      <w:r w:rsidRPr="00096C80">
        <w:rPr>
          <w:rFonts w:ascii="Times New Roman" w:hAnsi="Times New Roman"/>
          <w:sz w:val="28"/>
          <w:szCs w:val="28"/>
          <w:lang w:val="uk-UA"/>
        </w:rPr>
        <w:t xml:space="preserve"> сутність окремих норм, об'єднуючи їх в інститути, галузь права.</w:t>
      </w:r>
    </w:p>
    <w:p w:rsidR="0043085E" w:rsidRDefault="0043085E" w:rsidP="009D4825">
      <w:pPr>
        <w:spacing w:after="0" w:line="360" w:lineRule="auto"/>
        <w:ind w:firstLine="851"/>
        <w:jc w:val="both"/>
        <w:rPr>
          <w:rFonts w:ascii="Times New Roman" w:hAnsi="Times New Roman"/>
          <w:sz w:val="28"/>
          <w:szCs w:val="28"/>
          <w:lang w:val="uk-UA"/>
        </w:rPr>
      </w:pPr>
      <w:r w:rsidRPr="00096C80">
        <w:rPr>
          <w:rFonts w:ascii="Times New Roman" w:hAnsi="Times New Roman"/>
          <w:sz w:val="28"/>
          <w:szCs w:val="28"/>
          <w:lang w:val="uk-UA"/>
        </w:rPr>
        <w:t xml:space="preserve">Основні принципи розвиваються і </w:t>
      </w:r>
      <w:r w:rsidRPr="00E815F3">
        <w:rPr>
          <w:rFonts w:ascii="Times New Roman" w:hAnsi="Times New Roman"/>
          <w:sz w:val="28"/>
          <w:szCs w:val="28"/>
          <w:lang w:val="uk-UA"/>
        </w:rPr>
        <w:t>диференціюються</w:t>
      </w:r>
      <w:r>
        <w:rPr>
          <w:rFonts w:ascii="Times New Roman" w:hAnsi="Times New Roman"/>
          <w:sz w:val="28"/>
          <w:szCs w:val="28"/>
          <w:lang w:val="uk-UA"/>
        </w:rPr>
        <w:t xml:space="preserve"> в правових нормах, а</w:t>
      </w:r>
      <w:r w:rsidRPr="00096C80">
        <w:rPr>
          <w:rFonts w:ascii="Times New Roman" w:hAnsi="Times New Roman"/>
          <w:sz w:val="28"/>
          <w:szCs w:val="28"/>
          <w:lang w:val="uk-UA"/>
        </w:rPr>
        <w:t>ле жодна з цих норм, незалежно від галузі права, не може суперечити Конституції України.</w:t>
      </w:r>
    </w:p>
    <w:p w:rsidR="0043085E" w:rsidRPr="00096C80" w:rsidRDefault="0043085E" w:rsidP="009D48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Тому</w:t>
      </w:r>
      <w:r w:rsidRPr="00096C80">
        <w:rPr>
          <w:rFonts w:ascii="Times New Roman" w:hAnsi="Times New Roman"/>
          <w:sz w:val="28"/>
          <w:szCs w:val="28"/>
          <w:lang w:val="uk-UA"/>
        </w:rPr>
        <w:t xml:space="preserve"> можна зробити висновок, що під основними принципами трудового права слід розуміти виражені в правових актах економічні закономірності організації суспільного виробництва і розподілу в формі основних, керівних положень, основних засад правового регулювання трудових відносин, які визначают</w:t>
      </w:r>
      <w:r>
        <w:rPr>
          <w:rFonts w:ascii="Times New Roman" w:hAnsi="Times New Roman"/>
          <w:sz w:val="28"/>
          <w:szCs w:val="28"/>
          <w:lang w:val="uk-UA"/>
        </w:rPr>
        <w:t>ь загальну спрямова</w:t>
      </w:r>
      <w:r w:rsidRPr="00096C80">
        <w:rPr>
          <w:rFonts w:ascii="Times New Roman" w:hAnsi="Times New Roman"/>
          <w:sz w:val="28"/>
          <w:szCs w:val="28"/>
          <w:lang w:val="uk-UA"/>
        </w:rPr>
        <w:t>ність і найбільш істотні риси його змісту.</w:t>
      </w:r>
    </w:p>
    <w:p w:rsidR="0043085E" w:rsidRDefault="0043085E" w:rsidP="00096C80">
      <w:pPr>
        <w:spacing w:after="0" w:line="360" w:lineRule="auto"/>
        <w:ind w:firstLine="851"/>
        <w:rPr>
          <w:rFonts w:ascii="Times New Roman" w:hAnsi="Times New Roman"/>
          <w:sz w:val="28"/>
          <w:szCs w:val="28"/>
          <w:lang w:val="uk-UA"/>
        </w:rPr>
      </w:pPr>
    </w:p>
    <w:p w:rsidR="0043085E" w:rsidRDefault="0043085E" w:rsidP="00873CA2">
      <w:pPr>
        <w:spacing w:after="0" w:line="360" w:lineRule="auto"/>
        <w:rPr>
          <w:rFonts w:ascii="Times New Roman" w:hAnsi="Times New Roman"/>
          <w:b/>
          <w:sz w:val="28"/>
          <w:szCs w:val="28"/>
          <w:lang w:val="uk-UA"/>
        </w:rPr>
      </w:pPr>
      <w:r>
        <w:rPr>
          <w:rFonts w:ascii="Times New Roman" w:hAnsi="Times New Roman"/>
          <w:b/>
          <w:sz w:val="28"/>
          <w:szCs w:val="28"/>
          <w:lang w:val="uk-UA"/>
        </w:rPr>
        <w:t>Література:</w:t>
      </w:r>
    </w:p>
    <w:p w:rsidR="0043085E" w:rsidRPr="00664EEF" w:rsidRDefault="0043085E" w:rsidP="00C6688A">
      <w:pPr>
        <w:pStyle w:val="ListParagraph"/>
        <w:spacing w:after="0" w:line="360" w:lineRule="auto"/>
        <w:ind w:left="0" w:firstLine="567"/>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1. </w:t>
      </w:r>
      <w:r w:rsidRPr="009D4825">
        <w:rPr>
          <w:rFonts w:ascii="Times New Roman" w:hAnsi="Times New Roman"/>
          <w:color w:val="000000"/>
          <w:sz w:val="28"/>
          <w:szCs w:val="28"/>
          <w:shd w:val="clear" w:color="auto" w:fill="FFFFFF"/>
          <w:lang w:val="uk-UA"/>
        </w:rPr>
        <w:t>Трудове право України: Підручник / За ред. Н. Б. Болотіної, Г. І. Чанишевої. — К.: Т-во "Знання"; КОО, 2000.</w:t>
      </w:r>
    </w:p>
    <w:p w:rsidR="0043085E" w:rsidRDefault="0043085E" w:rsidP="009D4825">
      <w:pPr>
        <w:pStyle w:val="ListParagraph"/>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2. </w:t>
      </w:r>
      <w:r w:rsidRPr="009D4825">
        <w:rPr>
          <w:rFonts w:ascii="Times New Roman" w:hAnsi="Times New Roman"/>
          <w:sz w:val="28"/>
          <w:szCs w:val="28"/>
          <w:lang w:val="uk-UA"/>
        </w:rPr>
        <w:t>Бойко М. Д. Трудове право Україн</w:t>
      </w:r>
      <w:r>
        <w:rPr>
          <w:rFonts w:ascii="Times New Roman" w:hAnsi="Times New Roman"/>
          <w:sz w:val="28"/>
          <w:szCs w:val="28"/>
          <w:lang w:val="uk-UA"/>
        </w:rPr>
        <w:t>и. Навч. посіб. — К.: Олан,2002</w:t>
      </w:r>
      <w:r w:rsidRPr="00664EEF">
        <w:rPr>
          <w:rFonts w:ascii="Times New Roman" w:hAnsi="Times New Roman"/>
          <w:sz w:val="28"/>
          <w:szCs w:val="28"/>
          <w:lang w:val="uk-UA"/>
        </w:rPr>
        <w:t>.</w:t>
      </w:r>
    </w:p>
    <w:p w:rsidR="0043085E" w:rsidRPr="009D4825" w:rsidRDefault="0043085E" w:rsidP="009D4825">
      <w:pPr>
        <w:pStyle w:val="ListParagraph"/>
        <w:spacing w:after="0" w:line="360" w:lineRule="auto"/>
        <w:ind w:left="0" w:firstLine="567"/>
        <w:jc w:val="both"/>
        <w:rPr>
          <w:rFonts w:ascii="Times New Roman" w:hAnsi="Times New Roman"/>
          <w:sz w:val="28"/>
          <w:szCs w:val="28"/>
          <w:lang w:val="uk-UA"/>
        </w:rPr>
      </w:pPr>
      <w:r w:rsidRPr="009D4825">
        <w:rPr>
          <w:rFonts w:ascii="Times New Roman" w:hAnsi="Times New Roman"/>
          <w:sz w:val="28"/>
          <w:szCs w:val="28"/>
          <w:lang w:val="uk-UA"/>
        </w:rPr>
        <w:t>3. Заржицький О., Смирнов Д. Перспективи розвитку трудового права у Конституції України // Право України. — 1997. — № 9. —С. 39-41.</w:t>
      </w:r>
    </w:p>
    <w:p w:rsidR="0043085E" w:rsidRPr="00664EEF" w:rsidRDefault="0043085E" w:rsidP="00C6688A">
      <w:pPr>
        <w:pStyle w:val="ListParagraph"/>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4. </w:t>
      </w:r>
      <w:r w:rsidRPr="009D4825">
        <w:rPr>
          <w:rFonts w:ascii="Times New Roman" w:hAnsi="Times New Roman"/>
          <w:sz w:val="28"/>
          <w:szCs w:val="28"/>
          <w:lang w:val="uk-UA"/>
        </w:rPr>
        <w:t>Жернаков В. Правове регулювання праці: співвідношення трудового і цивільного права // Право України. — 2000. — № 7.</w:t>
      </w:r>
    </w:p>
    <w:p w:rsidR="0043085E" w:rsidRDefault="0043085E" w:rsidP="00C6688A">
      <w:pPr>
        <w:spacing w:after="0" w:line="360" w:lineRule="auto"/>
        <w:ind w:firstLine="567"/>
        <w:jc w:val="center"/>
        <w:rPr>
          <w:rFonts w:ascii="Times New Roman" w:hAnsi="Times New Roman"/>
          <w:b/>
          <w:color w:val="000000"/>
          <w:sz w:val="28"/>
          <w:szCs w:val="28"/>
          <w:shd w:val="clear" w:color="auto" w:fill="FFFFFF"/>
          <w:lang w:val="uk-UA"/>
        </w:rPr>
      </w:pPr>
    </w:p>
    <w:p w:rsidR="0043085E" w:rsidRDefault="0043085E" w:rsidP="003F05E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right"/>
        <w:rPr>
          <w:rFonts w:ascii="Times New Roman" w:hAnsi="Times New Roman"/>
          <w:b/>
          <w:color w:val="000000"/>
          <w:sz w:val="28"/>
          <w:szCs w:val="28"/>
          <w:shd w:val="clear" w:color="auto" w:fill="FFFFFF"/>
          <w:lang w:val="uk-UA"/>
        </w:rPr>
      </w:pPr>
      <w:r w:rsidRPr="00EA42B2">
        <w:rPr>
          <w:rFonts w:ascii="Times New Roman" w:hAnsi="Times New Roman"/>
          <w:b/>
          <w:color w:val="000000"/>
          <w:sz w:val="28"/>
          <w:szCs w:val="28"/>
          <w:shd w:val="clear" w:color="auto" w:fill="FFFFFF"/>
          <w:lang w:val="uk-UA"/>
        </w:rPr>
        <w:t>Науковий керівник:</w:t>
      </w:r>
    </w:p>
    <w:p w:rsidR="0043085E" w:rsidRPr="00EA42B2" w:rsidRDefault="0043085E" w:rsidP="003F05E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right"/>
        <w:rPr>
          <w:rFonts w:ascii="Times New Roman" w:hAnsi="Times New Roman"/>
          <w:color w:val="000000"/>
          <w:sz w:val="28"/>
          <w:szCs w:val="28"/>
          <w:shd w:val="clear" w:color="auto" w:fill="FFFFFF"/>
          <w:lang w:val="uk-UA"/>
        </w:rPr>
      </w:pPr>
      <w:r w:rsidRPr="00EA42B2">
        <w:rPr>
          <w:rFonts w:ascii="Times New Roman" w:hAnsi="Times New Roman"/>
          <w:color w:val="000000"/>
          <w:sz w:val="28"/>
          <w:szCs w:val="28"/>
          <w:shd w:val="clear" w:color="auto" w:fill="FFFFFF"/>
          <w:lang w:val="uk-UA"/>
        </w:rPr>
        <w:t>к</w:t>
      </w:r>
      <w:r>
        <w:rPr>
          <w:rFonts w:ascii="Times New Roman" w:hAnsi="Times New Roman"/>
          <w:color w:val="000000"/>
          <w:sz w:val="28"/>
          <w:szCs w:val="28"/>
          <w:shd w:val="clear" w:color="auto" w:fill="FFFFFF"/>
          <w:lang w:val="uk-UA"/>
        </w:rPr>
        <w:t xml:space="preserve">андидат </w:t>
      </w:r>
      <w:r w:rsidRPr="00EA42B2">
        <w:rPr>
          <w:rFonts w:ascii="Times New Roman" w:hAnsi="Times New Roman"/>
          <w:color w:val="000000"/>
          <w:sz w:val="28"/>
          <w:szCs w:val="28"/>
          <w:shd w:val="clear" w:color="auto" w:fill="FFFFFF"/>
          <w:lang w:val="uk-UA"/>
        </w:rPr>
        <w:t>ю</w:t>
      </w:r>
      <w:r>
        <w:rPr>
          <w:rFonts w:ascii="Times New Roman" w:hAnsi="Times New Roman"/>
          <w:color w:val="000000"/>
          <w:sz w:val="28"/>
          <w:szCs w:val="28"/>
          <w:shd w:val="clear" w:color="auto" w:fill="FFFFFF"/>
          <w:lang w:val="uk-UA"/>
        </w:rPr>
        <w:t xml:space="preserve">ридичних </w:t>
      </w:r>
      <w:r w:rsidRPr="00EA42B2">
        <w:rPr>
          <w:rFonts w:ascii="Times New Roman" w:hAnsi="Times New Roman"/>
          <w:color w:val="000000"/>
          <w:sz w:val="28"/>
          <w:szCs w:val="28"/>
          <w:shd w:val="clear" w:color="auto" w:fill="FFFFFF"/>
          <w:lang w:val="uk-UA"/>
        </w:rPr>
        <w:t>н</w:t>
      </w:r>
      <w:r>
        <w:rPr>
          <w:rFonts w:ascii="Times New Roman" w:hAnsi="Times New Roman"/>
          <w:color w:val="000000"/>
          <w:sz w:val="28"/>
          <w:szCs w:val="28"/>
          <w:shd w:val="clear" w:color="auto" w:fill="FFFFFF"/>
          <w:lang w:val="uk-UA"/>
        </w:rPr>
        <w:t>аук</w:t>
      </w:r>
      <w:r w:rsidRPr="00EA42B2">
        <w:rPr>
          <w:rFonts w:ascii="Times New Roman" w:hAnsi="Times New Roman"/>
          <w:color w:val="000000"/>
          <w:sz w:val="28"/>
          <w:szCs w:val="28"/>
          <w:shd w:val="clear" w:color="auto" w:fill="FFFFFF"/>
          <w:lang w:val="uk-UA"/>
        </w:rPr>
        <w:t>, доцент</w:t>
      </w:r>
      <w:r w:rsidRPr="00873CA2">
        <w:rPr>
          <w:rFonts w:ascii="Times New Roman" w:hAnsi="Times New Roman"/>
          <w:color w:val="000000"/>
          <w:sz w:val="28"/>
          <w:szCs w:val="28"/>
          <w:shd w:val="clear" w:color="auto" w:fill="FFFFFF"/>
        </w:rPr>
        <w:t xml:space="preserve"> </w:t>
      </w:r>
      <w:r w:rsidRPr="00390B9B">
        <w:rPr>
          <w:rFonts w:ascii="Times New Roman" w:hAnsi="Times New Roman"/>
          <w:color w:val="000000"/>
          <w:sz w:val="28"/>
          <w:szCs w:val="28"/>
          <w:shd w:val="clear" w:color="auto" w:fill="FFFFFF"/>
          <w:lang w:val="uk-UA"/>
        </w:rPr>
        <w:t>Леонтьєва Ліна Віталіївна</w:t>
      </w:r>
      <w:r w:rsidRPr="00EA42B2">
        <w:rPr>
          <w:rFonts w:ascii="Times New Roman" w:hAnsi="Times New Roman"/>
          <w:color w:val="000000"/>
          <w:sz w:val="28"/>
          <w:szCs w:val="28"/>
          <w:shd w:val="clear" w:color="auto" w:fill="FFFFFF"/>
          <w:lang w:val="uk-UA"/>
        </w:rPr>
        <w:t>.</w:t>
      </w:r>
    </w:p>
    <w:p w:rsidR="0043085E" w:rsidRPr="00734CEA" w:rsidRDefault="0043085E" w:rsidP="003F05ED">
      <w:pPr>
        <w:spacing w:after="0" w:line="360" w:lineRule="auto"/>
        <w:ind w:firstLine="567"/>
        <w:jc w:val="right"/>
        <w:rPr>
          <w:rFonts w:ascii="Times New Roman" w:hAnsi="Times New Roman"/>
          <w:sz w:val="28"/>
          <w:szCs w:val="28"/>
          <w:lang w:val="uk-UA"/>
        </w:rPr>
      </w:pPr>
    </w:p>
    <w:sectPr w:rsidR="0043085E" w:rsidRPr="00734CEA" w:rsidSect="00C6688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166C05"/>
    <w:multiLevelType w:val="hybridMultilevel"/>
    <w:tmpl w:val="04047746"/>
    <w:lvl w:ilvl="0" w:tplc="3FCE552C">
      <w:start w:val="1"/>
      <w:numFmt w:val="decimal"/>
      <w:lvlText w:val="%1."/>
      <w:lvlJc w:val="left"/>
      <w:pPr>
        <w:ind w:left="1065" w:hanging="360"/>
      </w:pPr>
      <w:rPr>
        <w:rFonts w:ascii="Times New Roman" w:hAnsi="Times New Roman" w:cs="Times New Roman" w:hint="default"/>
        <w:color w:val="auto"/>
        <w:sz w:val="28"/>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981"/>
    <w:rsid w:val="0000085A"/>
    <w:rsid w:val="00002BB7"/>
    <w:rsid w:val="00003D2B"/>
    <w:rsid w:val="0000417B"/>
    <w:rsid w:val="00006113"/>
    <w:rsid w:val="000100BB"/>
    <w:rsid w:val="000104F9"/>
    <w:rsid w:val="00011290"/>
    <w:rsid w:val="000124DA"/>
    <w:rsid w:val="00016165"/>
    <w:rsid w:val="00016837"/>
    <w:rsid w:val="00021AA3"/>
    <w:rsid w:val="00023C75"/>
    <w:rsid w:val="00025B72"/>
    <w:rsid w:val="00025CF6"/>
    <w:rsid w:val="000266C0"/>
    <w:rsid w:val="000268A1"/>
    <w:rsid w:val="00027CC1"/>
    <w:rsid w:val="00030D6C"/>
    <w:rsid w:val="0003184B"/>
    <w:rsid w:val="00033859"/>
    <w:rsid w:val="000341FD"/>
    <w:rsid w:val="0003652C"/>
    <w:rsid w:val="00040871"/>
    <w:rsid w:val="00041F1C"/>
    <w:rsid w:val="00043B1D"/>
    <w:rsid w:val="00045A1A"/>
    <w:rsid w:val="000470BB"/>
    <w:rsid w:val="00047612"/>
    <w:rsid w:val="00047814"/>
    <w:rsid w:val="00047C7C"/>
    <w:rsid w:val="00052253"/>
    <w:rsid w:val="00053C64"/>
    <w:rsid w:val="00053EED"/>
    <w:rsid w:val="00054F1E"/>
    <w:rsid w:val="0005679D"/>
    <w:rsid w:val="00057836"/>
    <w:rsid w:val="00060CD2"/>
    <w:rsid w:val="00061B3E"/>
    <w:rsid w:val="00062317"/>
    <w:rsid w:val="0006251C"/>
    <w:rsid w:val="00062CD4"/>
    <w:rsid w:val="00066138"/>
    <w:rsid w:val="000662D4"/>
    <w:rsid w:val="00067870"/>
    <w:rsid w:val="00067F3B"/>
    <w:rsid w:val="00074350"/>
    <w:rsid w:val="000814AE"/>
    <w:rsid w:val="00083BC0"/>
    <w:rsid w:val="0008434A"/>
    <w:rsid w:val="00084B52"/>
    <w:rsid w:val="00084D79"/>
    <w:rsid w:val="00085095"/>
    <w:rsid w:val="00093064"/>
    <w:rsid w:val="000932FB"/>
    <w:rsid w:val="00094115"/>
    <w:rsid w:val="00095EBC"/>
    <w:rsid w:val="00096C80"/>
    <w:rsid w:val="00097FB1"/>
    <w:rsid w:val="000A0A45"/>
    <w:rsid w:val="000A0AAB"/>
    <w:rsid w:val="000A0EE3"/>
    <w:rsid w:val="000A118D"/>
    <w:rsid w:val="000A4624"/>
    <w:rsid w:val="000A50B4"/>
    <w:rsid w:val="000A564E"/>
    <w:rsid w:val="000A594C"/>
    <w:rsid w:val="000A74ED"/>
    <w:rsid w:val="000A7CA9"/>
    <w:rsid w:val="000A7FD1"/>
    <w:rsid w:val="000B0C56"/>
    <w:rsid w:val="000B1B62"/>
    <w:rsid w:val="000B1B68"/>
    <w:rsid w:val="000B2550"/>
    <w:rsid w:val="000B2C86"/>
    <w:rsid w:val="000B3169"/>
    <w:rsid w:val="000B3B45"/>
    <w:rsid w:val="000B540F"/>
    <w:rsid w:val="000B7404"/>
    <w:rsid w:val="000B7831"/>
    <w:rsid w:val="000C0138"/>
    <w:rsid w:val="000C155F"/>
    <w:rsid w:val="000C16B4"/>
    <w:rsid w:val="000C1DCC"/>
    <w:rsid w:val="000C45AB"/>
    <w:rsid w:val="000C50F3"/>
    <w:rsid w:val="000C729A"/>
    <w:rsid w:val="000C7B10"/>
    <w:rsid w:val="000D2CCC"/>
    <w:rsid w:val="000D35B4"/>
    <w:rsid w:val="000D3E93"/>
    <w:rsid w:val="000D40CC"/>
    <w:rsid w:val="000D598F"/>
    <w:rsid w:val="000D6C9C"/>
    <w:rsid w:val="000D71DE"/>
    <w:rsid w:val="000D779E"/>
    <w:rsid w:val="000E0138"/>
    <w:rsid w:val="000E1FF5"/>
    <w:rsid w:val="000E27E0"/>
    <w:rsid w:val="000E2F4B"/>
    <w:rsid w:val="000E3C64"/>
    <w:rsid w:val="000E64FE"/>
    <w:rsid w:val="000E6A01"/>
    <w:rsid w:val="000E7340"/>
    <w:rsid w:val="000F234A"/>
    <w:rsid w:val="000F388A"/>
    <w:rsid w:val="000F42E6"/>
    <w:rsid w:val="000F4359"/>
    <w:rsid w:val="000F7292"/>
    <w:rsid w:val="000F79D2"/>
    <w:rsid w:val="001002AC"/>
    <w:rsid w:val="001028CF"/>
    <w:rsid w:val="0010307D"/>
    <w:rsid w:val="00104933"/>
    <w:rsid w:val="00105BE0"/>
    <w:rsid w:val="00110F0B"/>
    <w:rsid w:val="00111934"/>
    <w:rsid w:val="00112B85"/>
    <w:rsid w:val="0011307D"/>
    <w:rsid w:val="00115115"/>
    <w:rsid w:val="00121A76"/>
    <w:rsid w:val="00121BD6"/>
    <w:rsid w:val="00123464"/>
    <w:rsid w:val="00123466"/>
    <w:rsid w:val="00124C31"/>
    <w:rsid w:val="001255E6"/>
    <w:rsid w:val="001265BD"/>
    <w:rsid w:val="001267C7"/>
    <w:rsid w:val="001273B4"/>
    <w:rsid w:val="0012764D"/>
    <w:rsid w:val="00130261"/>
    <w:rsid w:val="00130D60"/>
    <w:rsid w:val="00131958"/>
    <w:rsid w:val="00132DBC"/>
    <w:rsid w:val="00141315"/>
    <w:rsid w:val="0014221C"/>
    <w:rsid w:val="00144E0E"/>
    <w:rsid w:val="0014567C"/>
    <w:rsid w:val="001463BF"/>
    <w:rsid w:val="00146EC0"/>
    <w:rsid w:val="00146FB7"/>
    <w:rsid w:val="00151488"/>
    <w:rsid w:val="00153AA7"/>
    <w:rsid w:val="00154770"/>
    <w:rsid w:val="00155B66"/>
    <w:rsid w:val="00155DB5"/>
    <w:rsid w:val="00156457"/>
    <w:rsid w:val="001569FC"/>
    <w:rsid w:val="00160039"/>
    <w:rsid w:val="00160F55"/>
    <w:rsid w:val="00161A4E"/>
    <w:rsid w:val="00163439"/>
    <w:rsid w:val="00165083"/>
    <w:rsid w:val="0016534D"/>
    <w:rsid w:val="0016632B"/>
    <w:rsid w:val="00167D8F"/>
    <w:rsid w:val="00167E11"/>
    <w:rsid w:val="00170A29"/>
    <w:rsid w:val="001739E8"/>
    <w:rsid w:val="0017445C"/>
    <w:rsid w:val="00176540"/>
    <w:rsid w:val="001766D8"/>
    <w:rsid w:val="00177C73"/>
    <w:rsid w:val="00180541"/>
    <w:rsid w:val="00180E09"/>
    <w:rsid w:val="00182CCD"/>
    <w:rsid w:val="00183565"/>
    <w:rsid w:val="001838A4"/>
    <w:rsid w:val="001900AD"/>
    <w:rsid w:val="001902D7"/>
    <w:rsid w:val="00190B43"/>
    <w:rsid w:val="001912A2"/>
    <w:rsid w:val="0019353E"/>
    <w:rsid w:val="00195FC8"/>
    <w:rsid w:val="001972F8"/>
    <w:rsid w:val="001A5A7F"/>
    <w:rsid w:val="001A5AC8"/>
    <w:rsid w:val="001A5CC4"/>
    <w:rsid w:val="001A6404"/>
    <w:rsid w:val="001A6BD2"/>
    <w:rsid w:val="001A73C1"/>
    <w:rsid w:val="001B3C95"/>
    <w:rsid w:val="001B3E8B"/>
    <w:rsid w:val="001B4B4E"/>
    <w:rsid w:val="001B6088"/>
    <w:rsid w:val="001B66A4"/>
    <w:rsid w:val="001B7133"/>
    <w:rsid w:val="001B7ABD"/>
    <w:rsid w:val="001C19FB"/>
    <w:rsid w:val="001C2B20"/>
    <w:rsid w:val="001C487D"/>
    <w:rsid w:val="001C5110"/>
    <w:rsid w:val="001C5584"/>
    <w:rsid w:val="001C59B3"/>
    <w:rsid w:val="001C7481"/>
    <w:rsid w:val="001D32E4"/>
    <w:rsid w:val="001D4081"/>
    <w:rsid w:val="001D4129"/>
    <w:rsid w:val="001D44C1"/>
    <w:rsid w:val="001D708D"/>
    <w:rsid w:val="001D7608"/>
    <w:rsid w:val="001D7CC6"/>
    <w:rsid w:val="001E0F3C"/>
    <w:rsid w:val="001E252D"/>
    <w:rsid w:val="001E3E2C"/>
    <w:rsid w:val="001E712D"/>
    <w:rsid w:val="001E793E"/>
    <w:rsid w:val="001E7CAF"/>
    <w:rsid w:val="001F0656"/>
    <w:rsid w:val="001F0D14"/>
    <w:rsid w:val="001F2039"/>
    <w:rsid w:val="001F3373"/>
    <w:rsid w:val="001F3E1F"/>
    <w:rsid w:val="001F4312"/>
    <w:rsid w:val="001F5BB1"/>
    <w:rsid w:val="001F775B"/>
    <w:rsid w:val="00200416"/>
    <w:rsid w:val="00200C01"/>
    <w:rsid w:val="00201487"/>
    <w:rsid w:val="00203A4F"/>
    <w:rsid w:val="00203E1B"/>
    <w:rsid w:val="002057B4"/>
    <w:rsid w:val="00205BCB"/>
    <w:rsid w:val="002075C8"/>
    <w:rsid w:val="0021141B"/>
    <w:rsid w:val="0021431A"/>
    <w:rsid w:val="00214680"/>
    <w:rsid w:val="00214EBE"/>
    <w:rsid w:val="00215644"/>
    <w:rsid w:val="002156FF"/>
    <w:rsid w:val="00215B46"/>
    <w:rsid w:val="002160F5"/>
    <w:rsid w:val="00216885"/>
    <w:rsid w:val="00221104"/>
    <w:rsid w:val="002221CA"/>
    <w:rsid w:val="00223D85"/>
    <w:rsid w:val="002247C8"/>
    <w:rsid w:val="00225B7F"/>
    <w:rsid w:val="002262CF"/>
    <w:rsid w:val="0022651E"/>
    <w:rsid w:val="00226779"/>
    <w:rsid w:val="0022744F"/>
    <w:rsid w:val="00227B4F"/>
    <w:rsid w:val="00234221"/>
    <w:rsid w:val="002350D0"/>
    <w:rsid w:val="00240688"/>
    <w:rsid w:val="0024139E"/>
    <w:rsid w:val="002422D7"/>
    <w:rsid w:val="00243A3A"/>
    <w:rsid w:val="00245747"/>
    <w:rsid w:val="00245CF4"/>
    <w:rsid w:val="00250269"/>
    <w:rsid w:val="00251E74"/>
    <w:rsid w:val="00252D7F"/>
    <w:rsid w:val="0025509F"/>
    <w:rsid w:val="002601E9"/>
    <w:rsid w:val="00260AA8"/>
    <w:rsid w:val="00263A3D"/>
    <w:rsid w:val="00264580"/>
    <w:rsid w:val="00264DEC"/>
    <w:rsid w:val="00266615"/>
    <w:rsid w:val="0026689C"/>
    <w:rsid w:val="00267F21"/>
    <w:rsid w:val="002703B3"/>
    <w:rsid w:val="0027111A"/>
    <w:rsid w:val="00271D1C"/>
    <w:rsid w:val="00273042"/>
    <w:rsid w:val="0027448D"/>
    <w:rsid w:val="002749FF"/>
    <w:rsid w:val="00274BA1"/>
    <w:rsid w:val="0027562B"/>
    <w:rsid w:val="00275E86"/>
    <w:rsid w:val="0028019D"/>
    <w:rsid w:val="00282DC8"/>
    <w:rsid w:val="00282ED1"/>
    <w:rsid w:val="0028503C"/>
    <w:rsid w:val="0028598D"/>
    <w:rsid w:val="00285E24"/>
    <w:rsid w:val="00286A93"/>
    <w:rsid w:val="00287BAC"/>
    <w:rsid w:val="00291401"/>
    <w:rsid w:val="002949EA"/>
    <w:rsid w:val="0029509D"/>
    <w:rsid w:val="002956BE"/>
    <w:rsid w:val="00295E50"/>
    <w:rsid w:val="00296DBF"/>
    <w:rsid w:val="002A2EAD"/>
    <w:rsid w:val="002A3F5A"/>
    <w:rsid w:val="002A7602"/>
    <w:rsid w:val="002B0389"/>
    <w:rsid w:val="002B0E38"/>
    <w:rsid w:val="002B187F"/>
    <w:rsid w:val="002B24B5"/>
    <w:rsid w:val="002B25B2"/>
    <w:rsid w:val="002B2A3C"/>
    <w:rsid w:val="002B2F6A"/>
    <w:rsid w:val="002B529E"/>
    <w:rsid w:val="002B5760"/>
    <w:rsid w:val="002B62CD"/>
    <w:rsid w:val="002B67FE"/>
    <w:rsid w:val="002C034B"/>
    <w:rsid w:val="002C076F"/>
    <w:rsid w:val="002C091E"/>
    <w:rsid w:val="002C177B"/>
    <w:rsid w:val="002C17F9"/>
    <w:rsid w:val="002C1E8B"/>
    <w:rsid w:val="002C2C7E"/>
    <w:rsid w:val="002C4481"/>
    <w:rsid w:val="002C47E7"/>
    <w:rsid w:val="002C4927"/>
    <w:rsid w:val="002C4A4E"/>
    <w:rsid w:val="002C664E"/>
    <w:rsid w:val="002C6E63"/>
    <w:rsid w:val="002C7B27"/>
    <w:rsid w:val="002D5907"/>
    <w:rsid w:val="002D6383"/>
    <w:rsid w:val="002D64EA"/>
    <w:rsid w:val="002D692D"/>
    <w:rsid w:val="002D799E"/>
    <w:rsid w:val="002E10B9"/>
    <w:rsid w:val="002E19FF"/>
    <w:rsid w:val="002E283E"/>
    <w:rsid w:val="002E33E7"/>
    <w:rsid w:val="002E5577"/>
    <w:rsid w:val="002E5983"/>
    <w:rsid w:val="002E6F71"/>
    <w:rsid w:val="002E78B8"/>
    <w:rsid w:val="002F0B07"/>
    <w:rsid w:val="002F2062"/>
    <w:rsid w:val="002F628B"/>
    <w:rsid w:val="002F6D27"/>
    <w:rsid w:val="002F70B2"/>
    <w:rsid w:val="003038BA"/>
    <w:rsid w:val="00304B98"/>
    <w:rsid w:val="0030577A"/>
    <w:rsid w:val="0031095D"/>
    <w:rsid w:val="003139A7"/>
    <w:rsid w:val="00314105"/>
    <w:rsid w:val="0031608B"/>
    <w:rsid w:val="0031761B"/>
    <w:rsid w:val="0032466E"/>
    <w:rsid w:val="00325966"/>
    <w:rsid w:val="00326C07"/>
    <w:rsid w:val="0032739C"/>
    <w:rsid w:val="003279C0"/>
    <w:rsid w:val="00330066"/>
    <w:rsid w:val="00330362"/>
    <w:rsid w:val="00331E55"/>
    <w:rsid w:val="00332AE4"/>
    <w:rsid w:val="003332B3"/>
    <w:rsid w:val="0033394D"/>
    <w:rsid w:val="00334FE4"/>
    <w:rsid w:val="00335869"/>
    <w:rsid w:val="00336A83"/>
    <w:rsid w:val="00337100"/>
    <w:rsid w:val="00337AB8"/>
    <w:rsid w:val="00337E1B"/>
    <w:rsid w:val="003426A6"/>
    <w:rsid w:val="003466EE"/>
    <w:rsid w:val="003467E6"/>
    <w:rsid w:val="00347D89"/>
    <w:rsid w:val="00350F16"/>
    <w:rsid w:val="0035581F"/>
    <w:rsid w:val="0035754F"/>
    <w:rsid w:val="00357826"/>
    <w:rsid w:val="003636B0"/>
    <w:rsid w:val="0036397A"/>
    <w:rsid w:val="00363AAA"/>
    <w:rsid w:val="00367630"/>
    <w:rsid w:val="003703FF"/>
    <w:rsid w:val="003716C9"/>
    <w:rsid w:val="003811D0"/>
    <w:rsid w:val="003816B7"/>
    <w:rsid w:val="00382689"/>
    <w:rsid w:val="00382DEF"/>
    <w:rsid w:val="0038544C"/>
    <w:rsid w:val="00390B9B"/>
    <w:rsid w:val="00391388"/>
    <w:rsid w:val="00391B25"/>
    <w:rsid w:val="00392B86"/>
    <w:rsid w:val="00393457"/>
    <w:rsid w:val="00394190"/>
    <w:rsid w:val="00396A24"/>
    <w:rsid w:val="00396AD1"/>
    <w:rsid w:val="003A08FD"/>
    <w:rsid w:val="003A347D"/>
    <w:rsid w:val="003A46C3"/>
    <w:rsid w:val="003A6DED"/>
    <w:rsid w:val="003A7B42"/>
    <w:rsid w:val="003B17E1"/>
    <w:rsid w:val="003B17EF"/>
    <w:rsid w:val="003B197D"/>
    <w:rsid w:val="003B26B2"/>
    <w:rsid w:val="003B2F39"/>
    <w:rsid w:val="003B61D5"/>
    <w:rsid w:val="003B625A"/>
    <w:rsid w:val="003B7E29"/>
    <w:rsid w:val="003C03EE"/>
    <w:rsid w:val="003C1F13"/>
    <w:rsid w:val="003C249B"/>
    <w:rsid w:val="003C5DB6"/>
    <w:rsid w:val="003C5F6C"/>
    <w:rsid w:val="003C716B"/>
    <w:rsid w:val="003D280A"/>
    <w:rsid w:val="003D2B36"/>
    <w:rsid w:val="003D2C13"/>
    <w:rsid w:val="003D5021"/>
    <w:rsid w:val="003D5074"/>
    <w:rsid w:val="003D6F62"/>
    <w:rsid w:val="003D7F7C"/>
    <w:rsid w:val="003E0805"/>
    <w:rsid w:val="003E1AD1"/>
    <w:rsid w:val="003E2122"/>
    <w:rsid w:val="003E2AB0"/>
    <w:rsid w:val="003E70DA"/>
    <w:rsid w:val="003E7C6D"/>
    <w:rsid w:val="003F05ED"/>
    <w:rsid w:val="003F2BD3"/>
    <w:rsid w:val="003F4365"/>
    <w:rsid w:val="003F6D2C"/>
    <w:rsid w:val="00400441"/>
    <w:rsid w:val="0040297D"/>
    <w:rsid w:val="00406764"/>
    <w:rsid w:val="004074C0"/>
    <w:rsid w:val="004101D2"/>
    <w:rsid w:val="0041109D"/>
    <w:rsid w:val="00411912"/>
    <w:rsid w:val="004141D2"/>
    <w:rsid w:val="004155BF"/>
    <w:rsid w:val="004160A9"/>
    <w:rsid w:val="00416122"/>
    <w:rsid w:val="004164B9"/>
    <w:rsid w:val="00417537"/>
    <w:rsid w:val="00420587"/>
    <w:rsid w:val="004221F7"/>
    <w:rsid w:val="00423CEA"/>
    <w:rsid w:val="00423E9E"/>
    <w:rsid w:val="0042550F"/>
    <w:rsid w:val="004256CE"/>
    <w:rsid w:val="00425D08"/>
    <w:rsid w:val="00426DB6"/>
    <w:rsid w:val="004301F4"/>
    <w:rsid w:val="0043085E"/>
    <w:rsid w:val="0043277C"/>
    <w:rsid w:val="00432CBE"/>
    <w:rsid w:val="00433DFB"/>
    <w:rsid w:val="0043498A"/>
    <w:rsid w:val="004368C7"/>
    <w:rsid w:val="0043730E"/>
    <w:rsid w:val="00437C3F"/>
    <w:rsid w:val="00440570"/>
    <w:rsid w:val="004408F9"/>
    <w:rsid w:val="00442A17"/>
    <w:rsid w:val="00442CCF"/>
    <w:rsid w:val="004444C3"/>
    <w:rsid w:val="00446FD4"/>
    <w:rsid w:val="00454572"/>
    <w:rsid w:val="0045563D"/>
    <w:rsid w:val="00456573"/>
    <w:rsid w:val="00461981"/>
    <w:rsid w:val="00461A1A"/>
    <w:rsid w:val="0046394B"/>
    <w:rsid w:val="00463CBF"/>
    <w:rsid w:val="00463D06"/>
    <w:rsid w:val="004640EF"/>
    <w:rsid w:val="004646EB"/>
    <w:rsid w:val="00465E8F"/>
    <w:rsid w:val="00466D4D"/>
    <w:rsid w:val="0046778E"/>
    <w:rsid w:val="00467E40"/>
    <w:rsid w:val="0047083C"/>
    <w:rsid w:val="00471710"/>
    <w:rsid w:val="00471FFF"/>
    <w:rsid w:val="004753C9"/>
    <w:rsid w:val="0048280B"/>
    <w:rsid w:val="0048525E"/>
    <w:rsid w:val="00485289"/>
    <w:rsid w:val="00487F4D"/>
    <w:rsid w:val="00490E6A"/>
    <w:rsid w:val="0049226B"/>
    <w:rsid w:val="00493188"/>
    <w:rsid w:val="004950CA"/>
    <w:rsid w:val="004962F8"/>
    <w:rsid w:val="004A463E"/>
    <w:rsid w:val="004A59A6"/>
    <w:rsid w:val="004A6D18"/>
    <w:rsid w:val="004A7CC2"/>
    <w:rsid w:val="004B0916"/>
    <w:rsid w:val="004B10E5"/>
    <w:rsid w:val="004B21B6"/>
    <w:rsid w:val="004B2891"/>
    <w:rsid w:val="004C000A"/>
    <w:rsid w:val="004C05AD"/>
    <w:rsid w:val="004C06AF"/>
    <w:rsid w:val="004C0D83"/>
    <w:rsid w:val="004C0DF8"/>
    <w:rsid w:val="004C1C4A"/>
    <w:rsid w:val="004C21AC"/>
    <w:rsid w:val="004C3E63"/>
    <w:rsid w:val="004C417E"/>
    <w:rsid w:val="004D1186"/>
    <w:rsid w:val="004D17A0"/>
    <w:rsid w:val="004D1E42"/>
    <w:rsid w:val="004D3C49"/>
    <w:rsid w:val="004D4D7B"/>
    <w:rsid w:val="004D5548"/>
    <w:rsid w:val="004D5BB9"/>
    <w:rsid w:val="004D65CE"/>
    <w:rsid w:val="004D688E"/>
    <w:rsid w:val="004E2E14"/>
    <w:rsid w:val="004E3674"/>
    <w:rsid w:val="004E43E4"/>
    <w:rsid w:val="004E4763"/>
    <w:rsid w:val="004E6322"/>
    <w:rsid w:val="004F1DA5"/>
    <w:rsid w:val="004F2D04"/>
    <w:rsid w:val="004F4858"/>
    <w:rsid w:val="004F57AB"/>
    <w:rsid w:val="004F5B00"/>
    <w:rsid w:val="004F6B13"/>
    <w:rsid w:val="004F7DFE"/>
    <w:rsid w:val="00503B17"/>
    <w:rsid w:val="005055EF"/>
    <w:rsid w:val="0050735C"/>
    <w:rsid w:val="00507D5A"/>
    <w:rsid w:val="005105CB"/>
    <w:rsid w:val="00511AB6"/>
    <w:rsid w:val="00511D75"/>
    <w:rsid w:val="00515546"/>
    <w:rsid w:val="005209AC"/>
    <w:rsid w:val="00521ACC"/>
    <w:rsid w:val="00522F77"/>
    <w:rsid w:val="00524C98"/>
    <w:rsid w:val="00525338"/>
    <w:rsid w:val="0052737B"/>
    <w:rsid w:val="005274D3"/>
    <w:rsid w:val="00527797"/>
    <w:rsid w:val="005278EB"/>
    <w:rsid w:val="00533670"/>
    <w:rsid w:val="00534149"/>
    <w:rsid w:val="00534DED"/>
    <w:rsid w:val="00536003"/>
    <w:rsid w:val="00536BD8"/>
    <w:rsid w:val="005409EA"/>
    <w:rsid w:val="005423C6"/>
    <w:rsid w:val="005450C6"/>
    <w:rsid w:val="00545219"/>
    <w:rsid w:val="00545889"/>
    <w:rsid w:val="005464D7"/>
    <w:rsid w:val="0054674D"/>
    <w:rsid w:val="00546EA9"/>
    <w:rsid w:val="00547429"/>
    <w:rsid w:val="00552822"/>
    <w:rsid w:val="00553574"/>
    <w:rsid w:val="0055472D"/>
    <w:rsid w:val="005548B2"/>
    <w:rsid w:val="0055557A"/>
    <w:rsid w:val="0055577A"/>
    <w:rsid w:val="005564EC"/>
    <w:rsid w:val="00557861"/>
    <w:rsid w:val="00557B93"/>
    <w:rsid w:val="00557E31"/>
    <w:rsid w:val="0056017B"/>
    <w:rsid w:val="00560996"/>
    <w:rsid w:val="00561381"/>
    <w:rsid w:val="005666A3"/>
    <w:rsid w:val="00566C21"/>
    <w:rsid w:val="00567E2D"/>
    <w:rsid w:val="005704B7"/>
    <w:rsid w:val="005779CB"/>
    <w:rsid w:val="00577B8C"/>
    <w:rsid w:val="0058215B"/>
    <w:rsid w:val="00584937"/>
    <w:rsid w:val="00586138"/>
    <w:rsid w:val="005863CF"/>
    <w:rsid w:val="00587E0F"/>
    <w:rsid w:val="00590D11"/>
    <w:rsid w:val="00591B19"/>
    <w:rsid w:val="00591F3E"/>
    <w:rsid w:val="0059248B"/>
    <w:rsid w:val="005934F7"/>
    <w:rsid w:val="005A2787"/>
    <w:rsid w:val="005A320D"/>
    <w:rsid w:val="005A404F"/>
    <w:rsid w:val="005A4149"/>
    <w:rsid w:val="005A5483"/>
    <w:rsid w:val="005A627E"/>
    <w:rsid w:val="005A6733"/>
    <w:rsid w:val="005B1659"/>
    <w:rsid w:val="005B1C55"/>
    <w:rsid w:val="005B1EF8"/>
    <w:rsid w:val="005B2567"/>
    <w:rsid w:val="005B34C2"/>
    <w:rsid w:val="005B42A7"/>
    <w:rsid w:val="005B50EE"/>
    <w:rsid w:val="005B5FF5"/>
    <w:rsid w:val="005B62AD"/>
    <w:rsid w:val="005B66DC"/>
    <w:rsid w:val="005B69C3"/>
    <w:rsid w:val="005B7EE3"/>
    <w:rsid w:val="005C1061"/>
    <w:rsid w:val="005C1FA4"/>
    <w:rsid w:val="005C24FA"/>
    <w:rsid w:val="005C4B57"/>
    <w:rsid w:val="005C54AE"/>
    <w:rsid w:val="005C5852"/>
    <w:rsid w:val="005C5D9D"/>
    <w:rsid w:val="005D1D39"/>
    <w:rsid w:val="005D35D6"/>
    <w:rsid w:val="005D37B5"/>
    <w:rsid w:val="005D405F"/>
    <w:rsid w:val="005D4716"/>
    <w:rsid w:val="005D652C"/>
    <w:rsid w:val="005E04A7"/>
    <w:rsid w:val="005E2328"/>
    <w:rsid w:val="005E2E70"/>
    <w:rsid w:val="005E3A14"/>
    <w:rsid w:val="005E4A2D"/>
    <w:rsid w:val="005E4BAD"/>
    <w:rsid w:val="005E701F"/>
    <w:rsid w:val="005F2CEB"/>
    <w:rsid w:val="005F4E03"/>
    <w:rsid w:val="005F4FF3"/>
    <w:rsid w:val="005F50D4"/>
    <w:rsid w:val="005F5CC6"/>
    <w:rsid w:val="005F788E"/>
    <w:rsid w:val="006003AC"/>
    <w:rsid w:val="00601565"/>
    <w:rsid w:val="00601711"/>
    <w:rsid w:val="00604203"/>
    <w:rsid w:val="00606185"/>
    <w:rsid w:val="00606630"/>
    <w:rsid w:val="006129DE"/>
    <w:rsid w:val="00612BCC"/>
    <w:rsid w:val="006164A3"/>
    <w:rsid w:val="00617B32"/>
    <w:rsid w:val="006239EB"/>
    <w:rsid w:val="006243FB"/>
    <w:rsid w:val="00625650"/>
    <w:rsid w:val="00626403"/>
    <w:rsid w:val="00626856"/>
    <w:rsid w:val="00630252"/>
    <w:rsid w:val="00630363"/>
    <w:rsid w:val="0063068A"/>
    <w:rsid w:val="00631EFB"/>
    <w:rsid w:val="00632AAF"/>
    <w:rsid w:val="00633D58"/>
    <w:rsid w:val="006354B7"/>
    <w:rsid w:val="006364E4"/>
    <w:rsid w:val="0063753C"/>
    <w:rsid w:val="006375DC"/>
    <w:rsid w:val="00640155"/>
    <w:rsid w:val="00641980"/>
    <w:rsid w:val="00644DC8"/>
    <w:rsid w:val="006451D7"/>
    <w:rsid w:val="00645A4C"/>
    <w:rsid w:val="00647BEE"/>
    <w:rsid w:val="006500C7"/>
    <w:rsid w:val="006518CF"/>
    <w:rsid w:val="00651905"/>
    <w:rsid w:val="006536F9"/>
    <w:rsid w:val="0065462D"/>
    <w:rsid w:val="00654887"/>
    <w:rsid w:val="00654FF6"/>
    <w:rsid w:val="00656230"/>
    <w:rsid w:val="006578FC"/>
    <w:rsid w:val="006614AB"/>
    <w:rsid w:val="006634BD"/>
    <w:rsid w:val="0066383F"/>
    <w:rsid w:val="00664E05"/>
    <w:rsid w:val="00664EEF"/>
    <w:rsid w:val="006665A2"/>
    <w:rsid w:val="00671A71"/>
    <w:rsid w:val="00672A88"/>
    <w:rsid w:val="00673545"/>
    <w:rsid w:val="0067462F"/>
    <w:rsid w:val="0067507F"/>
    <w:rsid w:val="0067638A"/>
    <w:rsid w:val="006765D3"/>
    <w:rsid w:val="00680FBF"/>
    <w:rsid w:val="0068240B"/>
    <w:rsid w:val="00682640"/>
    <w:rsid w:val="006826F3"/>
    <w:rsid w:val="00683409"/>
    <w:rsid w:val="006860BA"/>
    <w:rsid w:val="00687031"/>
    <w:rsid w:val="0069352F"/>
    <w:rsid w:val="00693872"/>
    <w:rsid w:val="006944DC"/>
    <w:rsid w:val="00694804"/>
    <w:rsid w:val="00695485"/>
    <w:rsid w:val="00695757"/>
    <w:rsid w:val="00696133"/>
    <w:rsid w:val="00697D71"/>
    <w:rsid w:val="006A0E3D"/>
    <w:rsid w:val="006A1602"/>
    <w:rsid w:val="006A2E66"/>
    <w:rsid w:val="006A53E4"/>
    <w:rsid w:val="006A69C6"/>
    <w:rsid w:val="006B0AFE"/>
    <w:rsid w:val="006B18AA"/>
    <w:rsid w:val="006B1904"/>
    <w:rsid w:val="006B572D"/>
    <w:rsid w:val="006B6064"/>
    <w:rsid w:val="006C2B79"/>
    <w:rsid w:val="006C47B1"/>
    <w:rsid w:val="006C662F"/>
    <w:rsid w:val="006C6CA1"/>
    <w:rsid w:val="006D08B4"/>
    <w:rsid w:val="006D5269"/>
    <w:rsid w:val="006D5B55"/>
    <w:rsid w:val="006D7A7B"/>
    <w:rsid w:val="006E05F9"/>
    <w:rsid w:val="006E2189"/>
    <w:rsid w:val="006E36E3"/>
    <w:rsid w:val="006E471A"/>
    <w:rsid w:val="006E6855"/>
    <w:rsid w:val="006E6B85"/>
    <w:rsid w:val="006F2F47"/>
    <w:rsid w:val="006F41D9"/>
    <w:rsid w:val="006F4A7A"/>
    <w:rsid w:val="006F4B53"/>
    <w:rsid w:val="006F5310"/>
    <w:rsid w:val="006F609C"/>
    <w:rsid w:val="006F75FA"/>
    <w:rsid w:val="007002D2"/>
    <w:rsid w:val="00701A93"/>
    <w:rsid w:val="00704111"/>
    <w:rsid w:val="007059DE"/>
    <w:rsid w:val="00705A38"/>
    <w:rsid w:val="00705FD4"/>
    <w:rsid w:val="00706123"/>
    <w:rsid w:val="00707777"/>
    <w:rsid w:val="0071622B"/>
    <w:rsid w:val="0071783D"/>
    <w:rsid w:val="00721E44"/>
    <w:rsid w:val="00722F0F"/>
    <w:rsid w:val="00723BC4"/>
    <w:rsid w:val="007262AE"/>
    <w:rsid w:val="0073003A"/>
    <w:rsid w:val="007304F1"/>
    <w:rsid w:val="00730DC3"/>
    <w:rsid w:val="00731521"/>
    <w:rsid w:val="0073228A"/>
    <w:rsid w:val="00732593"/>
    <w:rsid w:val="007328C2"/>
    <w:rsid w:val="00732CB8"/>
    <w:rsid w:val="0073314E"/>
    <w:rsid w:val="00733E38"/>
    <w:rsid w:val="00734CEA"/>
    <w:rsid w:val="00735047"/>
    <w:rsid w:val="00737EB5"/>
    <w:rsid w:val="007422B2"/>
    <w:rsid w:val="007441FE"/>
    <w:rsid w:val="00744A5B"/>
    <w:rsid w:val="00745325"/>
    <w:rsid w:val="0075314C"/>
    <w:rsid w:val="00753FF9"/>
    <w:rsid w:val="00754100"/>
    <w:rsid w:val="00755132"/>
    <w:rsid w:val="00755969"/>
    <w:rsid w:val="0075738A"/>
    <w:rsid w:val="007576E5"/>
    <w:rsid w:val="007604EC"/>
    <w:rsid w:val="007608B2"/>
    <w:rsid w:val="007622AD"/>
    <w:rsid w:val="0076350D"/>
    <w:rsid w:val="00765AD7"/>
    <w:rsid w:val="00766112"/>
    <w:rsid w:val="0076628D"/>
    <w:rsid w:val="007667A5"/>
    <w:rsid w:val="00766E67"/>
    <w:rsid w:val="00770C9F"/>
    <w:rsid w:val="00771338"/>
    <w:rsid w:val="00772750"/>
    <w:rsid w:val="00776FE3"/>
    <w:rsid w:val="00777014"/>
    <w:rsid w:val="0077720E"/>
    <w:rsid w:val="00783E0F"/>
    <w:rsid w:val="007845FE"/>
    <w:rsid w:val="00786660"/>
    <w:rsid w:val="0078676A"/>
    <w:rsid w:val="00792911"/>
    <w:rsid w:val="00792A8C"/>
    <w:rsid w:val="00793223"/>
    <w:rsid w:val="007946B0"/>
    <w:rsid w:val="007A0142"/>
    <w:rsid w:val="007A17C0"/>
    <w:rsid w:val="007B0EB9"/>
    <w:rsid w:val="007B1B51"/>
    <w:rsid w:val="007B1FDB"/>
    <w:rsid w:val="007B3B7E"/>
    <w:rsid w:val="007B4687"/>
    <w:rsid w:val="007B5241"/>
    <w:rsid w:val="007B5E9D"/>
    <w:rsid w:val="007C4BCC"/>
    <w:rsid w:val="007D01A5"/>
    <w:rsid w:val="007D0AD5"/>
    <w:rsid w:val="007D1C19"/>
    <w:rsid w:val="007D36F9"/>
    <w:rsid w:val="007D5614"/>
    <w:rsid w:val="007D59F3"/>
    <w:rsid w:val="007D5DA2"/>
    <w:rsid w:val="007D74B3"/>
    <w:rsid w:val="007D7664"/>
    <w:rsid w:val="007E156B"/>
    <w:rsid w:val="007E3A79"/>
    <w:rsid w:val="007F09BD"/>
    <w:rsid w:val="007F2315"/>
    <w:rsid w:val="007F2D97"/>
    <w:rsid w:val="007F3022"/>
    <w:rsid w:val="007F3859"/>
    <w:rsid w:val="007F421A"/>
    <w:rsid w:val="007F4B67"/>
    <w:rsid w:val="00800D8C"/>
    <w:rsid w:val="008014B5"/>
    <w:rsid w:val="00802411"/>
    <w:rsid w:val="008027F3"/>
    <w:rsid w:val="008033B0"/>
    <w:rsid w:val="00805B60"/>
    <w:rsid w:val="00810062"/>
    <w:rsid w:val="00813EDF"/>
    <w:rsid w:val="008140CE"/>
    <w:rsid w:val="00814999"/>
    <w:rsid w:val="008163A9"/>
    <w:rsid w:val="00816D5D"/>
    <w:rsid w:val="008175CC"/>
    <w:rsid w:val="00817ABC"/>
    <w:rsid w:val="008204CA"/>
    <w:rsid w:val="008227DF"/>
    <w:rsid w:val="0082728F"/>
    <w:rsid w:val="008302C0"/>
    <w:rsid w:val="00831A14"/>
    <w:rsid w:val="00832B56"/>
    <w:rsid w:val="008352E4"/>
    <w:rsid w:val="00835B5E"/>
    <w:rsid w:val="00844C0C"/>
    <w:rsid w:val="00844C96"/>
    <w:rsid w:val="00845C64"/>
    <w:rsid w:val="0084601D"/>
    <w:rsid w:val="00846857"/>
    <w:rsid w:val="00850FF4"/>
    <w:rsid w:val="008514BF"/>
    <w:rsid w:val="00857B6B"/>
    <w:rsid w:val="00861838"/>
    <w:rsid w:val="00862301"/>
    <w:rsid w:val="00863C8D"/>
    <w:rsid w:val="00863E2C"/>
    <w:rsid w:val="0086516D"/>
    <w:rsid w:val="0086520A"/>
    <w:rsid w:val="00870833"/>
    <w:rsid w:val="00873CA2"/>
    <w:rsid w:val="00876EA4"/>
    <w:rsid w:val="008815E9"/>
    <w:rsid w:val="0088296E"/>
    <w:rsid w:val="00882B22"/>
    <w:rsid w:val="00883DB6"/>
    <w:rsid w:val="00885374"/>
    <w:rsid w:val="00885EA6"/>
    <w:rsid w:val="0089199B"/>
    <w:rsid w:val="00895A92"/>
    <w:rsid w:val="00895BE0"/>
    <w:rsid w:val="0089607E"/>
    <w:rsid w:val="00896952"/>
    <w:rsid w:val="008972C7"/>
    <w:rsid w:val="00897648"/>
    <w:rsid w:val="00897A65"/>
    <w:rsid w:val="00897D39"/>
    <w:rsid w:val="008A0D85"/>
    <w:rsid w:val="008A5D02"/>
    <w:rsid w:val="008A6A21"/>
    <w:rsid w:val="008A7243"/>
    <w:rsid w:val="008B0A6A"/>
    <w:rsid w:val="008B1396"/>
    <w:rsid w:val="008B30E9"/>
    <w:rsid w:val="008B32E0"/>
    <w:rsid w:val="008B34D3"/>
    <w:rsid w:val="008B5132"/>
    <w:rsid w:val="008B56A4"/>
    <w:rsid w:val="008B5A14"/>
    <w:rsid w:val="008B7305"/>
    <w:rsid w:val="008B7BB7"/>
    <w:rsid w:val="008C1383"/>
    <w:rsid w:val="008C192A"/>
    <w:rsid w:val="008C460A"/>
    <w:rsid w:val="008C476E"/>
    <w:rsid w:val="008C7C47"/>
    <w:rsid w:val="008D020E"/>
    <w:rsid w:val="008D065C"/>
    <w:rsid w:val="008D0CA1"/>
    <w:rsid w:val="008D0CDF"/>
    <w:rsid w:val="008D1248"/>
    <w:rsid w:val="008D1970"/>
    <w:rsid w:val="008D24F8"/>
    <w:rsid w:val="008D4C2E"/>
    <w:rsid w:val="008D5B84"/>
    <w:rsid w:val="008D70D5"/>
    <w:rsid w:val="008D755F"/>
    <w:rsid w:val="008E49D9"/>
    <w:rsid w:val="008F1CFD"/>
    <w:rsid w:val="008F5BAC"/>
    <w:rsid w:val="008F6191"/>
    <w:rsid w:val="008F7F25"/>
    <w:rsid w:val="0090045F"/>
    <w:rsid w:val="00900C22"/>
    <w:rsid w:val="00900F29"/>
    <w:rsid w:val="00903515"/>
    <w:rsid w:val="0090363E"/>
    <w:rsid w:val="009038C7"/>
    <w:rsid w:val="0090509E"/>
    <w:rsid w:val="00907EEE"/>
    <w:rsid w:val="00910A3C"/>
    <w:rsid w:val="00911DAC"/>
    <w:rsid w:val="0091386A"/>
    <w:rsid w:val="0091740A"/>
    <w:rsid w:val="00921328"/>
    <w:rsid w:val="00924EAB"/>
    <w:rsid w:val="009273E7"/>
    <w:rsid w:val="00930487"/>
    <w:rsid w:val="009332D5"/>
    <w:rsid w:val="009337D6"/>
    <w:rsid w:val="0093423D"/>
    <w:rsid w:val="009351A9"/>
    <w:rsid w:val="009357A7"/>
    <w:rsid w:val="009359DB"/>
    <w:rsid w:val="009403D9"/>
    <w:rsid w:val="00940412"/>
    <w:rsid w:val="0094167C"/>
    <w:rsid w:val="0094201C"/>
    <w:rsid w:val="00944582"/>
    <w:rsid w:val="009452B6"/>
    <w:rsid w:val="0094602C"/>
    <w:rsid w:val="00946435"/>
    <w:rsid w:val="00946707"/>
    <w:rsid w:val="00946ADB"/>
    <w:rsid w:val="00952EBC"/>
    <w:rsid w:val="0095320B"/>
    <w:rsid w:val="00953C78"/>
    <w:rsid w:val="00954158"/>
    <w:rsid w:val="00955905"/>
    <w:rsid w:val="00962CA2"/>
    <w:rsid w:val="00963F37"/>
    <w:rsid w:val="00964C50"/>
    <w:rsid w:val="009676E8"/>
    <w:rsid w:val="00970EBE"/>
    <w:rsid w:val="00971D7D"/>
    <w:rsid w:val="0097203D"/>
    <w:rsid w:val="0097614F"/>
    <w:rsid w:val="0097758F"/>
    <w:rsid w:val="00977E9D"/>
    <w:rsid w:val="00981473"/>
    <w:rsid w:val="00982C0E"/>
    <w:rsid w:val="00982ECC"/>
    <w:rsid w:val="00984499"/>
    <w:rsid w:val="00984BA7"/>
    <w:rsid w:val="009866B3"/>
    <w:rsid w:val="00990AC1"/>
    <w:rsid w:val="00994565"/>
    <w:rsid w:val="00995854"/>
    <w:rsid w:val="0099607C"/>
    <w:rsid w:val="00996EEA"/>
    <w:rsid w:val="00997D0B"/>
    <w:rsid w:val="009A2481"/>
    <w:rsid w:val="009A59B8"/>
    <w:rsid w:val="009A5E89"/>
    <w:rsid w:val="009A61D0"/>
    <w:rsid w:val="009A66BD"/>
    <w:rsid w:val="009A773F"/>
    <w:rsid w:val="009A7DE6"/>
    <w:rsid w:val="009A7F1B"/>
    <w:rsid w:val="009B0372"/>
    <w:rsid w:val="009B139A"/>
    <w:rsid w:val="009B1889"/>
    <w:rsid w:val="009B2FC6"/>
    <w:rsid w:val="009B470D"/>
    <w:rsid w:val="009B50AC"/>
    <w:rsid w:val="009B6685"/>
    <w:rsid w:val="009B67EE"/>
    <w:rsid w:val="009B793F"/>
    <w:rsid w:val="009C039E"/>
    <w:rsid w:val="009C27DB"/>
    <w:rsid w:val="009C3252"/>
    <w:rsid w:val="009C4502"/>
    <w:rsid w:val="009C51CD"/>
    <w:rsid w:val="009C6E1D"/>
    <w:rsid w:val="009C72CA"/>
    <w:rsid w:val="009C7864"/>
    <w:rsid w:val="009D009C"/>
    <w:rsid w:val="009D0D98"/>
    <w:rsid w:val="009D333C"/>
    <w:rsid w:val="009D3BBD"/>
    <w:rsid w:val="009D4825"/>
    <w:rsid w:val="009D6746"/>
    <w:rsid w:val="009E23C6"/>
    <w:rsid w:val="009E3495"/>
    <w:rsid w:val="009E3A30"/>
    <w:rsid w:val="009E3A3E"/>
    <w:rsid w:val="009E490E"/>
    <w:rsid w:val="009E49CD"/>
    <w:rsid w:val="009E57F1"/>
    <w:rsid w:val="009E6778"/>
    <w:rsid w:val="009E7E83"/>
    <w:rsid w:val="009F0380"/>
    <w:rsid w:val="009F2806"/>
    <w:rsid w:val="009F2C40"/>
    <w:rsid w:val="009F3F6B"/>
    <w:rsid w:val="009F5AE9"/>
    <w:rsid w:val="009F6478"/>
    <w:rsid w:val="009F7561"/>
    <w:rsid w:val="00A00082"/>
    <w:rsid w:val="00A008EA"/>
    <w:rsid w:val="00A03321"/>
    <w:rsid w:val="00A03A59"/>
    <w:rsid w:val="00A04B26"/>
    <w:rsid w:val="00A04F51"/>
    <w:rsid w:val="00A05572"/>
    <w:rsid w:val="00A05FAC"/>
    <w:rsid w:val="00A0776F"/>
    <w:rsid w:val="00A1112B"/>
    <w:rsid w:val="00A12694"/>
    <w:rsid w:val="00A12869"/>
    <w:rsid w:val="00A12F00"/>
    <w:rsid w:val="00A143ED"/>
    <w:rsid w:val="00A14954"/>
    <w:rsid w:val="00A14B92"/>
    <w:rsid w:val="00A158F7"/>
    <w:rsid w:val="00A16695"/>
    <w:rsid w:val="00A1750C"/>
    <w:rsid w:val="00A17D42"/>
    <w:rsid w:val="00A21A01"/>
    <w:rsid w:val="00A23C13"/>
    <w:rsid w:val="00A2640F"/>
    <w:rsid w:val="00A26486"/>
    <w:rsid w:val="00A30908"/>
    <w:rsid w:val="00A321C1"/>
    <w:rsid w:val="00A33E88"/>
    <w:rsid w:val="00A34EC9"/>
    <w:rsid w:val="00A3501C"/>
    <w:rsid w:val="00A354CF"/>
    <w:rsid w:val="00A35D4D"/>
    <w:rsid w:val="00A40D09"/>
    <w:rsid w:val="00A42D57"/>
    <w:rsid w:val="00A42F20"/>
    <w:rsid w:val="00A43654"/>
    <w:rsid w:val="00A43811"/>
    <w:rsid w:val="00A46B0C"/>
    <w:rsid w:val="00A47D88"/>
    <w:rsid w:val="00A50DEE"/>
    <w:rsid w:val="00A54319"/>
    <w:rsid w:val="00A54EBF"/>
    <w:rsid w:val="00A5512E"/>
    <w:rsid w:val="00A55629"/>
    <w:rsid w:val="00A6061E"/>
    <w:rsid w:val="00A61F59"/>
    <w:rsid w:val="00A677F2"/>
    <w:rsid w:val="00A724BB"/>
    <w:rsid w:val="00A7279A"/>
    <w:rsid w:val="00A72D86"/>
    <w:rsid w:val="00A72FA5"/>
    <w:rsid w:val="00A74099"/>
    <w:rsid w:val="00A748D4"/>
    <w:rsid w:val="00A7549C"/>
    <w:rsid w:val="00A81BA5"/>
    <w:rsid w:val="00A823CD"/>
    <w:rsid w:val="00A83082"/>
    <w:rsid w:val="00A84BD6"/>
    <w:rsid w:val="00A86661"/>
    <w:rsid w:val="00A86A5A"/>
    <w:rsid w:val="00A87DE8"/>
    <w:rsid w:val="00A90FB7"/>
    <w:rsid w:val="00A91517"/>
    <w:rsid w:val="00A94B4A"/>
    <w:rsid w:val="00A953EE"/>
    <w:rsid w:val="00A95713"/>
    <w:rsid w:val="00AA2319"/>
    <w:rsid w:val="00AA2470"/>
    <w:rsid w:val="00AA474A"/>
    <w:rsid w:val="00AA5C3C"/>
    <w:rsid w:val="00AA6F9A"/>
    <w:rsid w:val="00AB1599"/>
    <w:rsid w:val="00AB27A8"/>
    <w:rsid w:val="00AB3DCC"/>
    <w:rsid w:val="00AB5900"/>
    <w:rsid w:val="00AB59A5"/>
    <w:rsid w:val="00AB6BD0"/>
    <w:rsid w:val="00AC0267"/>
    <w:rsid w:val="00AC16B8"/>
    <w:rsid w:val="00AC29F6"/>
    <w:rsid w:val="00AC4893"/>
    <w:rsid w:val="00AC4C75"/>
    <w:rsid w:val="00AC51F8"/>
    <w:rsid w:val="00AC5D19"/>
    <w:rsid w:val="00AD37E7"/>
    <w:rsid w:val="00AD3B95"/>
    <w:rsid w:val="00AD6F41"/>
    <w:rsid w:val="00AD7411"/>
    <w:rsid w:val="00AD7E80"/>
    <w:rsid w:val="00AD7F30"/>
    <w:rsid w:val="00AE1BBA"/>
    <w:rsid w:val="00AE41ED"/>
    <w:rsid w:val="00AE5208"/>
    <w:rsid w:val="00AE6AD3"/>
    <w:rsid w:val="00AF3217"/>
    <w:rsid w:val="00AF3C04"/>
    <w:rsid w:val="00AF4836"/>
    <w:rsid w:val="00AF4CD1"/>
    <w:rsid w:val="00AF4E09"/>
    <w:rsid w:val="00AF5551"/>
    <w:rsid w:val="00AF5B13"/>
    <w:rsid w:val="00B0084B"/>
    <w:rsid w:val="00B02900"/>
    <w:rsid w:val="00B03207"/>
    <w:rsid w:val="00B0470F"/>
    <w:rsid w:val="00B04B61"/>
    <w:rsid w:val="00B05514"/>
    <w:rsid w:val="00B06405"/>
    <w:rsid w:val="00B065E6"/>
    <w:rsid w:val="00B06939"/>
    <w:rsid w:val="00B070BA"/>
    <w:rsid w:val="00B07376"/>
    <w:rsid w:val="00B07D3A"/>
    <w:rsid w:val="00B07D63"/>
    <w:rsid w:val="00B123A4"/>
    <w:rsid w:val="00B14C6C"/>
    <w:rsid w:val="00B14C85"/>
    <w:rsid w:val="00B15C3C"/>
    <w:rsid w:val="00B16428"/>
    <w:rsid w:val="00B2001D"/>
    <w:rsid w:val="00B20A3C"/>
    <w:rsid w:val="00B212BD"/>
    <w:rsid w:val="00B21CF3"/>
    <w:rsid w:val="00B2677A"/>
    <w:rsid w:val="00B278FB"/>
    <w:rsid w:val="00B32333"/>
    <w:rsid w:val="00B34316"/>
    <w:rsid w:val="00B34E17"/>
    <w:rsid w:val="00B35481"/>
    <w:rsid w:val="00B43456"/>
    <w:rsid w:val="00B44B0F"/>
    <w:rsid w:val="00B4578B"/>
    <w:rsid w:val="00B46DF6"/>
    <w:rsid w:val="00B51C33"/>
    <w:rsid w:val="00B57793"/>
    <w:rsid w:val="00B60D9D"/>
    <w:rsid w:val="00B611E5"/>
    <w:rsid w:val="00B629C2"/>
    <w:rsid w:val="00B67155"/>
    <w:rsid w:val="00B67B57"/>
    <w:rsid w:val="00B73597"/>
    <w:rsid w:val="00B737C2"/>
    <w:rsid w:val="00B749A6"/>
    <w:rsid w:val="00B763F1"/>
    <w:rsid w:val="00B77B39"/>
    <w:rsid w:val="00B826C5"/>
    <w:rsid w:val="00B82955"/>
    <w:rsid w:val="00B8399D"/>
    <w:rsid w:val="00B83D8A"/>
    <w:rsid w:val="00B84119"/>
    <w:rsid w:val="00B842C7"/>
    <w:rsid w:val="00B850B0"/>
    <w:rsid w:val="00B86B43"/>
    <w:rsid w:val="00BA0581"/>
    <w:rsid w:val="00BA07DD"/>
    <w:rsid w:val="00BA0D06"/>
    <w:rsid w:val="00BA1FB4"/>
    <w:rsid w:val="00BA4CE2"/>
    <w:rsid w:val="00BA6D26"/>
    <w:rsid w:val="00BA7970"/>
    <w:rsid w:val="00BB080E"/>
    <w:rsid w:val="00BB4718"/>
    <w:rsid w:val="00BB4CBE"/>
    <w:rsid w:val="00BB5E22"/>
    <w:rsid w:val="00BC0727"/>
    <w:rsid w:val="00BC2594"/>
    <w:rsid w:val="00BC339A"/>
    <w:rsid w:val="00BC4085"/>
    <w:rsid w:val="00BC5C4F"/>
    <w:rsid w:val="00BC60EC"/>
    <w:rsid w:val="00BD1B82"/>
    <w:rsid w:val="00BD2AF4"/>
    <w:rsid w:val="00BD375E"/>
    <w:rsid w:val="00BD3F73"/>
    <w:rsid w:val="00BD47D7"/>
    <w:rsid w:val="00BD4909"/>
    <w:rsid w:val="00BD77FD"/>
    <w:rsid w:val="00BE056B"/>
    <w:rsid w:val="00BE0FBC"/>
    <w:rsid w:val="00BE156E"/>
    <w:rsid w:val="00BE158C"/>
    <w:rsid w:val="00BE23E7"/>
    <w:rsid w:val="00BE3B89"/>
    <w:rsid w:val="00BE58D9"/>
    <w:rsid w:val="00BE6E41"/>
    <w:rsid w:val="00BE6EEA"/>
    <w:rsid w:val="00BE7450"/>
    <w:rsid w:val="00BE7952"/>
    <w:rsid w:val="00BE7E15"/>
    <w:rsid w:val="00BF09A7"/>
    <w:rsid w:val="00BF4285"/>
    <w:rsid w:val="00BF4790"/>
    <w:rsid w:val="00BF531F"/>
    <w:rsid w:val="00BF5E71"/>
    <w:rsid w:val="00C00DBC"/>
    <w:rsid w:val="00C02A51"/>
    <w:rsid w:val="00C06067"/>
    <w:rsid w:val="00C0629C"/>
    <w:rsid w:val="00C06457"/>
    <w:rsid w:val="00C065C6"/>
    <w:rsid w:val="00C06B3C"/>
    <w:rsid w:val="00C079DF"/>
    <w:rsid w:val="00C07E87"/>
    <w:rsid w:val="00C11C95"/>
    <w:rsid w:val="00C13A3C"/>
    <w:rsid w:val="00C14526"/>
    <w:rsid w:val="00C15301"/>
    <w:rsid w:val="00C1599A"/>
    <w:rsid w:val="00C16178"/>
    <w:rsid w:val="00C20260"/>
    <w:rsid w:val="00C21717"/>
    <w:rsid w:val="00C21AD8"/>
    <w:rsid w:val="00C23ED2"/>
    <w:rsid w:val="00C24537"/>
    <w:rsid w:val="00C25442"/>
    <w:rsid w:val="00C254DF"/>
    <w:rsid w:val="00C266A4"/>
    <w:rsid w:val="00C26F50"/>
    <w:rsid w:val="00C27085"/>
    <w:rsid w:val="00C3015D"/>
    <w:rsid w:val="00C30764"/>
    <w:rsid w:val="00C32045"/>
    <w:rsid w:val="00C35A3E"/>
    <w:rsid w:val="00C37110"/>
    <w:rsid w:val="00C41E3C"/>
    <w:rsid w:val="00C42CD4"/>
    <w:rsid w:val="00C45699"/>
    <w:rsid w:val="00C457EC"/>
    <w:rsid w:val="00C47604"/>
    <w:rsid w:val="00C47A72"/>
    <w:rsid w:val="00C51FF0"/>
    <w:rsid w:val="00C52773"/>
    <w:rsid w:val="00C5635F"/>
    <w:rsid w:val="00C56AE8"/>
    <w:rsid w:val="00C61B36"/>
    <w:rsid w:val="00C6688A"/>
    <w:rsid w:val="00C66ED7"/>
    <w:rsid w:val="00C705EF"/>
    <w:rsid w:val="00C739E1"/>
    <w:rsid w:val="00C75B11"/>
    <w:rsid w:val="00C76796"/>
    <w:rsid w:val="00C80440"/>
    <w:rsid w:val="00C80D3B"/>
    <w:rsid w:val="00C8211C"/>
    <w:rsid w:val="00C86546"/>
    <w:rsid w:val="00C8655F"/>
    <w:rsid w:val="00C868BF"/>
    <w:rsid w:val="00C907E9"/>
    <w:rsid w:val="00C95842"/>
    <w:rsid w:val="00C97551"/>
    <w:rsid w:val="00C97BB3"/>
    <w:rsid w:val="00CA1395"/>
    <w:rsid w:val="00CA2D90"/>
    <w:rsid w:val="00CA342D"/>
    <w:rsid w:val="00CA3806"/>
    <w:rsid w:val="00CA70DD"/>
    <w:rsid w:val="00CB1D50"/>
    <w:rsid w:val="00CB1D55"/>
    <w:rsid w:val="00CB1E02"/>
    <w:rsid w:val="00CB2043"/>
    <w:rsid w:val="00CB25AE"/>
    <w:rsid w:val="00CB288A"/>
    <w:rsid w:val="00CB351A"/>
    <w:rsid w:val="00CB447D"/>
    <w:rsid w:val="00CB673D"/>
    <w:rsid w:val="00CB739B"/>
    <w:rsid w:val="00CC0531"/>
    <w:rsid w:val="00CC0E90"/>
    <w:rsid w:val="00CC1137"/>
    <w:rsid w:val="00CC20BE"/>
    <w:rsid w:val="00CC2563"/>
    <w:rsid w:val="00CC3C20"/>
    <w:rsid w:val="00CC3D64"/>
    <w:rsid w:val="00CC4978"/>
    <w:rsid w:val="00CC5EAB"/>
    <w:rsid w:val="00CC6863"/>
    <w:rsid w:val="00CC6B9E"/>
    <w:rsid w:val="00CC713E"/>
    <w:rsid w:val="00CD06CE"/>
    <w:rsid w:val="00CD2D2C"/>
    <w:rsid w:val="00CD3067"/>
    <w:rsid w:val="00CD4539"/>
    <w:rsid w:val="00CD462F"/>
    <w:rsid w:val="00CD4BA5"/>
    <w:rsid w:val="00CD5121"/>
    <w:rsid w:val="00CD71D1"/>
    <w:rsid w:val="00CD743D"/>
    <w:rsid w:val="00CD7C5D"/>
    <w:rsid w:val="00CE024F"/>
    <w:rsid w:val="00CE0601"/>
    <w:rsid w:val="00CE10D9"/>
    <w:rsid w:val="00CE190B"/>
    <w:rsid w:val="00CE2E84"/>
    <w:rsid w:val="00CE33A7"/>
    <w:rsid w:val="00CE3C20"/>
    <w:rsid w:val="00CE3D67"/>
    <w:rsid w:val="00CE5A30"/>
    <w:rsid w:val="00CE5B5B"/>
    <w:rsid w:val="00CE6E9D"/>
    <w:rsid w:val="00CE7A70"/>
    <w:rsid w:val="00CF1C0D"/>
    <w:rsid w:val="00CF603F"/>
    <w:rsid w:val="00CF7B8E"/>
    <w:rsid w:val="00D01CD1"/>
    <w:rsid w:val="00D06486"/>
    <w:rsid w:val="00D11E5A"/>
    <w:rsid w:val="00D12862"/>
    <w:rsid w:val="00D129BD"/>
    <w:rsid w:val="00D12C53"/>
    <w:rsid w:val="00D13EC8"/>
    <w:rsid w:val="00D150E5"/>
    <w:rsid w:val="00D17415"/>
    <w:rsid w:val="00D17F1A"/>
    <w:rsid w:val="00D22CFB"/>
    <w:rsid w:val="00D26165"/>
    <w:rsid w:val="00D27A42"/>
    <w:rsid w:val="00D30ADA"/>
    <w:rsid w:val="00D37861"/>
    <w:rsid w:val="00D407E3"/>
    <w:rsid w:val="00D412BF"/>
    <w:rsid w:val="00D4561A"/>
    <w:rsid w:val="00D4595F"/>
    <w:rsid w:val="00D46CA1"/>
    <w:rsid w:val="00D47106"/>
    <w:rsid w:val="00D503A4"/>
    <w:rsid w:val="00D50E07"/>
    <w:rsid w:val="00D51753"/>
    <w:rsid w:val="00D53679"/>
    <w:rsid w:val="00D542CD"/>
    <w:rsid w:val="00D546BF"/>
    <w:rsid w:val="00D57B91"/>
    <w:rsid w:val="00D61101"/>
    <w:rsid w:val="00D640C7"/>
    <w:rsid w:val="00D6509C"/>
    <w:rsid w:val="00D677A9"/>
    <w:rsid w:val="00D67BC4"/>
    <w:rsid w:val="00D704C5"/>
    <w:rsid w:val="00D71478"/>
    <w:rsid w:val="00D726C5"/>
    <w:rsid w:val="00D73CE4"/>
    <w:rsid w:val="00D74FFF"/>
    <w:rsid w:val="00D76E9F"/>
    <w:rsid w:val="00D777A8"/>
    <w:rsid w:val="00D806D1"/>
    <w:rsid w:val="00D81C10"/>
    <w:rsid w:val="00D823D6"/>
    <w:rsid w:val="00D845EE"/>
    <w:rsid w:val="00D847EE"/>
    <w:rsid w:val="00D84C27"/>
    <w:rsid w:val="00D87C90"/>
    <w:rsid w:val="00D90E3F"/>
    <w:rsid w:val="00D92182"/>
    <w:rsid w:val="00D927C2"/>
    <w:rsid w:val="00D93D13"/>
    <w:rsid w:val="00D9544E"/>
    <w:rsid w:val="00D95625"/>
    <w:rsid w:val="00D957D0"/>
    <w:rsid w:val="00D963C4"/>
    <w:rsid w:val="00D96BA7"/>
    <w:rsid w:val="00D9732F"/>
    <w:rsid w:val="00D973FD"/>
    <w:rsid w:val="00DA0569"/>
    <w:rsid w:val="00DA060F"/>
    <w:rsid w:val="00DA3B0D"/>
    <w:rsid w:val="00DA403C"/>
    <w:rsid w:val="00DA7AB3"/>
    <w:rsid w:val="00DB1E3A"/>
    <w:rsid w:val="00DB264E"/>
    <w:rsid w:val="00DB2C68"/>
    <w:rsid w:val="00DB35FA"/>
    <w:rsid w:val="00DB4ABF"/>
    <w:rsid w:val="00DB4F68"/>
    <w:rsid w:val="00DB63AC"/>
    <w:rsid w:val="00DC1551"/>
    <w:rsid w:val="00DC17EA"/>
    <w:rsid w:val="00DC1982"/>
    <w:rsid w:val="00DC1B93"/>
    <w:rsid w:val="00DC3082"/>
    <w:rsid w:val="00DC353C"/>
    <w:rsid w:val="00DC7424"/>
    <w:rsid w:val="00DC779F"/>
    <w:rsid w:val="00DD03C6"/>
    <w:rsid w:val="00DD057B"/>
    <w:rsid w:val="00DD3EC6"/>
    <w:rsid w:val="00DD4A64"/>
    <w:rsid w:val="00DD65BD"/>
    <w:rsid w:val="00DD6F72"/>
    <w:rsid w:val="00DE18AB"/>
    <w:rsid w:val="00DE56E4"/>
    <w:rsid w:val="00DE63E1"/>
    <w:rsid w:val="00DE6CC8"/>
    <w:rsid w:val="00DE6FAE"/>
    <w:rsid w:val="00DE7437"/>
    <w:rsid w:val="00DF0127"/>
    <w:rsid w:val="00DF22A3"/>
    <w:rsid w:val="00DF3783"/>
    <w:rsid w:val="00DF47A9"/>
    <w:rsid w:val="00DF5967"/>
    <w:rsid w:val="00DF5D72"/>
    <w:rsid w:val="00DF70D5"/>
    <w:rsid w:val="00E00A2D"/>
    <w:rsid w:val="00E014CB"/>
    <w:rsid w:val="00E03156"/>
    <w:rsid w:val="00E06641"/>
    <w:rsid w:val="00E078D5"/>
    <w:rsid w:val="00E11044"/>
    <w:rsid w:val="00E1172B"/>
    <w:rsid w:val="00E12E27"/>
    <w:rsid w:val="00E132FF"/>
    <w:rsid w:val="00E13B7D"/>
    <w:rsid w:val="00E14231"/>
    <w:rsid w:val="00E14B34"/>
    <w:rsid w:val="00E15382"/>
    <w:rsid w:val="00E16089"/>
    <w:rsid w:val="00E160B0"/>
    <w:rsid w:val="00E172DA"/>
    <w:rsid w:val="00E21156"/>
    <w:rsid w:val="00E21E50"/>
    <w:rsid w:val="00E22F45"/>
    <w:rsid w:val="00E24B25"/>
    <w:rsid w:val="00E25342"/>
    <w:rsid w:val="00E31B1F"/>
    <w:rsid w:val="00E3203E"/>
    <w:rsid w:val="00E329FD"/>
    <w:rsid w:val="00E32BE7"/>
    <w:rsid w:val="00E335EE"/>
    <w:rsid w:val="00E33AF5"/>
    <w:rsid w:val="00E35FB9"/>
    <w:rsid w:val="00E405F8"/>
    <w:rsid w:val="00E42022"/>
    <w:rsid w:val="00E427D6"/>
    <w:rsid w:val="00E455B5"/>
    <w:rsid w:val="00E4566E"/>
    <w:rsid w:val="00E45D1B"/>
    <w:rsid w:val="00E46048"/>
    <w:rsid w:val="00E4680C"/>
    <w:rsid w:val="00E476AB"/>
    <w:rsid w:val="00E476E6"/>
    <w:rsid w:val="00E50F80"/>
    <w:rsid w:val="00E51287"/>
    <w:rsid w:val="00E520DA"/>
    <w:rsid w:val="00E5384D"/>
    <w:rsid w:val="00E53D5E"/>
    <w:rsid w:val="00E5711E"/>
    <w:rsid w:val="00E60B35"/>
    <w:rsid w:val="00E62103"/>
    <w:rsid w:val="00E6441F"/>
    <w:rsid w:val="00E64A2C"/>
    <w:rsid w:val="00E64B06"/>
    <w:rsid w:val="00E665FB"/>
    <w:rsid w:val="00E673EE"/>
    <w:rsid w:val="00E67826"/>
    <w:rsid w:val="00E70DB9"/>
    <w:rsid w:val="00E72073"/>
    <w:rsid w:val="00E72D7E"/>
    <w:rsid w:val="00E737D1"/>
    <w:rsid w:val="00E73D16"/>
    <w:rsid w:val="00E752ED"/>
    <w:rsid w:val="00E75CEE"/>
    <w:rsid w:val="00E763B8"/>
    <w:rsid w:val="00E77853"/>
    <w:rsid w:val="00E778D8"/>
    <w:rsid w:val="00E77BC6"/>
    <w:rsid w:val="00E803F4"/>
    <w:rsid w:val="00E8062A"/>
    <w:rsid w:val="00E80827"/>
    <w:rsid w:val="00E80FED"/>
    <w:rsid w:val="00E814CF"/>
    <w:rsid w:val="00E815F3"/>
    <w:rsid w:val="00E81B74"/>
    <w:rsid w:val="00E832CB"/>
    <w:rsid w:val="00E83D49"/>
    <w:rsid w:val="00E84EA4"/>
    <w:rsid w:val="00E84ED8"/>
    <w:rsid w:val="00E853E6"/>
    <w:rsid w:val="00E86BC1"/>
    <w:rsid w:val="00E9155B"/>
    <w:rsid w:val="00E91707"/>
    <w:rsid w:val="00E945F4"/>
    <w:rsid w:val="00E94F73"/>
    <w:rsid w:val="00E95176"/>
    <w:rsid w:val="00E95A89"/>
    <w:rsid w:val="00E95B99"/>
    <w:rsid w:val="00E97C4E"/>
    <w:rsid w:val="00EA02D7"/>
    <w:rsid w:val="00EA05EE"/>
    <w:rsid w:val="00EA42B2"/>
    <w:rsid w:val="00EA4734"/>
    <w:rsid w:val="00EA5E78"/>
    <w:rsid w:val="00EA6088"/>
    <w:rsid w:val="00EB1E99"/>
    <w:rsid w:val="00EB491A"/>
    <w:rsid w:val="00EB72B7"/>
    <w:rsid w:val="00EC0B7B"/>
    <w:rsid w:val="00EC0BB7"/>
    <w:rsid w:val="00EC2715"/>
    <w:rsid w:val="00EC36BC"/>
    <w:rsid w:val="00EC3729"/>
    <w:rsid w:val="00EC4B94"/>
    <w:rsid w:val="00EC6991"/>
    <w:rsid w:val="00ED04E4"/>
    <w:rsid w:val="00ED04E6"/>
    <w:rsid w:val="00ED4771"/>
    <w:rsid w:val="00ED6855"/>
    <w:rsid w:val="00ED6877"/>
    <w:rsid w:val="00ED7871"/>
    <w:rsid w:val="00EE0B12"/>
    <w:rsid w:val="00EE1B36"/>
    <w:rsid w:val="00EE31E6"/>
    <w:rsid w:val="00EE581E"/>
    <w:rsid w:val="00EE5B84"/>
    <w:rsid w:val="00EE5BA9"/>
    <w:rsid w:val="00EE61E3"/>
    <w:rsid w:val="00EE6202"/>
    <w:rsid w:val="00EF0990"/>
    <w:rsid w:val="00EF110F"/>
    <w:rsid w:val="00EF2175"/>
    <w:rsid w:val="00F00D48"/>
    <w:rsid w:val="00F0108E"/>
    <w:rsid w:val="00F05787"/>
    <w:rsid w:val="00F06033"/>
    <w:rsid w:val="00F06882"/>
    <w:rsid w:val="00F10734"/>
    <w:rsid w:val="00F10A51"/>
    <w:rsid w:val="00F10B03"/>
    <w:rsid w:val="00F11AFC"/>
    <w:rsid w:val="00F127EF"/>
    <w:rsid w:val="00F1285E"/>
    <w:rsid w:val="00F13E9A"/>
    <w:rsid w:val="00F141C2"/>
    <w:rsid w:val="00F20F9C"/>
    <w:rsid w:val="00F2172D"/>
    <w:rsid w:val="00F22E7D"/>
    <w:rsid w:val="00F25965"/>
    <w:rsid w:val="00F26571"/>
    <w:rsid w:val="00F273E9"/>
    <w:rsid w:val="00F305B1"/>
    <w:rsid w:val="00F31FEA"/>
    <w:rsid w:val="00F34392"/>
    <w:rsid w:val="00F36D58"/>
    <w:rsid w:val="00F41C60"/>
    <w:rsid w:val="00F420C4"/>
    <w:rsid w:val="00F42EBF"/>
    <w:rsid w:val="00F430C2"/>
    <w:rsid w:val="00F43F2A"/>
    <w:rsid w:val="00F4643F"/>
    <w:rsid w:val="00F46A58"/>
    <w:rsid w:val="00F47147"/>
    <w:rsid w:val="00F47829"/>
    <w:rsid w:val="00F47A13"/>
    <w:rsid w:val="00F52915"/>
    <w:rsid w:val="00F5291E"/>
    <w:rsid w:val="00F54D2D"/>
    <w:rsid w:val="00F55B8F"/>
    <w:rsid w:val="00F56EEC"/>
    <w:rsid w:val="00F57A4C"/>
    <w:rsid w:val="00F60D03"/>
    <w:rsid w:val="00F61E79"/>
    <w:rsid w:val="00F61FCA"/>
    <w:rsid w:val="00F6482F"/>
    <w:rsid w:val="00F649A6"/>
    <w:rsid w:val="00F6693B"/>
    <w:rsid w:val="00F67769"/>
    <w:rsid w:val="00F67B08"/>
    <w:rsid w:val="00F67E14"/>
    <w:rsid w:val="00F70DB3"/>
    <w:rsid w:val="00F7397B"/>
    <w:rsid w:val="00F7399F"/>
    <w:rsid w:val="00F743BE"/>
    <w:rsid w:val="00F746DE"/>
    <w:rsid w:val="00F823D6"/>
    <w:rsid w:val="00F826EA"/>
    <w:rsid w:val="00F82C24"/>
    <w:rsid w:val="00F8309D"/>
    <w:rsid w:val="00F855BC"/>
    <w:rsid w:val="00F85F7B"/>
    <w:rsid w:val="00F87D33"/>
    <w:rsid w:val="00F94111"/>
    <w:rsid w:val="00F955B2"/>
    <w:rsid w:val="00F95B2C"/>
    <w:rsid w:val="00F960C1"/>
    <w:rsid w:val="00F96206"/>
    <w:rsid w:val="00F97283"/>
    <w:rsid w:val="00F978E7"/>
    <w:rsid w:val="00F97C30"/>
    <w:rsid w:val="00FA45B0"/>
    <w:rsid w:val="00FA47E1"/>
    <w:rsid w:val="00FA4FE2"/>
    <w:rsid w:val="00FA588E"/>
    <w:rsid w:val="00FA6846"/>
    <w:rsid w:val="00FA6DE9"/>
    <w:rsid w:val="00FA72FE"/>
    <w:rsid w:val="00FB0270"/>
    <w:rsid w:val="00FB0854"/>
    <w:rsid w:val="00FB21E7"/>
    <w:rsid w:val="00FB534C"/>
    <w:rsid w:val="00FB72D3"/>
    <w:rsid w:val="00FC045B"/>
    <w:rsid w:val="00FC25A8"/>
    <w:rsid w:val="00FC399C"/>
    <w:rsid w:val="00FC5752"/>
    <w:rsid w:val="00FC72DA"/>
    <w:rsid w:val="00FC7556"/>
    <w:rsid w:val="00FC7EBB"/>
    <w:rsid w:val="00FD1697"/>
    <w:rsid w:val="00FD17BE"/>
    <w:rsid w:val="00FD3912"/>
    <w:rsid w:val="00FD64D6"/>
    <w:rsid w:val="00FD7E49"/>
    <w:rsid w:val="00FE069E"/>
    <w:rsid w:val="00FE1A87"/>
    <w:rsid w:val="00FE1B03"/>
    <w:rsid w:val="00FE2A47"/>
    <w:rsid w:val="00FE5834"/>
    <w:rsid w:val="00FE6FFB"/>
    <w:rsid w:val="00FE763A"/>
    <w:rsid w:val="00FF1246"/>
    <w:rsid w:val="00FF1EE1"/>
    <w:rsid w:val="00FF2836"/>
    <w:rsid w:val="00FF2EFF"/>
    <w:rsid w:val="00FF460D"/>
    <w:rsid w:val="00FF5D03"/>
    <w:rsid w:val="00FF60C8"/>
    <w:rsid w:val="00FF6E4C"/>
    <w:rsid w:val="00FF7B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599"/>
    <w:pPr>
      <w:spacing w:after="200" w:line="276" w:lineRule="auto"/>
    </w:pPr>
    <w:rPr>
      <w:rFonts w:eastAsia="Times New Roman"/>
      <w:lang w:val="ru-RU" w:eastAsia="ru-RU"/>
    </w:rPr>
  </w:style>
  <w:style w:type="paragraph" w:styleId="Heading1">
    <w:name w:val="heading 1"/>
    <w:basedOn w:val="Normal"/>
    <w:link w:val="Heading1Char"/>
    <w:uiPriority w:val="99"/>
    <w:qFormat/>
    <w:rsid w:val="00BE6EEA"/>
    <w:pPr>
      <w:spacing w:before="100" w:beforeAutospacing="1" w:after="100" w:afterAutospacing="1" w:line="240" w:lineRule="auto"/>
      <w:outlineLvl w:val="0"/>
    </w:pPr>
    <w:rPr>
      <w:rFonts w:ascii="Times New Roman" w:eastAsia="Calibri"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6EEA"/>
    <w:rPr>
      <w:rFonts w:ascii="Times New Roman" w:hAnsi="Times New Roman" w:cs="Times New Roman"/>
      <w:b/>
      <w:kern w:val="36"/>
      <w:sz w:val="48"/>
      <w:lang w:eastAsia="ru-RU"/>
    </w:rPr>
  </w:style>
  <w:style w:type="paragraph" w:customStyle="1" w:styleId="firstindent">
    <w:name w:val="firstindent"/>
    <w:basedOn w:val="Normal"/>
    <w:uiPriority w:val="99"/>
    <w:rsid w:val="00BE6EEA"/>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5E2328"/>
    <w:rPr>
      <w:rFonts w:cs="Times New Roman"/>
      <w:color w:val="0000FF"/>
      <w:u w:val="single"/>
    </w:rPr>
  </w:style>
  <w:style w:type="character" w:styleId="Emphasis">
    <w:name w:val="Emphasis"/>
    <w:basedOn w:val="DefaultParagraphFont"/>
    <w:uiPriority w:val="99"/>
    <w:qFormat/>
    <w:rsid w:val="005E2328"/>
    <w:rPr>
      <w:rFonts w:cs="Times New Roman"/>
      <w:i/>
    </w:rPr>
  </w:style>
  <w:style w:type="paragraph" w:styleId="ListParagraph">
    <w:name w:val="List Paragraph"/>
    <w:basedOn w:val="Normal"/>
    <w:uiPriority w:val="99"/>
    <w:qFormat/>
    <w:rsid w:val="00BC60EC"/>
    <w:pPr>
      <w:ind w:left="720"/>
      <w:contextualSpacing/>
    </w:pPr>
  </w:style>
</w:styles>
</file>

<file path=word/webSettings.xml><?xml version="1.0" encoding="utf-8"?>
<w:webSettings xmlns:r="http://schemas.openxmlformats.org/officeDocument/2006/relationships" xmlns:w="http://schemas.openxmlformats.org/wordprocessingml/2006/main">
  <w:divs>
    <w:div w:id="331954688">
      <w:marLeft w:val="0"/>
      <w:marRight w:val="0"/>
      <w:marTop w:val="0"/>
      <w:marBottom w:val="0"/>
      <w:divBdr>
        <w:top w:val="none" w:sz="0" w:space="0" w:color="auto"/>
        <w:left w:val="none" w:sz="0" w:space="0" w:color="auto"/>
        <w:bottom w:val="none" w:sz="0" w:space="0" w:color="auto"/>
        <w:right w:val="none" w:sz="0" w:space="0" w:color="auto"/>
      </w:divBdr>
    </w:div>
    <w:div w:id="331954689">
      <w:marLeft w:val="0"/>
      <w:marRight w:val="0"/>
      <w:marTop w:val="0"/>
      <w:marBottom w:val="0"/>
      <w:divBdr>
        <w:top w:val="none" w:sz="0" w:space="0" w:color="auto"/>
        <w:left w:val="none" w:sz="0" w:space="0" w:color="auto"/>
        <w:bottom w:val="none" w:sz="0" w:space="0" w:color="auto"/>
        <w:right w:val="none" w:sz="0" w:space="0" w:color="auto"/>
      </w:divBdr>
    </w:div>
    <w:div w:id="331954690">
      <w:marLeft w:val="0"/>
      <w:marRight w:val="0"/>
      <w:marTop w:val="0"/>
      <w:marBottom w:val="0"/>
      <w:divBdr>
        <w:top w:val="none" w:sz="0" w:space="0" w:color="auto"/>
        <w:left w:val="none" w:sz="0" w:space="0" w:color="auto"/>
        <w:bottom w:val="none" w:sz="0" w:space="0" w:color="auto"/>
        <w:right w:val="none" w:sz="0" w:space="0" w:color="auto"/>
      </w:divBdr>
    </w:div>
    <w:div w:id="331954691">
      <w:marLeft w:val="0"/>
      <w:marRight w:val="0"/>
      <w:marTop w:val="0"/>
      <w:marBottom w:val="0"/>
      <w:divBdr>
        <w:top w:val="none" w:sz="0" w:space="0" w:color="auto"/>
        <w:left w:val="none" w:sz="0" w:space="0" w:color="auto"/>
        <w:bottom w:val="none" w:sz="0" w:space="0" w:color="auto"/>
        <w:right w:val="none" w:sz="0" w:space="0" w:color="auto"/>
      </w:divBdr>
    </w:div>
    <w:div w:id="331954692">
      <w:marLeft w:val="0"/>
      <w:marRight w:val="0"/>
      <w:marTop w:val="0"/>
      <w:marBottom w:val="0"/>
      <w:divBdr>
        <w:top w:val="none" w:sz="0" w:space="0" w:color="auto"/>
        <w:left w:val="none" w:sz="0" w:space="0" w:color="auto"/>
        <w:bottom w:val="none" w:sz="0" w:space="0" w:color="auto"/>
        <w:right w:val="none" w:sz="0" w:space="0" w:color="auto"/>
      </w:divBdr>
    </w:div>
    <w:div w:id="3319546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5856</Words>
  <Characters>3339</Characters>
  <Application>Microsoft Office Outlook</Application>
  <DocSecurity>0</DocSecurity>
  <Lines>0</Lines>
  <Paragraphs>0</Paragraphs>
  <ScaleCrop>false</ScaleCrop>
  <Company>Yoru no seishin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Lyosha Lyosha</dc:creator>
  <cp:keywords/>
  <dc:description/>
  <cp:lastModifiedBy>Admin</cp:lastModifiedBy>
  <cp:revision>5</cp:revision>
  <dcterms:created xsi:type="dcterms:W3CDTF">2018-11-29T17:13:00Z</dcterms:created>
  <dcterms:modified xsi:type="dcterms:W3CDTF">2018-11-29T22:34:00Z</dcterms:modified>
</cp:coreProperties>
</file>