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210" w:rsidRPr="00EB6210" w:rsidRDefault="00EB6210" w:rsidP="00EB6210">
      <w:pPr>
        <w:shd w:val="clear" w:color="auto" w:fill="FFFFFF"/>
        <w:spacing w:after="30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B621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Васильєв Микита</w:t>
      </w:r>
    </w:p>
    <w:p w:rsidR="00EB6210" w:rsidRPr="00EB6210" w:rsidRDefault="00EB6210" w:rsidP="00EB6210">
      <w:pPr>
        <w:shd w:val="clear" w:color="auto" w:fill="FFFFFF"/>
        <w:spacing w:after="30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B6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EB6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Харків</w:t>
      </w:r>
      <w:proofErr w:type="spellEnd"/>
      <w:r w:rsidRPr="00EB6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EB6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Україна</w:t>
      </w:r>
      <w:proofErr w:type="spellEnd"/>
      <w:r w:rsidRPr="00EB6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C2706D" w:rsidRDefault="005A2D64" w:rsidP="005A2D64">
      <w:pPr>
        <w:shd w:val="clear" w:color="auto" w:fill="FFFFFF"/>
        <w:spacing w:after="30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</w:t>
      </w:r>
    </w:p>
    <w:p w:rsidR="00EF24D2" w:rsidRDefault="00EF24D2" w:rsidP="005A2D64">
      <w:pPr>
        <w:shd w:val="clear" w:color="auto" w:fill="FFFFFF"/>
        <w:spacing w:after="30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(Охорона авторського права)</w:t>
      </w:r>
    </w:p>
    <w:p w:rsidR="005A2D64" w:rsidRPr="005A2D64" w:rsidRDefault="005A2D64" w:rsidP="005A2D64">
      <w:pPr>
        <w:shd w:val="clear" w:color="auto" w:fill="FFFFFF"/>
        <w:spacing w:after="30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706D" w:rsidRDefault="00C2706D" w:rsidP="00E57BDC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="00EB6210" w:rsidRPr="00EB6210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ІНТЕЛЕКТУАЛЬНА ВЛАСНІСТЬ </w:t>
      </w:r>
      <w:r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ТА АВТОРСЬКЕ ПРАВО    </w:t>
      </w:r>
    </w:p>
    <w:p w:rsidR="00EB6210" w:rsidRPr="00A34165" w:rsidRDefault="00C2706D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               </w:t>
      </w:r>
      <w:r w:rsidR="00EB6210" w:rsidRPr="00A34165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>В ІНТЕРНЕТІ</w:t>
      </w:r>
    </w:p>
    <w:p w:rsidR="00E37DD5" w:rsidRPr="00A34165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середині 90-х років 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XX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століття здавалося, що Інтернет може бути вільним від регулювання. І державі, з її спробами втиснути світову павутину в національні рамки, доводилося стикатися з елементарною юрисдикцією: сайт буде розміще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ний там, де ліберальніші умови. Проте сьогодні ситуація докорінно змінилася. Схоже, що початок 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XXI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століття за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пам'ятається всім як час, коли держави поголовно і всерйоз почали регулювати кіберпростір і забули в процесі, що при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чина, з якої всесвітня мережа стала такою інноваційною си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лою, швидше в саморегулюванні або у відсутності такого вза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галі. 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відзначити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прагне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новому, так званому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давству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Європейського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Союзу,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купці-європейці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позови </w:t>
      </w:r>
      <w:proofErr w:type="gram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суду</w:t>
      </w:r>
      <w:proofErr w:type="gram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Європейські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громадянства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правила 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гальними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міжнародно-визнаними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договору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кіберзлочинства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гармонізувати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хакерства,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шахрайства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порнографії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5A2D64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пов'язаних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актуальними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для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не доводиться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формується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Україна не має</w:t>
      </w:r>
      <w:r w:rsidRPr="00E57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розробок, присвячених даній темі, публікуються лише окремі статті юристів, які зайнялися розробкою юридичного аспекту </w:t>
      </w:r>
      <w:r w:rsidR="00F05603" w:rsidRPr="00F05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Інтернету</w:t>
      </w:r>
      <w:r w:rsidR="005A2D64" w:rsidRPr="005A2D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[1]</w:t>
      </w:r>
      <w:r w:rsidRPr="00E57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5A2D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 нормативного регулювання глобальних мереж мають лише постановочний характер.</w:t>
      </w:r>
    </w:p>
    <w:p w:rsidR="00E57BDC" w:rsidRPr="00A34165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Однак, сьогодні в Україні вже існує цілий ряд норматив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них актів, що регулюють відносини у сфері інформації і, відповідно, піднімають питання використання глобальної мережі, але тільки один документ присвячений безпосеред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ньо Інтернету. Це Указ Президента №928/2000 «Про заходи щодо розвитку національної складової глобальної інфор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маційної мережі Інтернет та забезпечення широкого доступу до цієї мережі в Україні» від 31.07.2000 .року. Характеризу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ючи цей документ слід сказати, що він має декларативний характер, але при цьому визначає основні напрями правово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го регулювання Інтернет в Україні. Передовсім, це захист ав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торського права в глобальній мережі.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Загальна декларація прав людини, конституція України, закон України «Про авторське право і суміжні права» від 23 грудня 1993 року з подальшими змінами надають грома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дянам України гарантії захисту прав</w:t>
      </w:r>
      <w:r w:rsidR="00F05603"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інтелектуальної влас</w:t>
      </w:r>
      <w:r w:rsidR="00F05603"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ності</w:t>
      </w:r>
      <w:r w:rsidRPr="00A341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Закону говорить,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твір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договором з автором,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цює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автору.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права, яке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начає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зв'язку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ням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E37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оказ, </w:t>
      </w:r>
      <w:proofErr w:type="spellStart"/>
      <w:r w:rsidR="00E37D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="00E37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7D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копіювання</w:t>
      </w:r>
      <w:proofErr w:type="spellEnd"/>
      <w:r w:rsidR="00E37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т. 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п.)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науки,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до </w:t>
      </w:r>
      <w:proofErr w:type="spellStart"/>
      <w:r w:rsid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</w:t>
      </w:r>
      <w:r w:rsid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лектуальної</w:t>
      </w:r>
      <w:proofErr w:type="spellEnd"/>
      <w:r w:rsid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5A2D64" w:rsidRPr="00A34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[2]</w:t>
      </w:r>
      <w:r w:rsid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жать до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літературних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художніх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звукозапису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телепередач,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винаходів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областях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людської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відкриттів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мислових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зразків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Всесвітньої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="00F0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560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="00F0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560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F0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(ВОІВ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Будь-яке право, у тому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точок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об'єктивної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суб'єктивної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об'єктивному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туальної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суб'єктивному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належать авто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рам результату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як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режевому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правовому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належать:</w:t>
      </w:r>
    </w:p>
    <w:p w:rsidR="00E57BDC" w:rsidRPr="00E57BDC" w:rsidRDefault="00E57BDC" w:rsidP="00A341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то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права;</w:t>
      </w:r>
    </w:p>
    <w:p w:rsidR="00E37DD5" w:rsidRDefault="00E57BDC" w:rsidP="00A341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7BDC" w:rsidRPr="00E57BDC" w:rsidRDefault="00E57BDC" w:rsidP="00A341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охороняється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7BDC" w:rsidRPr="00E57BDC" w:rsidRDefault="00E57BDC" w:rsidP="00A341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виняткові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57BDC" w:rsidRPr="00E57BDC" w:rsidRDefault="00E57BDC" w:rsidP="00A341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нематеріальні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блага</w:t>
      </w:r>
      <w:r w:rsidR="005A2D64" w:rsidRPr="00A34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[3]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мережевого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стору,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поділити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три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left="2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мережевого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без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існуючі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доменне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ім'я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domaine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name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індивідуалізації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серверів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складу да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них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няється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виняткові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нематеріальні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блага.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трансформуються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віртуальний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аналог, напри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клад,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з'явився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віртуальні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Web-money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D64" w:rsidRPr="00A34165">
        <w:rPr>
          <w:rFonts w:ascii="Times New Roman" w:eastAsia="Times New Roman" w:hAnsi="Times New Roman" w:cs="Times New Roman"/>
          <w:sz w:val="28"/>
          <w:szCs w:val="28"/>
          <w:lang w:eastAsia="ru-RU"/>
        </w:rPr>
        <w:t>[2]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left="2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скрізь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тобто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в межах, так і за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кіберпростору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дисковий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простір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тобто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частина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жорсткого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диска на Веб-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сервері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подвійною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природою в правовому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тобто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віртуальному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просторах вони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дисковий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простір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тобто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жорсткому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підключеного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кіберпросторі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розмістити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віртуальні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</w:t>
      </w:r>
      <w:r w:rsidR="005D166E">
        <w:rPr>
          <w:rFonts w:ascii="Times New Roman" w:eastAsia="Times New Roman" w:hAnsi="Times New Roman" w:cs="Times New Roman"/>
          <w:sz w:val="28"/>
          <w:szCs w:val="28"/>
          <w:lang w:eastAsia="ru-RU"/>
        </w:rPr>
        <w:t>ндована</w:t>
      </w:r>
      <w:proofErr w:type="spellEnd"/>
      <w:r w:rsidR="005D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т. п.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правовому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простір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неподільної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жорсткого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left="2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межами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кіберпро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тобто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харчування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чином,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неминучою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лювання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цьому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етапі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зароджуватиметься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формуватиметься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</w:t>
      </w:r>
      <w:r w:rsidR="005D16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тер</w:t>
      </w:r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-право, як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правова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форма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регулювання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суспільних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відносин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виникають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обміні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інформацією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глобальній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мережі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досвід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правотворчості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розробці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ухваленні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для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гулювання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пов'язаних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роботою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повсюдження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мережу привело до того,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Австралії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врегулювання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глобальній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Німеччині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«Про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провайдера».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 не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змінюється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зазначити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сторінка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синтетичний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оскільки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права: текст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HTML 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Hyper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Text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Markup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Language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зображення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фотографії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="005A2D64"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[3</w:t>
      </w:r>
      <w:r w:rsidR="005A2D64"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BDC" w:rsidRPr="00E57BDC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захищає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несанкціоно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копіювання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Слово «робота»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найшир-шому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книги,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комп'ютерні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фільми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все,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вкладена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чиясь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Звичайно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закріплюються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творцем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іншій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на книгу,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потім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видавництву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706D" w:rsidRDefault="00E57BDC" w:rsidP="00A341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пошуків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грамотної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будь-яке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стосується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правовідносин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вколо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пригадати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предмет, а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мабуть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навіть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Інакше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кажучи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Інтернетом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спере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чатися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ним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судитися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з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нічого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отримати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не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домовитися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</w:t>
      </w:r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гентом з приводу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Інтернета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Pr="00E5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2706D" w:rsidRDefault="00C2706D" w:rsidP="00A3416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2706D" w:rsidRPr="005A2D64" w:rsidRDefault="00C2706D" w:rsidP="00A34165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Інтелектуальна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./</w:t>
      </w:r>
      <w:proofErr w:type="spellStart"/>
      <w:proofErr w:type="gram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Науково-практичний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журнал, за ред.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Абдуліна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 В. ТОВ Аспект-2003. 6/2009</w:t>
      </w:r>
    </w:p>
    <w:p w:rsidR="00FD6B14" w:rsidRPr="005A2D64" w:rsidRDefault="00FD6B14" w:rsidP="00A34165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В.С.,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Дроб’язко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 Право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посібник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-К.: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Юрінком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2004.</w:t>
      </w:r>
    </w:p>
    <w:p w:rsidR="005A2D64" w:rsidRPr="005A2D64" w:rsidRDefault="00FD6B14" w:rsidP="00A34165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Пастухов О.М.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Авторське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в </w:t>
      </w:r>
      <w:proofErr w:type="spellStart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Інтернеті</w:t>
      </w:r>
      <w:proofErr w:type="spellEnd"/>
      <w:r w:rsidRPr="005A2D64">
        <w:rPr>
          <w:rFonts w:ascii="Times New Roman" w:eastAsia="Times New Roman" w:hAnsi="Times New Roman" w:cs="Times New Roman"/>
          <w:sz w:val="28"/>
          <w:szCs w:val="28"/>
          <w:lang w:eastAsia="ru-RU"/>
        </w:rPr>
        <w:t>. - К.: Школа, 2004.</w:t>
      </w:r>
    </w:p>
    <w:p w:rsidR="005A2D64" w:rsidRPr="005A2D64" w:rsidRDefault="005A2D64" w:rsidP="00A34165">
      <w:pPr>
        <w:pStyle w:val="a4"/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2D64"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</w:t>
      </w:r>
      <w:proofErr w:type="spellStart"/>
      <w:r w:rsidRPr="005A2D64">
        <w:rPr>
          <w:rFonts w:ascii="Times New Roman" w:hAnsi="Times New Roman" w:cs="Times New Roman"/>
          <w:sz w:val="28"/>
          <w:szCs w:val="28"/>
          <w:lang w:val="uk-UA"/>
        </w:rPr>
        <w:t>к.ю.н</w:t>
      </w:r>
      <w:proofErr w:type="spellEnd"/>
      <w:r w:rsidRPr="005A2D64">
        <w:rPr>
          <w:rFonts w:ascii="Times New Roman" w:hAnsi="Times New Roman" w:cs="Times New Roman"/>
          <w:sz w:val="28"/>
          <w:szCs w:val="28"/>
          <w:lang w:val="uk-UA"/>
        </w:rPr>
        <w:t>., доцент Леонтьєва Ліна Віталіївна</w:t>
      </w:r>
    </w:p>
    <w:p w:rsidR="005A2D64" w:rsidRPr="005A2D64" w:rsidRDefault="00FD6B14" w:rsidP="00A34165">
      <w:pPr>
        <w:shd w:val="clear" w:color="auto" w:fill="FFFFFF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5A2D64">
        <w:rPr>
          <w:rFonts w:ascii="Arial" w:hAnsi="Arial" w:cs="Arial"/>
          <w:color w:val="373737"/>
          <w:sz w:val="23"/>
          <w:szCs w:val="23"/>
          <w:shd w:val="clear" w:color="auto" w:fill="FFFFFF"/>
        </w:rPr>
        <w:br/>
      </w:r>
    </w:p>
    <w:p w:rsidR="00D54E0B" w:rsidRPr="005A2D64" w:rsidRDefault="00FD6B14" w:rsidP="005A2D64">
      <w:pPr>
        <w:shd w:val="clear" w:color="auto" w:fill="FFFFFF"/>
        <w:spacing w:after="300" w:line="36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5A2D64">
        <w:rPr>
          <w:rFonts w:ascii="Arial" w:hAnsi="Arial" w:cs="Arial"/>
          <w:color w:val="373737"/>
          <w:sz w:val="23"/>
          <w:szCs w:val="23"/>
          <w:shd w:val="clear" w:color="auto" w:fill="FFFFFF"/>
        </w:rPr>
        <w:br/>
      </w:r>
      <w:r w:rsidRPr="005A2D64">
        <w:rPr>
          <w:rFonts w:ascii="Arial" w:hAnsi="Arial" w:cs="Arial"/>
          <w:color w:val="373737"/>
          <w:sz w:val="23"/>
          <w:szCs w:val="23"/>
          <w:shd w:val="clear" w:color="auto" w:fill="FFFFFF"/>
        </w:rPr>
        <w:br/>
      </w:r>
      <w:r w:rsidRPr="005A2D64">
        <w:rPr>
          <w:rFonts w:ascii="MuseoSansCyrl" w:hAnsi="MuseoSansCyrl"/>
          <w:color w:val="838D92"/>
          <w:sz w:val="23"/>
          <w:szCs w:val="23"/>
        </w:rPr>
        <w:br/>
      </w:r>
      <w:r w:rsidR="00C2706D" w:rsidRPr="005A2D64">
        <w:rPr>
          <w:rFonts w:ascii="Arial" w:hAnsi="Arial" w:cs="Arial"/>
          <w:color w:val="373737"/>
          <w:sz w:val="23"/>
          <w:szCs w:val="23"/>
        </w:rPr>
        <w:br/>
      </w:r>
      <w:r w:rsidR="00C2706D" w:rsidRPr="005A2D64">
        <w:rPr>
          <w:rFonts w:ascii="Arial" w:hAnsi="Arial" w:cs="Arial"/>
          <w:color w:val="373737"/>
          <w:sz w:val="23"/>
          <w:szCs w:val="23"/>
        </w:rPr>
        <w:br/>
      </w:r>
    </w:p>
    <w:sectPr w:rsidR="00D54E0B" w:rsidRPr="005A2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useoSansCyr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A57FC"/>
    <w:multiLevelType w:val="hybridMultilevel"/>
    <w:tmpl w:val="32CAF6A4"/>
    <w:lvl w:ilvl="0" w:tplc="93768E6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4D"/>
    <w:rsid w:val="001C5CBD"/>
    <w:rsid w:val="005A2D64"/>
    <w:rsid w:val="005D166E"/>
    <w:rsid w:val="00A34165"/>
    <w:rsid w:val="00C2706D"/>
    <w:rsid w:val="00DB134D"/>
    <w:rsid w:val="00E37DD5"/>
    <w:rsid w:val="00E57BDC"/>
    <w:rsid w:val="00E8412E"/>
    <w:rsid w:val="00EB6210"/>
    <w:rsid w:val="00EF24D2"/>
    <w:rsid w:val="00F05603"/>
    <w:rsid w:val="00FD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AF5"/>
  <w15:chartTrackingRefBased/>
  <w15:docId w15:val="{5B63E891-A7AB-456A-911D-CE9C8705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706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2706D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C270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2018-10-29T17:34:00Z</dcterms:created>
  <dcterms:modified xsi:type="dcterms:W3CDTF">2018-11-19T13:38:00Z</dcterms:modified>
</cp:coreProperties>
</file>