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C0" w:rsidRPr="00D6005F" w:rsidRDefault="009439C0" w:rsidP="00BA16A1">
      <w:pPr>
        <w:spacing w:after="0" w:line="240" w:lineRule="auto"/>
        <w:ind w:left="357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D6005F">
        <w:rPr>
          <w:rFonts w:ascii="Times New Roman" w:hAnsi="Times New Roman"/>
          <w:b/>
          <w:sz w:val="28"/>
          <w:szCs w:val="28"/>
        </w:rPr>
        <w:t xml:space="preserve">Екатерина Жевнеренко </w:t>
      </w:r>
    </w:p>
    <w:p w:rsidR="009439C0" w:rsidRPr="00D6005F" w:rsidRDefault="009439C0" w:rsidP="00BA16A1">
      <w:pPr>
        <w:spacing w:after="0" w:line="240" w:lineRule="auto"/>
        <w:ind w:left="357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D6005F">
        <w:rPr>
          <w:rFonts w:ascii="Times New Roman" w:hAnsi="Times New Roman"/>
          <w:b/>
          <w:color w:val="000000"/>
          <w:sz w:val="28"/>
          <w:szCs w:val="28"/>
        </w:rPr>
        <w:t>(Гомель, Беларусь)</w:t>
      </w:r>
    </w:p>
    <w:p w:rsidR="009439C0" w:rsidRPr="00A17DE1" w:rsidRDefault="009439C0" w:rsidP="00A17DE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16"/>
          <w:szCs w:val="16"/>
          <w:bdr w:val="none" w:sz="0" w:space="0" w:color="auto" w:frame="1"/>
        </w:rPr>
      </w:pPr>
    </w:p>
    <w:p w:rsidR="009439C0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</w:pPr>
    </w:p>
    <w:p w:rsidR="009439C0" w:rsidRPr="002A0B47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B47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ОЦЕН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КА</w:t>
      </w:r>
      <w:r w:rsidRPr="002A0B47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ПОКАЗАТЕЛ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ЕЙ ОСНОВНОГО </w:t>
      </w:r>
      <w:r w:rsidRPr="002A0B47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ОБМЕНА У ДЕТЕЙ ДОШКОЛЬНОГО ВОЗРАСТА, ОБУЧАЮЩИХСЯ В УСЛОВИЯХ ДЕТСКИХ ДОШКОЛЬНЫХ УЧРЕЖДЕНИЙ ГОРОД ГОМЕЛЯ</w:t>
      </w:r>
    </w:p>
    <w:p w:rsidR="009439C0" w:rsidRPr="002A0B47" w:rsidRDefault="009439C0" w:rsidP="002A0B47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439C0" w:rsidRPr="002A0B47" w:rsidRDefault="009439C0" w:rsidP="002A0B47">
      <w:pPr>
        <w:spacing w:after="0" w:line="360" w:lineRule="auto"/>
        <w:ind w:firstLine="71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Введение. </w:t>
      </w: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Обмен веществ у детей значительно отличается от обмена веществ взрослого человека. Организму ребенка в условиях интенсивного роста для нормальной жизнедеятельности требуется относительно больше пластических веществ и энергии, образование которых происходит в результате обмена органических соединений, поступающих с пищей. Следовательно, энергетические и окислительные процессы в детском организме идут более напряженно, о чем свидетельствуют показатели основного обмена, величина которого зависит от возраста и конституции человека, интенсивности роста и метаболизма тканей, а также других факторов. Необходимо также отметить обусловленное возрастом несовершенство регуляции обменных процессов как со стороны ЦНС и желез внутренней секреции, так и со стороны нейрогуморальных механизмов</w:t>
      </w:r>
      <w:r w:rsidRPr="002A0B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 этой связи актуальным является вопрос изучения и оценки показателей основного обмена у детей дошкольного возраста, обучающихся в условиях детских дошкольных учреждений город Гомеля.</w:t>
      </w:r>
    </w:p>
    <w:p w:rsidR="009439C0" w:rsidRPr="002A0B47" w:rsidRDefault="009439C0" w:rsidP="002A0B47">
      <w:pPr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0B47">
        <w:rPr>
          <w:rFonts w:ascii="Times New Roman" w:hAnsi="Times New Roman"/>
          <w:i/>
          <w:color w:val="000000"/>
          <w:sz w:val="28"/>
          <w:szCs w:val="28"/>
          <w:lang w:eastAsia="ru-RU"/>
        </w:rPr>
        <w:t>Цель исследования:</w:t>
      </w: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оценить показатели основного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обмена у детей дошкольного возраста, обучающихся в условиях детских дошкольных учреждений город Гомеля.</w:t>
      </w:r>
    </w:p>
    <w:p w:rsidR="009439C0" w:rsidRPr="002A0B47" w:rsidRDefault="009439C0" w:rsidP="002A0B47">
      <w:pPr>
        <w:spacing w:after="0"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и методы. </w:t>
      </w:r>
      <w:r w:rsidRPr="002A0B47">
        <w:rPr>
          <w:rFonts w:ascii="Times New Roman" w:hAnsi="Times New Roman"/>
          <w:sz w:val="28"/>
          <w:szCs w:val="28"/>
        </w:rPr>
        <w:t xml:space="preserve">Для оценки физического развития у детей использовали основные методы соматометрии, с определением длина, масса тела и  окружность грудной клетки. Кроме этого были определены, некоторые физиометрические показатели, среди которых  жизненная емкость легкого.Полученные данные позволили оценить физическое развитие дошкольников г. Гомеля. В выборку были включены дети дошкольного возраста ясли – сада № 34, № 20, № </w:t>
      </w:r>
      <w:smartTag w:uri="urn:schemas-microsoft-com:office:smarttags" w:element="metricconverter">
        <w:smartTagPr>
          <w:attr w:name="ProductID" w:val="151 г"/>
        </w:smartTagPr>
        <w:r w:rsidRPr="002A0B47">
          <w:rPr>
            <w:rFonts w:ascii="Times New Roman" w:hAnsi="Times New Roman"/>
            <w:sz w:val="28"/>
            <w:szCs w:val="28"/>
          </w:rPr>
          <w:t>151 г</w:t>
        </w:r>
      </w:smartTag>
      <w:r w:rsidRPr="002A0B47">
        <w:rPr>
          <w:rFonts w:ascii="Times New Roman" w:hAnsi="Times New Roman"/>
          <w:sz w:val="28"/>
          <w:szCs w:val="28"/>
        </w:rPr>
        <w:t>. Гомеля в количестве 360 человек. В выборку вошли представители шести возрастных категорий – от 1 года до 7 лет. В каждую группу входили 30 человек, половой диморфизм не учитывался.  Оценка физического развития производилась с помощью центильного метода, в основу метода положена существующая закономерность между антропометрическими показателями и степенью гармоничности физического развития. При проведении оценки исполь</w:t>
      </w:r>
      <w:r>
        <w:rPr>
          <w:rFonts w:ascii="Times New Roman" w:hAnsi="Times New Roman"/>
          <w:sz w:val="28"/>
          <w:szCs w:val="28"/>
        </w:rPr>
        <w:t>зовали данные</w:t>
      </w:r>
      <w:r w:rsidRPr="002A0B47">
        <w:rPr>
          <w:rFonts w:ascii="Times New Roman" w:hAnsi="Times New Roman"/>
          <w:sz w:val="28"/>
          <w:szCs w:val="28"/>
        </w:rPr>
        <w:t>. По результатам оценки физического развития были отобраны не менее 12 человек имеющих среднее гармоничное развитие, 12 человек дисгармоничного развития с дефицитом массы тела, и не менее 12 человек дисгармоничного развития с избытком массы тела. Таким образом, итоговая выборка составила 216 человек.</w:t>
      </w:r>
    </w:p>
    <w:p w:rsidR="009439C0" w:rsidRPr="002A0B47" w:rsidRDefault="009439C0" w:rsidP="002A0B4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>антропометрических показателей производили в соответствие с методическими указаниями (Таблицы оценки физического развития детей Беларуси.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>Методические указания, Гродно, 2000).Длина тела, как один из главных показателей общего размера тела и длины костей, является наиболее стабильным показателем физического развития, и отражает системный процесс  развития организма ребенка. Значительные нарушения роста, как правило, сочетаются с патологией других органов и систем организма. Измерение роста проводили станковым деревянным ростомером.</w:t>
      </w:r>
    </w:p>
    <w:p w:rsidR="009439C0" w:rsidRPr="002A0B47" w:rsidRDefault="009439C0" w:rsidP="00BA16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Масса  тела, в отличии от дины тела является более лабильным показателем, отражающим степень развития костной и мышечной системы, внутренних органов, подкожной жировой клетчатки, и зависит как от конституциональных особенностей ребенка, так и от внешнесредовых факторов (питания, физические и психические нагрузки и пр.), поэтому масса тела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 xml:space="preserve">служит важнейшим критерием для оценки физического развития, в особенности в период раннего детства (1-2 года) до периода второго детства (6-7 лет). Допускается отклонение от средних расчетных величин в пределах ± 10 % [11, 13]. </w:t>
      </w:r>
    </w:p>
    <w:p w:rsidR="009439C0" w:rsidRPr="002A0B47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 xml:space="preserve">Возрастная динамика массы тела в период раннего детства (1-2 года) до периода второго детства (6-7 лет) зависит от характера рациона питания и физической активности детей этого возраста. Наиболее эффективный способ оценки качества рациона питания возможен путем определения динамики основного. Для оценки показателей основного обмена </w:t>
      </w:r>
      <w:r>
        <w:rPr>
          <w:rFonts w:ascii="Times New Roman" w:hAnsi="Times New Roman"/>
          <w:sz w:val="28"/>
          <w:szCs w:val="28"/>
        </w:rPr>
        <w:t>использовали формулу:</w:t>
      </w:r>
    </w:p>
    <w:p w:rsidR="009439C0" w:rsidRPr="00D54EFD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645CB1">
        <w:rPr>
          <w:rFonts w:ascii="Times New Roman" w:hAnsi="Times New Roman"/>
          <w:sz w:val="28"/>
          <w:szCs w:val="28"/>
        </w:rPr>
        <w:fldChar w:fldCharType="begin"/>
      </w:r>
      <w:r w:rsidRPr="00645CB1">
        <w:rPr>
          <w:rFonts w:ascii="Times New Roman" w:hAnsi="Times New Roman"/>
          <w:sz w:val="28"/>
          <w:szCs w:val="28"/>
        </w:rPr>
        <w:instrText xml:space="preserve"> QUOTE </w:instrText>
      </w:r>
      <w:r w:rsidRPr="00645CB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5C23&quot;/&gt;&lt;wsp:rsid wsp:val=&quot;000E7B51&quot;/&gt;&lt;wsp:rsid wsp:val=&quot;00131389&quot;/&gt;&lt;wsp:rsid wsp:val=&quot;00247650&quot;/&gt;&lt;wsp:rsid wsp:val=&quot;002A0B47&quot;/&gt;&lt;wsp:rsid wsp:val=&quot;00326CD1&quot;/&gt;&lt;wsp:rsid wsp:val=&quot;003304C2&quot;/&gt;&lt;wsp:rsid wsp:val=&quot;003617F9&quot;/&gt;&lt;wsp:rsid wsp:val=&quot;003A5AA1&quot;/&gt;&lt;wsp:rsid wsp:val=&quot;003C0E03&quot;/&gt;&lt;wsp:rsid wsp:val=&quot;003C7CC1&quot;/&gt;&lt;wsp:rsid wsp:val=&quot;00535C23&quot;/&gt;&lt;wsp:rsid wsp:val=&quot;005B0D99&quot;/&gt;&lt;wsp:rsid wsp:val=&quot;005B6CC2&quot;/&gt;&lt;wsp:rsid wsp:val=&quot;006A3136&quot;/&gt;&lt;wsp:rsid wsp:val=&quot;006B0B82&quot;/&gt;&lt;wsp:rsid wsp:val=&quot;006E6E4E&quot;/&gt;&lt;wsp:rsid wsp:val=&quot;00791A91&quot;/&gt;&lt;wsp:rsid wsp:val=&quot;00807D7A&quot;/&gt;&lt;wsp:rsid wsp:val=&quot;00860BDA&quot;/&gt;&lt;wsp:rsid wsp:val=&quot;008E193B&quot;/&gt;&lt;wsp:rsid wsp:val=&quot;008F0BF3&quot;/&gt;&lt;wsp:rsid wsp:val=&quot;00A11915&quot;/&gt;&lt;wsp:rsid wsp:val=&quot;00A17DE1&quot;/&gt;&lt;wsp:rsid wsp:val=&quot;00A97D4E&quot;/&gt;&lt;wsp:rsid wsp:val=&quot;00AA03EF&quot;/&gt;&lt;wsp:rsid wsp:val=&quot;00AE2F56&quot;/&gt;&lt;wsp:rsid wsp:val=&quot;00BA16A1&quot;/&gt;&lt;wsp:rsid wsp:val=&quot;00C45D3F&quot;/&gt;&lt;wsp:rsid wsp:val=&quot;00D02B79&quot;/&gt;&lt;wsp:rsid wsp:val=&quot;00D4426E&quot;/&gt;&lt;wsp:rsid wsp:val=&quot;00D54EFD&quot;/&gt;&lt;wsp:rsid wsp:val=&quot;00D90328&quot;/&gt;&lt;wsp:rsid wsp:val=&quot;00F361CF&quot;/&gt;&lt;wsp:rsid wsp:val=&quot;00FA342D&quot;/&gt;&lt;/wsp:rsids&gt;&lt;/w:docPr&gt;&lt;w:body&gt;&lt;w:p wsp:rsidR=&quot;00000000&quot; wsp:rsidRDefault=&quot;00326CD1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ћРћ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W&lt;/m:t&gt;&lt;/m:r&gt;&lt;/m:e&gt;&lt;/m:rad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K в€™ 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 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0,133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645CB1">
        <w:rPr>
          <w:rFonts w:ascii="Times New Roman" w:hAnsi="Times New Roman"/>
          <w:sz w:val="28"/>
          <w:szCs w:val="28"/>
        </w:rPr>
        <w:instrText xml:space="preserve"> </w:instrText>
      </w:r>
      <w:r w:rsidRPr="00645CB1">
        <w:rPr>
          <w:rFonts w:ascii="Times New Roman" w:hAnsi="Times New Roman"/>
          <w:sz w:val="28"/>
          <w:szCs w:val="28"/>
        </w:rPr>
        <w:fldChar w:fldCharType="separate"/>
      </w:r>
      <w:r w:rsidRPr="00645CB1">
        <w:pict>
          <v:shape id="_x0000_i1026" type="#_x0000_t75" style="width:184.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5C23&quot;/&gt;&lt;wsp:rsid wsp:val=&quot;000E7B51&quot;/&gt;&lt;wsp:rsid wsp:val=&quot;00131389&quot;/&gt;&lt;wsp:rsid wsp:val=&quot;00247650&quot;/&gt;&lt;wsp:rsid wsp:val=&quot;002A0B47&quot;/&gt;&lt;wsp:rsid wsp:val=&quot;00326CD1&quot;/&gt;&lt;wsp:rsid wsp:val=&quot;003304C2&quot;/&gt;&lt;wsp:rsid wsp:val=&quot;003617F9&quot;/&gt;&lt;wsp:rsid wsp:val=&quot;003A5AA1&quot;/&gt;&lt;wsp:rsid wsp:val=&quot;003C0E03&quot;/&gt;&lt;wsp:rsid wsp:val=&quot;003C7CC1&quot;/&gt;&lt;wsp:rsid wsp:val=&quot;00535C23&quot;/&gt;&lt;wsp:rsid wsp:val=&quot;005B0D99&quot;/&gt;&lt;wsp:rsid wsp:val=&quot;005B6CC2&quot;/&gt;&lt;wsp:rsid wsp:val=&quot;006A3136&quot;/&gt;&lt;wsp:rsid wsp:val=&quot;006B0B82&quot;/&gt;&lt;wsp:rsid wsp:val=&quot;006E6E4E&quot;/&gt;&lt;wsp:rsid wsp:val=&quot;00791A91&quot;/&gt;&lt;wsp:rsid wsp:val=&quot;00807D7A&quot;/&gt;&lt;wsp:rsid wsp:val=&quot;00860BDA&quot;/&gt;&lt;wsp:rsid wsp:val=&quot;008E193B&quot;/&gt;&lt;wsp:rsid wsp:val=&quot;008F0BF3&quot;/&gt;&lt;wsp:rsid wsp:val=&quot;00A11915&quot;/&gt;&lt;wsp:rsid wsp:val=&quot;00A17DE1&quot;/&gt;&lt;wsp:rsid wsp:val=&quot;00A97D4E&quot;/&gt;&lt;wsp:rsid wsp:val=&quot;00AA03EF&quot;/&gt;&lt;wsp:rsid wsp:val=&quot;00AE2F56&quot;/&gt;&lt;wsp:rsid wsp:val=&quot;00BA16A1&quot;/&gt;&lt;wsp:rsid wsp:val=&quot;00C45D3F&quot;/&gt;&lt;wsp:rsid wsp:val=&quot;00D02B79&quot;/&gt;&lt;wsp:rsid wsp:val=&quot;00D4426E&quot;/&gt;&lt;wsp:rsid wsp:val=&quot;00D54EFD&quot;/&gt;&lt;wsp:rsid wsp:val=&quot;00D90328&quot;/&gt;&lt;wsp:rsid wsp:val=&quot;00F361CF&quot;/&gt;&lt;wsp:rsid wsp:val=&quot;00FA342D&quot;/&gt;&lt;/wsp:rsids&gt;&lt;/w:docPr&gt;&lt;w:body&gt;&lt;w:p wsp:rsidR=&quot;00000000&quot; wsp:rsidRDefault=&quot;00326CD1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ћРћ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W&lt;/m:t&gt;&lt;/m:r&gt;&lt;/m:e&gt;&lt;/m:rad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K в€™ 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 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0,133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645CB1">
        <w:rPr>
          <w:rFonts w:ascii="Times New Roman" w:hAnsi="Times New Roman"/>
          <w:sz w:val="28"/>
          <w:szCs w:val="28"/>
        </w:rPr>
        <w:fldChar w:fldCharType="end"/>
      </w:r>
      <w:r w:rsidRPr="002A0B47">
        <w:rPr>
          <w:rFonts w:ascii="Times New Roman" w:hAnsi="Times New Roman"/>
          <w:i/>
          <w:sz w:val="28"/>
          <w:szCs w:val="28"/>
        </w:rPr>
        <w:tab/>
        <w:t xml:space="preserve">                     (1)</w:t>
      </w:r>
    </w:p>
    <w:p w:rsidR="009439C0" w:rsidRPr="002A0B47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где ОО – величина основного обмена, ккал/сут ,</w:t>
      </w:r>
      <w:r w:rsidRPr="002A0B47">
        <w:rPr>
          <w:rFonts w:ascii="Times New Roman" w:hAnsi="Times New Roman"/>
          <w:sz w:val="28"/>
          <w:szCs w:val="28"/>
          <w:lang w:val="en-US"/>
        </w:rPr>
        <w:t>W</w:t>
      </w:r>
      <w:r w:rsidRPr="002A0B47">
        <w:rPr>
          <w:rFonts w:ascii="Times New Roman" w:hAnsi="Times New Roman"/>
          <w:sz w:val="28"/>
          <w:szCs w:val="28"/>
        </w:rPr>
        <w:t xml:space="preserve"> – масса, кг, А – возраст, лет, К=0,1015 (м),0,1129 (ж).</w:t>
      </w:r>
    </w:p>
    <w:p w:rsidR="009439C0" w:rsidRDefault="009439C0" w:rsidP="002A0B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b/>
          <w:sz w:val="28"/>
          <w:szCs w:val="28"/>
        </w:rPr>
        <w:tab/>
      </w:r>
      <w:r w:rsidRPr="00BA16A1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Результаты и обсуждение.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>В результате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>были получены данные длины и массы тела детей раннего и первого детства в возрасте от 1 года до 7 лет.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  <w:shd w:val="clear" w:color="auto" w:fill="FFFFFF"/>
        </w:rPr>
        <w:t xml:space="preserve">Статистические показатели характеризуют распределение по возрастным группам как нормальное, поэтому полученные результаты могут оцениваться методами параметрической статистики. </w:t>
      </w:r>
      <w:r w:rsidRPr="002A0B47">
        <w:rPr>
          <w:rFonts w:ascii="Times New Roman" w:hAnsi="Times New Roman"/>
          <w:sz w:val="28"/>
          <w:szCs w:val="28"/>
        </w:rPr>
        <w:t xml:space="preserve">Установлено, что у детей в возрасте от 1 года до 7 лет длина тела варьировали от </w:t>
      </w:r>
      <w:smartTag w:uri="urn:schemas-microsoft-com:office:smarttags" w:element="metricconverter">
        <w:smartTagPr>
          <w:attr w:name="ProductID" w:val="78 см"/>
        </w:smartTagPr>
        <w:r w:rsidRPr="002A0B47">
          <w:rPr>
            <w:rFonts w:ascii="Times New Roman" w:hAnsi="Times New Roman"/>
            <w:sz w:val="28"/>
            <w:szCs w:val="28"/>
          </w:rPr>
          <w:t>78 см</w:t>
        </w:r>
      </w:smartTag>
      <w:r w:rsidRPr="002A0B47">
        <w:rPr>
          <w:rFonts w:ascii="Times New Roman" w:hAnsi="Times New Roman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125 см"/>
        </w:smartTagPr>
        <w:r w:rsidRPr="002A0B47">
          <w:rPr>
            <w:rFonts w:ascii="Times New Roman" w:hAnsi="Times New Roman"/>
            <w:sz w:val="28"/>
            <w:szCs w:val="28"/>
          </w:rPr>
          <w:t>125 см</w:t>
        </w:r>
      </w:smartTag>
      <w:r w:rsidRPr="002A0B47">
        <w:rPr>
          <w:rFonts w:ascii="Times New Roman" w:hAnsi="Times New Roman"/>
          <w:sz w:val="28"/>
          <w:szCs w:val="28"/>
        </w:rPr>
        <w:t>. В таблице 1 приведены результаты  первичного статистического 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B47">
        <w:rPr>
          <w:rFonts w:ascii="Times New Roman" w:hAnsi="Times New Roman"/>
          <w:sz w:val="28"/>
          <w:szCs w:val="28"/>
        </w:rPr>
        <w:t>антропометрических показателей детей разных возрастных групп.</w:t>
      </w:r>
    </w:p>
    <w:p w:rsidR="009439C0" w:rsidRPr="00D54EFD" w:rsidRDefault="009439C0" w:rsidP="002A0B47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9439C0" w:rsidRPr="002A0B47" w:rsidRDefault="009439C0" w:rsidP="002A0B4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Таблица </w:t>
      </w:r>
      <w:r>
        <w:rPr>
          <w:rFonts w:ascii="Times New Roman" w:hAnsi="Times New Roman"/>
          <w:sz w:val="28"/>
          <w:szCs w:val="28"/>
        </w:rPr>
        <w:t>1.</w:t>
      </w:r>
      <w:r w:rsidRPr="002A0B47">
        <w:rPr>
          <w:rFonts w:ascii="Times New Roman" w:hAnsi="Times New Roman"/>
          <w:sz w:val="28"/>
          <w:szCs w:val="28"/>
        </w:rPr>
        <w:t xml:space="preserve"> Средние значения длины тела детей в возрасте </w:t>
      </w:r>
      <w:r>
        <w:rPr>
          <w:rFonts w:ascii="Times New Roman" w:hAnsi="Times New Roman"/>
          <w:sz w:val="28"/>
          <w:szCs w:val="28"/>
        </w:rPr>
        <w:t>1 -</w:t>
      </w:r>
      <w:r w:rsidRPr="002A0B47">
        <w:rPr>
          <w:rFonts w:ascii="Times New Roman" w:hAnsi="Times New Roman"/>
          <w:sz w:val="28"/>
          <w:szCs w:val="28"/>
        </w:rPr>
        <w:t xml:space="preserve"> 7 лет</w:t>
      </w:r>
    </w:p>
    <w:tbl>
      <w:tblPr>
        <w:tblW w:w="494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/>
      </w:tblPr>
      <w:tblGrid>
        <w:gridCol w:w="1669"/>
        <w:gridCol w:w="1595"/>
        <w:gridCol w:w="1620"/>
        <w:gridCol w:w="1458"/>
        <w:gridCol w:w="1458"/>
        <w:gridCol w:w="1948"/>
      </w:tblGrid>
      <w:tr w:rsidR="009439C0" w:rsidRPr="00645CB1" w:rsidTr="00AA03EF">
        <w:trPr>
          <w:trHeight w:val="591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Возраст, лет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Среднее значение, см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Ст. отклонение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Макс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 </w:t>
            </w:r>
          </w:p>
          <w:p w:rsidR="009439C0" w:rsidRPr="00645CB1" w:rsidRDefault="009439C0" w:rsidP="00BA16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[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]</w:t>
            </w:r>
          </w:p>
        </w:tc>
      </w:tr>
      <w:tr w:rsidR="009439C0" w:rsidRPr="00645CB1" w:rsidTr="00AA03EF">
        <w:trPr>
          <w:trHeight w:val="282"/>
        </w:trPr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1−2</w:t>
            </w:r>
          </w:p>
        </w:tc>
        <w:tc>
          <w:tcPr>
            <w:tcW w:w="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86,3 ± 1,6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9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69,0 − 95,0</w:t>
            </w:r>
          </w:p>
        </w:tc>
      </w:tr>
      <w:tr w:rsidR="009439C0" w:rsidRPr="00645CB1" w:rsidTr="00AA03EF">
        <w:trPr>
          <w:trHeight w:val="30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2−3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89,3 ± 1,8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82,0 – 97,0</w:t>
            </w:r>
          </w:p>
        </w:tc>
      </w:tr>
      <w:tr w:rsidR="009439C0" w:rsidRPr="00645CB1" w:rsidTr="00AA03EF">
        <w:trPr>
          <w:trHeight w:val="20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3−4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95,0 ± 1,0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99,0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88,0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−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</w:tr>
      <w:tr w:rsidR="009439C0" w:rsidRPr="00645CB1" w:rsidTr="00AA03EF">
        <w:trPr>
          <w:trHeight w:val="9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4−5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101,7 ± 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1,3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95,0 − 116,0</w:t>
            </w:r>
          </w:p>
        </w:tc>
      </w:tr>
      <w:tr w:rsidR="009439C0" w:rsidRPr="00645CB1" w:rsidTr="00AA03EF">
        <w:trPr>
          <w:trHeight w:val="30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5−6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110,8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1,6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104,0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101,0 − 124,0</w:t>
            </w:r>
          </w:p>
        </w:tc>
      </w:tr>
      <w:tr w:rsidR="009439C0" w:rsidRPr="00645CB1" w:rsidTr="00AA03EF">
        <w:trPr>
          <w:trHeight w:val="30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6−7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117,4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1,5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111,0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106,0 − 131,0</w:t>
            </w:r>
          </w:p>
        </w:tc>
      </w:tr>
    </w:tbl>
    <w:p w:rsidR="009439C0" w:rsidRDefault="009439C0" w:rsidP="002A0B4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39C0" w:rsidRPr="002A0B47" w:rsidRDefault="009439C0" w:rsidP="002A0B4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Из данных таблицы 1 видно, что значения длины тела достоверно изменялись с возрастом (р&lt; 0,05).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В возрасте 1 − 2 года при </w:t>
      </w:r>
      <w:r w:rsidRPr="002A0B47">
        <w:rPr>
          <w:rFonts w:ascii="Times New Roman" w:hAnsi="Times New Roman"/>
          <w:sz w:val="28"/>
          <w:szCs w:val="28"/>
        </w:rPr>
        <w:t>норме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Pr="002A0B47">
        <w:rPr>
          <w:rFonts w:ascii="Times New Roman" w:hAnsi="Times New Roman"/>
          <w:sz w:val="28"/>
          <w:szCs w:val="28"/>
        </w:rPr>
        <w:t xml:space="preserve">69,0 до 95,0 см 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они варьировали от 78,0 до 93,0 см (среднее значение длины тела составило 86,3 ± 4,4см). В возрасте 2 – 3 лет – 81,0 – 98,0 см при норме от 82,0 до </w:t>
      </w:r>
      <w:smartTag w:uri="urn:schemas-microsoft-com:office:smarttags" w:element="metricconverter">
        <w:smartTagPr>
          <w:attr w:name="ProductID" w:val="97,0 см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97,0 см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(среднее значение длины тела 89,3 ± 4,9 см). В 3 ‒ 4 года значения длины тела составил 91,0 ‒ 99,0 см при норме 88,0 ‒ 107,0 см (среднее значение длины тела 95,0 ± 2,7 см). У детей 4 ‒ 5 лет длина тела варьирует от 96,0 до </w:t>
      </w:r>
      <w:smartTag w:uri="urn:schemas-microsoft-com:office:smarttags" w:element="metricconverter">
        <w:smartTagPr>
          <w:attr w:name="ProductID" w:val="107,0 см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107,0 см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при норме 90,5 ‒ 116,0 см (среднее значение длины тела 101,7 ± 3,7 см). В возрастном интервале детей 5 ‒ 6 лет они достигли 104,0 ‒ 117,0 см при норме от 101,0 до 124,0 см (среднее значение длины тела 110,8 ± 4,4 см). У детей в возрасте 6 ‒ 7 лет значение длины тела достигло 111,0 ‒ 125,0 см при норме 106,0 ‒ </w:t>
      </w:r>
      <w:smartTag w:uri="urn:schemas-microsoft-com:office:smarttags" w:element="metricconverter">
        <w:smartTagPr>
          <w:attr w:name="ProductID" w:val="131,0 см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131,0 см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(среднее значение длины тела 117,4 ± 4,1 см). Полученные результаты свидетельствуют об отсутствие достоверных различий полученных выборочные данных с возрастной нормой (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>&lt;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кр, 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&gt; 0,05).  </w:t>
      </w:r>
    </w:p>
    <w:p w:rsidR="009439C0" w:rsidRPr="002A0B47" w:rsidRDefault="009439C0" w:rsidP="002A0B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В таблице 2представлены выборочные данные массы теладетей разного возраста. Показатели массы тела у детей в возрасте от 1 года до 7 лет варьировали от 8,7 кг до 28,0 кг. Проведен первичный статистический анализ данных детей разных возрастных периодов (таблица 4).</w:t>
      </w:r>
    </w:p>
    <w:p w:rsidR="009439C0" w:rsidRPr="00AA03EF" w:rsidRDefault="009439C0" w:rsidP="002A0B4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A03EF">
        <w:rPr>
          <w:rFonts w:ascii="Times New Roman" w:hAnsi="Times New Roman"/>
          <w:sz w:val="28"/>
          <w:szCs w:val="28"/>
        </w:rPr>
        <w:t xml:space="preserve">            Таблица 2</w:t>
      </w:r>
      <w:r>
        <w:rPr>
          <w:rFonts w:ascii="Times New Roman" w:hAnsi="Times New Roman"/>
          <w:sz w:val="28"/>
          <w:szCs w:val="28"/>
        </w:rPr>
        <w:t>.</w:t>
      </w:r>
      <w:r w:rsidRPr="00AA03EF">
        <w:rPr>
          <w:rFonts w:ascii="Times New Roman" w:hAnsi="Times New Roman"/>
          <w:sz w:val="28"/>
          <w:szCs w:val="28"/>
        </w:rPr>
        <w:t xml:space="preserve"> Средние значения массы тела в возрасте 1 - 7 лет </w:t>
      </w:r>
    </w:p>
    <w:tbl>
      <w:tblPr>
        <w:tblW w:w="4833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/>
      </w:tblPr>
      <w:tblGrid>
        <w:gridCol w:w="1927"/>
        <w:gridCol w:w="1869"/>
        <w:gridCol w:w="1701"/>
        <w:gridCol w:w="991"/>
        <w:gridCol w:w="1090"/>
        <w:gridCol w:w="1947"/>
      </w:tblGrid>
      <w:tr w:rsidR="009439C0" w:rsidRPr="00645CB1" w:rsidTr="00AA03EF">
        <w:trPr>
          <w:trHeight w:val="3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Возраст, </w:t>
            </w:r>
          </w:p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лет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Среднее значение,</w:t>
            </w:r>
            <w:r w:rsidRPr="00645CB1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Ст. отклонение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Макс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BA16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Норма [2,3]</w:t>
            </w:r>
          </w:p>
        </w:tc>
      </w:tr>
      <w:tr w:rsidR="009439C0" w:rsidRPr="00645CB1" w:rsidTr="00AA03EF">
        <w:trPr>
          <w:trHeight w:val="300"/>
        </w:trPr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1-2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11,4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8,5 − 12,1</w:t>
            </w:r>
          </w:p>
        </w:tc>
      </w:tr>
      <w:tr w:rsidR="009439C0" w:rsidRPr="00645CB1" w:rsidTr="00AA03EF">
        <w:trPr>
          <w:trHeight w:val="3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2-3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13,1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1,02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10,2 − 14,1</w:t>
            </w:r>
          </w:p>
        </w:tc>
      </w:tr>
      <w:tr w:rsidR="009439C0" w:rsidRPr="00645CB1" w:rsidTr="00AA03EF">
        <w:trPr>
          <w:trHeight w:val="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3-4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14,1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0,3 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0,77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11,7 − 17,6</w:t>
            </w:r>
          </w:p>
        </w:tc>
      </w:tr>
      <w:tr w:rsidR="009439C0" w:rsidRPr="00645CB1" w:rsidTr="00AA03EF">
        <w:trPr>
          <w:trHeight w:val="9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4-5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16,7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0,6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1,61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13,0 − 20,0</w:t>
            </w:r>
          </w:p>
        </w:tc>
      </w:tr>
      <w:tr w:rsidR="009439C0" w:rsidRPr="00645CB1" w:rsidTr="00AA03EF">
        <w:trPr>
          <w:trHeight w:val="3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5-6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19,0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0,7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2,07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14,7 − 23,2</w:t>
            </w:r>
          </w:p>
        </w:tc>
      </w:tr>
      <w:tr w:rsidR="009439C0" w:rsidRPr="00645CB1" w:rsidTr="00AA03EF">
        <w:trPr>
          <w:trHeight w:val="3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20,8 ±</w:t>
            </w:r>
            <w:r w:rsidRPr="00645C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1,0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2,70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16,3 − 27,1</w:t>
            </w:r>
          </w:p>
        </w:tc>
      </w:tr>
      <w:bookmarkEnd w:id="0"/>
    </w:tbl>
    <w:p w:rsidR="009439C0" w:rsidRPr="002A0B47" w:rsidRDefault="009439C0" w:rsidP="002A0B4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9439C0" w:rsidRPr="002A0B47" w:rsidRDefault="009439C0" w:rsidP="002A0B4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Из данных таблицы 2 видно, что значения массы тела достоверно изменяются с возрастом (р&lt; 0,05).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В возрасте 1 − 2 года при </w:t>
      </w:r>
      <w:r w:rsidRPr="002A0B47">
        <w:rPr>
          <w:rFonts w:ascii="Times New Roman" w:hAnsi="Times New Roman"/>
          <w:sz w:val="28"/>
          <w:szCs w:val="28"/>
        </w:rPr>
        <w:t>норме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Pr="002A0B47">
        <w:rPr>
          <w:rFonts w:ascii="Times New Roman" w:hAnsi="Times New Roman"/>
          <w:sz w:val="28"/>
          <w:szCs w:val="28"/>
        </w:rPr>
        <w:t xml:space="preserve">8,7 до 14,5 кг 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они варьировали от 8,5 до 12,1 кг (среднее значение длины тела составило 11,4 ± 0,6 кг). В возрасте 2 – 3 лет – 11,7 – </w:t>
      </w:r>
      <w:smartTag w:uri="urn:schemas-microsoft-com:office:smarttags" w:element="metricconverter">
        <w:smartTagPr>
          <w:attr w:name="ProductID" w:val="15,0 кг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15,0 кг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при норме от 10,2 до </w:t>
      </w:r>
      <w:smartTag w:uri="urn:schemas-microsoft-com:office:smarttags" w:element="metricconverter">
        <w:smartTagPr>
          <w:attr w:name="ProductID" w:val="14,1 кг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14,1 кг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(среднее значение длины тела 13,1 ± 0,4 кг). В 3 ‒ 4 года значения длины тела составил 12,9 ‒ 15,2 </w:t>
      </w:r>
      <w:r>
        <w:rPr>
          <w:rFonts w:ascii="Times New Roman" w:hAnsi="Times New Roman"/>
          <w:color w:val="000000"/>
          <w:sz w:val="28"/>
          <w:szCs w:val="28"/>
        </w:rPr>
        <w:t>кг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 при норме 11,7 ‒ 17,6 </w:t>
      </w:r>
      <w:r>
        <w:rPr>
          <w:rFonts w:ascii="Times New Roman" w:hAnsi="Times New Roman"/>
          <w:color w:val="000000"/>
          <w:sz w:val="28"/>
          <w:szCs w:val="28"/>
        </w:rPr>
        <w:t>кг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 (среднее значение длины тела 14,1 ± 0,3 кг). У детей 4 ‒ 5 лет длина тела варьирует от 15,2 до </w:t>
      </w:r>
      <w:smartTag w:uri="urn:schemas-microsoft-com:office:smarttags" w:element="metricconverter">
        <w:smartTagPr>
          <w:attr w:name="ProductID" w:val="19,0 см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19,0 см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при норме 13,0 ‒ 20,0 кг (среднее значение длины тела 16,7 ± 0,6 кг). В возрастном интервале детей 5 ‒ 6 лет они достигли 15,9 ‒ 22,1 кг при норме от 15,9 до 22,1 кг (среднее значение длины тела 19,0 ± 0,7 кг). У детей в возрасте 6 ‒ 7 лет значение массы тела составляет 17,9 ‒ 28,0 кг при норме 14,7 ‒ </w:t>
      </w:r>
      <w:smartTag w:uri="urn:schemas-microsoft-com:office:smarttags" w:element="metricconverter">
        <w:smartTagPr>
          <w:attr w:name="ProductID" w:val="23,2 кг"/>
        </w:smartTagPr>
        <w:r w:rsidRPr="002A0B47">
          <w:rPr>
            <w:rFonts w:ascii="Times New Roman" w:hAnsi="Times New Roman"/>
            <w:color w:val="000000"/>
            <w:sz w:val="28"/>
            <w:szCs w:val="28"/>
          </w:rPr>
          <w:t>23,2 кг</w:t>
        </w:r>
      </w:smartTag>
      <w:r w:rsidRPr="002A0B47">
        <w:rPr>
          <w:rFonts w:ascii="Times New Roman" w:hAnsi="Times New Roman"/>
          <w:color w:val="000000"/>
          <w:sz w:val="28"/>
          <w:szCs w:val="28"/>
        </w:rPr>
        <w:t xml:space="preserve"> (среднее значение длины тела 20,8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±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1,0 кг). Полученные результаты свидетельствуют об отсутствие достоверных различий полученных выборочные данных с возрастной нормой (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>&lt;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кр, 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2A0B47">
        <w:rPr>
          <w:rFonts w:ascii="Times New Roman" w:hAnsi="Times New Roman"/>
          <w:color w:val="000000"/>
          <w:sz w:val="28"/>
          <w:szCs w:val="28"/>
        </w:rPr>
        <w:t>&gt; 0,05).</w:t>
      </w:r>
    </w:p>
    <w:p w:rsidR="009439C0" w:rsidRPr="002A0B47" w:rsidRDefault="009439C0" w:rsidP="002A0B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В таблице 3 представлены результаты основного обмена детей разного возраста, полученные расчетным путем (формула 1).</w:t>
      </w:r>
    </w:p>
    <w:p w:rsidR="009439C0" w:rsidRPr="00AA03EF" w:rsidRDefault="009439C0" w:rsidP="002A0B47">
      <w:pPr>
        <w:spacing w:line="360" w:lineRule="auto"/>
        <w:rPr>
          <w:rFonts w:ascii="Times New Roman" w:hAnsi="Times New Roman"/>
          <w:bCs/>
          <w:kern w:val="24"/>
          <w:sz w:val="28"/>
          <w:szCs w:val="28"/>
        </w:rPr>
      </w:pPr>
      <w:r w:rsidRPr="002A0B47">
        <w:rPr>
          <w:rFonts w:ascii="Times New Roman" w:hAnsi="Times New Roman"/>
          <w:b/>
          <w:sz w:val="28"/>
          <w:szCs w:val="28"/>
        </w:rPr>
        <w:tab/>
      </w:r>
      <w:r w:rsidRPr="00AA03EF">
        <w:rPr>
          <w:rFonts w:ascii="Times New Roman" w:hAnsi="Times New Roman"/>
          <w:bCs/>
          <w:kern w:val="24"/>
          <w:sz w:val="28"/>
          <w:szCs w:val="28"/>
        </w:rPr>
        <w:t>Таблица 3. Основного обмена детей в возрасте от 1 года до 7 лет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3856"/>
        <w:gridCol w:w="3000"/>
        <w:gridCol w:w="2998"/>
      </w:tblGrid>
      <w:tr w:rsidR="009439C0" w:rsidRPr="00645CB1" w:rsidTr="00D02B79">
        <w:trPr>
          <w:trHeight w:val="30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Возраст, лет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Основной обмен,</w:t>
            </w:r>
          </w:p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ккал/сут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Стандартное</w:t>
            </w:r>
          </w:p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отклонение, ккал/сут</w:t>
            </w:r>
          </w:p>
        </w:tc>
      </w:tr>
      <w:tr w:rsidR="009439C0" w:rsidRPr="00645CB1" w:rsidTr="002A0B47">
        <w:trPr>
          <w:trHeight w:val="300"/>
        </w:trPr>
        <w:tc>
          <w:tcPr>
            <w:tcW w:w="1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1-2</w:t>
            </w:r>
          </w:p>
        </w:tc>
        <w:tc>
          <w:tcPr>
            <w:tcW w:w="1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42,77,2</w:t>
            </w:r>
          </w:p>
        </w:tc>
        <w:tc>
          <w:tcPr>
            <w:tcW w:w="1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20,2</w:t>
            </w:r>
          </w:p>
        </w:tc>
      </w:tr>
      <w:tr w:rsidR="009439C0" w:rsidRPr="00645CB1" w:rsidTr="002A0B47">
        <w:trPr>
          <w:trHeight w:val="30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2-3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44,8±5,9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16,5</w:t>
            </w:r>
          </w:p>
        </w:tc>
      </w:tr>
      <w:tr w:rsidR="009439C0" w:rsidRPr="00645CB1" w:rsidTr="002A0B47">
        <w:trPr>
          <w:trHeight w:val="20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3-4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45,21±5,1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14,3</w:t>
            </w:r>
          </w:p>
        </w:tc>
      </w:tr>
      <w:tr w:rsidR="009439C0" w:rsidRPr="00645CB1" w:rsidTr="002A0B47">
        <w:trPr>
          <w:trHeight w:val="9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4-5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47,6±7,2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20,2</w:t>
            </w:r>
          </w:p>
        </w:tc>
      </w:tr>
      <w:tr w:rsidR="009439C0" w:rsidRPr="00645CB1" w:rsidTr="002A0B47">
        <w:trPr>
          <w:trHeight w:val="30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5-6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48,5±7,8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21,8</w:t>
            </w:r>
          </w:p>
        </w:tc>
      </w:tr>
      <w:tr w:rsidR="009439C0" w:rsidRPr="00645CB1" w:rsidTr="002A0B47">
        <w:trPr>
          <w:trHeight w:val="30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47,2±9,3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39C0" w:rsidRPr="00645CB1" w:rsidRDefault="009439C0" w:rsidP="00AA0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5CB1">
              <w:rPr>
                <w:rFonts w:ascii="Times New Roman" w:hAnsi="Times New Roman"/>
                <w:color w:val="000000"/>
                <w:sz w:val="28"/>
                <w:szCs w:val="28"/>
              </w:rPr>
              <w:t>26,1</w:t>
            </w:r>
          </w:p>
        </w:tc>
      </w:tr>
    </w:tbl>
    <w:p w:rsidR="009439C0" w:rsidRDefault="009439C0" w:rsidP="002A0B47">
      <w:pPr>
        <w:spacing w:after="2" w:line="360" w:lineRule="auto"/>
        <w:ind w:left="-15" w:right="6" w:firstLine="710"/>
        <w:jc w:val="both"/>
        <w:rPr>
          <w:rFonts w:ascii="Times New Roman" w:hAnsi="Times New Roman"/>
          <w:sz w:val="28"/>
          <w:szCs w:val="28"/>
        </w:rPr>
      </w:pPr>
    </w:p>
    <w:p w:rsidR="009439C0" w:rsidRPr="002A0B47" w:rsidRDefault="009439C0" w:rsidP="002A0B47">
      <w:pPr>
        <w:spacing w:after="2" w:line="360" w:lineRule="auto"/>
        <w:ind w:left="-15" w:right="6" w:firstLine="710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Из таблицы 3 видно, что значение основного обмена у детей в среднем составляет 46,0 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± 7,0 ккал/сут. Достоверного различия со значением возрастной физиологической нормы (51,6 – 53,0 ± 7,0) (В.В Зинчук, 2012), не установлено, 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>&lt;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2A0B47">
        <w:rPr>
          <w:rFonts w:ascii="Times New Roman" w:hAnsi="Times New Roman"/>
          <w:color w:val="000000"/>
          <w:sz w:val="28"/>
          <w:szCs w:val="28"/>
        </w:rPr>
        <w:t>кр. р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&gt;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0,05. На рисунке 1 представлены распределения основного обмена детей разных возрастных групп. Методом корреляционного анализа получена зависимость величины основного обмена, длины тела и массы тела детей, значение коэффициента корреляции составило для длины тела составило 0,88 (р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&lt;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0,05), для массы тела 0,91 (р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>&lt;</w:t>
      </w:r>
      <w:r w:rsidRPr="002A0B4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2A0B47">
        <w:rPr>
          <w:rFonts w:ascii="Times New Roman" w:hAnsi="Times New Roman"/>
          <w:color w:val="000000"/>
          <w:sz w:val="28"/>
          <w:szCs w:val="28"/>
        </w:rPr>
        <w:t xml:space="preserve">0,05). </w:t>
      </w:r>
    </w:p>
    <w:p w:rsidR="009439C0" w:rsidRPr="002A0B47" w:rsidRDefault="009439C0" w:rsidP="002A0B47">
      <w:pPr>
        <w:spacing w:after="2" w:line="360" w:lineRule="auto"/>
        <w:ind w:left="-15" w:right="6" w:firstLine="15"/>
        <w:jc w:val="center"/>
        <w:rPr>
          <w:rFonts w:ascii="Times New Roman" w:hAnsi="Times New Roman"/>
          <w:sz w:val="28"/>
          <w:szCs w:val="28"/>
        </w:rPr>
      </w:pPr>
      <w:r w:rsidRPr="00645CB1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" o:spid="_x0000_i1027" type="#_x0000_t75" style="width:332.25pt;height:256.5pt;visibility:visible">
            <v:imagedata r:id="rId6" o:title=""/>
          </v:shape>
        </w:pict>
      </w:r>
    </w:p>
    <w:p w:rsidR="009439C0" w:rsidRDefault="009439C0" w:rsidP="00BA16A1">
      <w:pPr>
        <w:tabs>
          <w:tab w:val="left" w:pos="108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– Возрастная динамика основного обмена</w:t>
      </w:r>
    </w:p>
    <w:p w:rsidR="009439C0" w:rsidRPr="002A0B47" w:rsidRDefault="009439C0" w:rsidP="002A0B47">
      <w:pPr>
        <w:tabs>
          <w:tab w:val="left" w:pos="10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Из рисунка 1 видно, что средние значения основного обмена детей всех возрастных групп не имеют достоверного отличия от возрастной физиологической нормы. Однако следует отметить, что на общем фоне выделяется возрастная группа 3 – 4 года, где большинство показателей основного обмена ниже нормативного критерия.</w:t>
      </w:r>
    </w:p>
    <w:p w:rsidR="009439C0" w:rsidRPr="002A0B47" w:rsidRDefault="009439C0" w:rsidP="002A0B47">
      <w:pPr>
        <w:tabs>
          <w:tab w:val="left" w:pos="10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Заключение. </w:t>
      </w:r>
      <w:r w:rsidRPr="002A0B47">
        <w:rPr>
          <w:rFonts w:ascii="Times New Roman" w:hAnsi="Times New Roman"/>
          <w:iCs/>
          <w:sz w:val="28"/>
          <w:szCs w:val="28"/>
        </w:rPr>
        <w:t>Энергозатраты</w:t>
      </w:r>
      <w:r w:rsidRPr="002A0B47">
        <w:rPr>
          <w:rFonts w:ascii="Times New Roman" w:hAnsi="Times New Roman"/>
          <w:sz w:val="28"/>
          <w:szCs w:val="28"/>
        </w:rPr>
        <w:t xml:space="preserve"> организма складываются из трех неравных частей базального метаболизма, энергообеспечения функций, а также энергозатрат на рост, развитие и адаптивные процессы. Соотношение между этими частями определяется этапом индивидуального развития и конкретными условиями. Нередко повышенную интенсивность основного обмена у детей связывают с затратами на рост.</w:t>
      </w:r>
    </w:p>
    <w:p w:rsidR="009439C0" w:rsidRPr="002A0B47" w:rsidRDefault="009439C0" w:rsidP="002A0B47">
      <w:pPr>
        <w:tabs>
          <w:tab w:val="left" w:pos="10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Метаболические процессы в детском организме идут более интенсивно, чем у взрослых людей, на что указывают показатели основного обмена. Полученные результаты свидетельствуют о наличие взаимосвязи между показателями антропометрии и значениями основного обмена. В этой связи были рассмотрены 6 возрастных групп, среди которых большинство показателей основного обмена детей соответствуют значения возрастной физиологической нормы. Исследования показали, что масса и длина тела соответствуют среднестатистическим данным по Республике Беларусь.</w:t>
      </w:r>
    </w:p>
    <w:p w:rsidR="009439C0" w:rsidRPr="002A0B47" w:rsidRDefault="009439C0" w:rsidP="002A0B47">
      <w:pPr>
        <w:tabs>
          <w:tab w:val="left" w:pos="10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Получение результаты показывают четкую взаимосвязь основного обмена детей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A0B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с показателями антропометрии. В ходе исследования было установлено, что </w:t>
      </w:r>
      <w:r w:rsidRPr="002A0B47">
        <w:rPr>
          <w:rFonts w:ascii="Times New Roman" w:hAnsi="Times New Roman"/>
          <w:sz w:val="28"/>
          <w:szCs w:val="28"/>
        </w:rPr>
        <w:t>средние значения основного обмена детей всех возрастных групп не имеют достоверного отличия от возрастной физиологической нормы. На общем фоне выделяется возрастная группа 3 – 4 года, где большинство показателей основного обмена ниже нормативного критерия.</w:t>
      </w:r>
    </w:p>
    <w:p w:rsidR="009439C0" w:rsidRPr="002A0B47" w:rsidRDefault="009439C0" w:rsidP="00AA03EF">
      <w:pPr>
        <w:keepNext/>
        <w:keepLines/>
        <w:spacing w:after="155" w:line="360" w:lineRule="auto"/>
        <w:ind w:left="709" w:right="853" w:hanging="10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Литературы:</w:t>
      </w:r>
    </w:p>
    <w:p w:rsidR="009439C0" w:rsidRPr="002A0B47" w:rsidRDefault="009439C0" w:rsidP="002A0B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1 Санитарные нормы и правила «Требования к питанию населения: нормы физиологических потребностей в энергии и пищевых веществах для различных групп населения Республики Беларусь» Постановление Министерства здравоохранения Республики Беларусь 20.11.2012 № 180</w:t>
      </w:r>
    </w:p>
    <w:p w:rsidR="009439C0" w:rsidRPr="002A0B47" w:rsidRDefault="009439C0" w:rsidP="002A0B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 xml:space="preserve">2 Таблицы оценки физического развития детей Беларуси. Методические указания / Под ред. С.А. Ляликов // «Гродненский государственный медицинский университет». – Гродно,2000. – 63 с. </w:t>
      </w:r>
    </w:p>
    <w:p w:rsidR="009439C0" w:rsidRPr="002A0B47" w:rsidRDefault="009439C0" w:rsidP="002A0B4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0B47">
        <w:rPr>
          <w:rFonts w:ascii="Times New Roman" w:hAnsi="Times New Roman"/>
          <w:sz w:val="28"/>
          <w:szCs w:val="28"/>
        </w:rPr>
        <w:t>3 Медико-педагогический контроль за организацией физического воспитания детей дошкольного возраста Методические рекомендации МР РБ № 11–14 –2–2001 /Под редакцией  Малахова А.А. и др. − РЦГЭ МЗ РБ, 2000. – 67 с.</w:t>
      </w:r>
    </w:p>
    <w:p w:rsidR="009439C0" w:rsidRDefault="009439C0" w:rsidP="00BA16A1">
      <w:pPr>
        <w:spacing w:after="0" w:line="240" w:lineRule="auto"/>
        <w:ind w:left="708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439C0" w:rsidRPr="006146C5" w:rsidRDefault="009439C0" w:rsidP="00BA16A1">
      <w:pPr>
        <w:spacing w:after="0" w:line="240" w:lineRule="auto"/>
        <w:ind w:left="708"/>
        <w:jc w:val="right"/>
        <w:rPr>
          <w:rFonts w:ascii="Times New Roman" w:hAnsi="Times New Roman"/>
          <w:color w:val="000000"/>
          <w:sz w:val="28"/>
          <w:szCs w:val="28"/>
        </w:rPr>
      </w:pPr>
      <w:r w:rsidRPr="006146C5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</w:p>
    <w:p w:rsidR="009439C0" w:rsidRDefault="009439C0" w:rsidP="00BA16A1">
      <w:pPr>
        <w:spacing w:after="0"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</w:rPr>
      </w:pPr>
      <w:r w:rsidRPr="006146C5">
        <w:rPr>
          <w:rFonts w:ascii="Times New Roman" w:hAnsi="Times New Roman"/>
          <w:color w:val="000000"/>
          <w:sz w:val="28"/>
          <w:szCs w:val="28"/>
        </w:rPr>
        <w:t xml:space="preserve">кандидат </w:t>
      </w:r>
      <w:r>
        <w:rPr>
          <w:rFonts w:ascii="Times New Roman" w:hAnsi="Times New Roman"/>
          <w:color w:val="000000"/>
          <w:sz w:val="28"/>
          <w:szCs w:val="28"/>
        </w:rPr>
        <w:t xml:space="preserve">биологических </w:t>
      </w:r>
      <w:r w:rsidRPr="006146C5">
        <w:rPr>
          <w:rFonts w:ascii="Times New Roman" w:hAnsi="Times New Roman"/>
          <w:color w:val="000000"/>
          <w:sz w:val="28"/>
          <w:szCs w:val="28"/>
        </w:rPr>
        <w:t>наук</w:t>
      </w:r>
      <w:r>
        <w:rPr>
          <w:rFonts w:ascii="Times New Roman" w:hAnsi="Times New Roman"/>
          <w:color w:val="000000"/>
          <w:sz w:val="28"/>
          <w:szCs w:val="28"/>
        </w:rPr>
        <w:t>, доцент</w:t>
      </w:r>
      <w:r w:rsidRPr="006146C5">
        <w:rPr>
          <w:rFonts w:ascii="Times New Roman" w:hAnsi="Times New Roman"/>
          <w:color w:val="000000"/>
          <w:sz w:val="28"/>
          <w:szCs w:val="28"/>
        </w:rPr>
        <w:t xml:space="preserve"> Дроздов Денис Николаевич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39C0" w:rsidRDefault="009439C0" w:rsidP="00BA16A1">
      <w:pPr>
        <w:spacing w:after="0"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9439C0" w:rsidSect="002A0B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3B20"/>
    <w:multiLevelType w:val="hybridMultilevel"/>
    <w:tmpl w:val="0EF4FA9E"/>
    <w:lvl w:ilvl="0" w:tplc="26C49B9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8ED036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37BC92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58C052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02C6DA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EFB482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EC1CAF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D8F826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18C0C6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C23"/>
    <w:rsid w:val="00092BB0"/>
    <w:rsid w:val="000E7B51"/>
    <w:rsid w:val="00131389"/>
    <w:rsid w:val="00247650"/>
    <w:rsid w:val="002A0B47"/>
    <w:rsid w:val="003304C2"/>
    <w:rsid w:val="003617F9"/>
    <w:rsid w:val="003A5AA1"/>
    <w:rsid w:val="003C0E03"/>
    <w:rsid w:val="003C7CC1"/>
    <w:rsid w:val="00535C23"/>
    <w:rsid w:val="005B0D99"/>
    <w:rsid w:val="005B6CC2"/>
    <w:rsid w:val="006146C5"/>
    <w:rsid w:val="00645CB1"/>
    <w:rsid w:val="006A3136"/>
    <w:rsid w:val="006B0B82"/>
    <w:rsid w:val="006E6E4E"/>
    <w:rsid w:val="00791A91"/>
    <w:rsid w:val="00807D7A"/>
    <w:rsid w:val="00860BDA"/>
    <w:rsid w:val="008E193B"/>
    <w:rsid w:val="008F0BF3"/>
    <w:rsid w:val="009439C0"/>
    <w:rsid w:val="00A11915"/>
    <w:rsid w:val="00A17DE1"/>
    <w:rsid w:val="00A97D4E"/>
    <w:rsid w:val="00AA03EF"/>
    <w:rsid w:val="00AE1519"/>
    <w:rsid w:val="00AE2F56"/>
    <w:rsid w:val="00BA16A1"/>
    <w:rsid w:val="00C45D3F"/>
    <w:rsid w:val="00D02B79"/>
    <w:rsid w:val="00D4426E"/>
    <w:rsid w:val="00D54EFD"/>
    <w:rsid w:val="00D6005F"/>
    <w:rsid w:val="00D90328"/>
    <w:rsid w:val="00F361CF"/>
    <w:rsid w:val="00FA3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5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535C23"/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D442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6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7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61CF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rsid w:val="002A0B4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7</Pages>
  <Words>7107</Words>
  <Characters>4051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9</cp:revision>
  <dcterms:created xsi:type="dcterms:W3CDTF">2018-11-23T12:25:00Z</dcterms:created>
  <dcterms:modified xsi:type="dcterms:W3CDTF">2018-12-26T21:20:00Z</dcterms:modified>
</cp:coreProperties>
</file>