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032" w:rsidRPr="00413E0F" w:rsidRDefault="00754032" w:rsidP="008A322A">
      <w:pPr>
        <w:spacing w:after="0" w:line="360" w:lineRule="auto"/>
        <w:ind w:firstLine="709"/>
        <w:jc w:val="right"/>
        <w:rPr>
          <w:rFonts w:ascii="Times New Roman" w:hAnsi="Times New Roman"/>
          <w:b/>
          <w:sz w:val="28"/>
          <w:szCs w:val="28"/>
          <w:lang w:val="uk-UA"/>
        </w:rPr>
      </w:pPr>
      <w:r w:rsidRPr="00413E0F">
        <w:rPr>
          <w:rFonts w:ascii="Times New Roman" w:hAnsi="Times New Roman"/>
          <w:b/>
          <w:sz w:val="28"/>
          <w:szCs w:val="28"/>
          <w:lang w:val="uk-UA"/>
        </w:rPr>
        <w:t xml:space="preserve">Руслан Грамащук </w:t>
      </w:r>
    </w:p>
    <w:p w:rsidR="00754032" w:rsidRPr="004150F9" w:rsidRDefault="00754032" w:rsidP="008A322A">
      <w:pPr>
        <w:spacing w:after="0" w:line="360" w:lineRule="auto"/>
        <w:ind w:firstLine="709"/>
        <w:jc w:val="right"/>
        <w:rPr>
          <w:rFonts w:ascii="Times New Roman" w:hAnsi="Times New Roman"/>
          <w:b/>
          <w:sz w:val="28"/>
          <w:szCs w:val="28"/>
          <w:lang w:val="uk-UA"/>
        </w:rPr>
      </w:pPr>
      <w:r w:rsidRPr="004150F9">
        <w:rPr>
          <w:rFonts w:ascii="Times New Roman" w:hAnsi="Times New Roman"/>
          <w:b/>
          <w:sz w:val="28"/>
          <w:szCs w:val="28"/>
          <w:lang w:val="uk-UA"/>
        </w:rPr>
        <w:t>(Одеса, Україна)</w:t>
      </w:r>
    </w:p>
    <w:p w:rsidR="00754032" w:rsidRPr="00413E0F" w:rsidRDefault="00754032" w:rsidP="008A322A">
      <w:pPr>
        <w:spacing w:after="0" w:line="360" w:lineRule="auto"/>
        <w:ind w:firstLine="709"/>
        <w:jc w:val="center"/>
        <w:rPr>
          <w:rFonts w:ascii="Times New Roman" w:hAnsi="Times New Roman"/>
          <w:sz w:val="28"/>
          <w:szCs w:val="28"/>
          <w:lang w:val="uk-UA"/>
        </w:rPr>
      </w:pPr>
    </w:p>
    <w:p w:rsidR="00754032" w:rsidRPr="00413E0F" w:rsidRDefault="00754032" w:rsidP="008A322A">
      <w:pPr>
        <w:spacing w:after="0" w:line="360" w:lineRule="auto"/>
        <w:ind w:firstLine="709"/>
        <w:jc w:val="center"/>
        <w:rPr>
          <w:rFonts w:ascii="Times New Roman" w:hAnsi="Times New Roman"/>
          <w:b/>
          <w:sz w:val="28"/>
          <w:szCs w:val="28"/>
          <w:lang w:val="uk-UA"/>
        </w:rPr>
      </w:pPr>
      <w:r w:rsidRPr="00413E0F">
        <w:rPr>
          <w:rFonts w:ascii="Times New Roman" w:hAnsi="Times New Roman"/>
          <w:b/>
          <w:sz w:val="28"/>
          <w:szCs w:val="28"/>
          <w:lang w:val="uk-UA"/>
        </w:rPr>
        <w:t>ГЕНЕТИЧНІ МУТАЦІЇ ТА ГМО</w:t>
      </w:r>
    </w:p>
    <w:p w:rsidR="00754032" w:rsidRPr="00413E0F" w:rsidRDefault="00754032" w:rsidP="008A322A">
      <w:pPr>
        <w:spacing w:after="0" w:line="360" w:lineRule="auto"/>
        <w:ind w:firstLine="709"/>
        <w:jc w:val="center"/>
        <w:rPr>
          <w:rFonts w:ascii="Times New Roman" w:hAnsi="Times New Roman"/>
          <w:sz w:val="28"/>
          <w:szCs w:val="28"/>
          <w:lang w:val="uk-UA"/>
        </w:rPr>
      </w:pP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Мутації – стійкі зміни генетичного апарату, які виникають раптово і призводять до змін тих чи інших спадкових ознак організму. Основи вчення про мутації заклав нідерландський ботанік та генетик Гуго де Фріз (1848-1935), який і запропонував цей термін. Основними положеннями мутаційної теорії є:</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мутації виникають раптово;</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зміни, спричинені мутаціями, стійкі і можуть успадковуватися;</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мутації неспрямовані, тобто можуть бути корисними, шкідливими або нейтральними для організмів;</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одні й ті самі мутації можуть виникати неодноразово;</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xml:space="preserve">■ здатність утворювати мутації є універсальною властивістю всіх живих організмів [1. </w:t>
      </w:r>
      <w:r>
        <w:rPr>
          <w:rFonts w:ascii="Times New Roman" w:hAnsi="Times New Roman"/>
          <w:sz w:val="28"/>
          <w:szCs w:val="28"/>
          <w:lang w:val="uk-UA"/>
        </w:rPr>
        <w:t>с</w:t>
      </w:r>
      <w:r w:rsidRPr="00413E0F">
        <w:rPr>
          <w:rFonts w:ascii="Times New Roman" w:hAnsi="Times New Roman"/>
          <w:sz w:val="28"/>
          <w:szCs w:val="28"/>
          <w:lang w:val="uk-UA"/>
        </w:rPr>
        <w:t>т</w:t>
      </w:r>
      <w:r>
        <w:rPr>
          <w:rFonts w:ascii="Times New Roman" w:hAnsi="Times New Roman"/>
          <w:sz w:val="28"/>
          <w:szCs w:val="28"/>
          <w:lang w:val="uk-UA"/>
        </w:rPr>
        <w:t>.</w:t>
      </w:r>
      <w:r w:rsidRPr="00413E0F">
        <w:rPr>
          <w:rFonts w:ascii="Times New Roman" w:hAnsi="Times New Roman"/>
          <w:sz w:val="28"/>
          <w:szCs w:val="28"/>
          <w:lang w:val="uk-UA"/>
        </w:rPr>
        <w:t xml:space="preserve"> 58-59].</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i/>
          <w:sz w:val="28"/>
          <w:szCs w:val="28"/>
          <w:lang w:val="uk-UA"/>
        </w:rPr>
        <w:t>Мутації за змінами у спадковому апараті.</w:t>
      </w:r>
      <w:r>
        <w:rPr>
          <w:rFonts w:ascii="Times New Roman" w:hAnsi="Times New Roman"/>
          <w:i/>
          <w:sz w:val="28"/>
          <w:szCs w:val="28"/>
          <w:lang w:val="uk-UA"/>
        </w:rPr>
        <w:t xml:space="preserve"> </w:t>
      </w:r>
      <w:r w:rsidRPr="00413E0F">
        <w:rPr>
          <w:rFonts w:ascii="Times New Roman" w:hAnsi="Times New Roman"/>
          <w:sz w:val="28"/>
          <w:szCs w:val="28"/>
          <w:lang w:val="uk-UA"/>
        </w:rPr>
        <w:t>Генні мутації – стійкі зміни окремих генів, спричинені порушенням послідовності нуклеотидів у молекулах нуклеїнових кислот. Ці мутації виникають унаслідок випадання певних нуклеотидів, появи зайвих, зміни порядку їх розташування. Порушення у структурі ДНК призводять до мутацій тільки тоді, коли не відбувається репарація.</w:t>
      </w:r>
      <w:r>
        <w:rPr>
          <w:rFonts w:ascii="Times New Roman" w:hAnsi="Times New Roman"/>
          <w:sz w:val="28"/>
          <w:szCs w:val="28"/>
          <w:lang w:val="uk-UA"/>
        </w:rPr>
        <w:t xml:space="preserve"> Основними </w:t>
      </w:r>
      <w:r w:rsidRPr="00413E0F">
        <w:rPr>
          <w:rFonts w:ascii="Times New Roman" w:hAnsi="Times New Roman"/>
          <w:sz w:val="28"/>
          <w:szCs w:val="28"/>
          <w:lang w:val="uk-UA"/>
        </w:rPr>
        <w:t>генни</w:t>
      </w:r>
      <w:r>
        <w:rPr>
          <w:rFonts w:ascii="Times New Roman" w:hAnsi="Times New Roman"/>
          <w:sz w:val="28"/>
          <w:szCs w:val="28"/>
          <w:lang w:val="uk-UA"/>
        </w:rPr>
        <w:t>ми</w:t>
      </w:r>
      <w:r w:rsidRPr="00413E0F">
        <w:rPr>
          <w:rFonts w:ascii="Times New Roman" w:hAnsi="Times New Roman"/>
          <w:sz w:val="28"/>
          <w:szCs w:val="28"/>
          <w:lang w:val="uk-UA"/>
        </w:rPr>
        <w:t xml:space="preserve"> мутаці</w:t>
      </w:r>
      <w:r>
        <w:rPr>
          <w:rFonts w:ascii="Times New Roman" w:hAnsi="Times New Roman"/>
          <w:sz w:val="28"/>
          <w:szCs w:val="28"/>
          <w:lang w:val="uk-UA"/>
        </w:rPr>
        <w:t>ями є</w:t>
      </w:r>
      <w:r w:rsidRPr="00413E0F">
        <w:rPr>
          <w:rFonts w:ascii="Times New Roman" w:hAnsi="Times New Roman"/>
          <w:sz w:val="28"/>
          <w:szCs w:val="28"/>
          <w:lang w:val="uk-UA"/>
        </w:rPr>
        <w:t>:</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1) домінантні, субдомінанти/ (проявляються частково) та рецесивні,</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2) втрата нуклеотиду (делеція), подвоєння нуклеотиду (дуплікація), зміна порядку розташування нуклеотидів</w:t>
      </w:r>
      <w:r>
        <w:rPr>
          <w:rFonts w:ascii="Times New Roman" w:hAnsi="Times New Roman"/>
          <w:sz w:val="28"/>
          <w:szCs w:val="28"/>
          <w:lang w:val="uk-UA"/>
        </w:rPr>
        <w:t xml:space="preserve"> </w:t>
      </w:r>
      <w:r w:rsidRPr="00413E0F">
        <w:rPr>
          <w:rFonts w:ascii="Times New Roman" w:hAnsi="Times New Roman"/>
          <w:sz w:val="28"/>
          <w:szCs w:val="28"/>
          <w:lang w:val="uk-UA"/>
        </w:rPr>
        <w:t>(інверсія), зміна пари нуклеотидів (транзиція та трансверсія).</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Значення генних мутацій полягає в тому, що вони складають більшість мутацій, з якими пов'язана еволюція органічного світу і селекція. Також генні мутації є причиною такої групи спадкових хвороб, як генні. Генні хвороби обумовлені дією мутантного гена, і їх патогенез пов'язаний з продуктами одного гена (відсутність білка, ферменту або порушення будови). Прикладом генних хвороб є гемофілія, дальтонізм, альбінізм, фенілкетонурія, галактоземія, серпоподібно клітинна анемія та ін.</w:t>
      </w:r>
    </w:p>
    <w:p w:rsidR="00754032" w:rsidRPr="00413E0F" w:rsidRDefault="00754032" w:rsidP="008A322A">
      <w:pPr>
        <w:spacing w:after="0" w:line="360" w:lineRule="auto"/>
        <w:ind w:firstLine="709"/>
        <w:jc w:val="both"/>
        <w:rPr>
          <w:rFonts w:ascii="Times New Roman" w:hAnsi="Times New Roman"/>
          <w:sz w:val="28"/>
          <w:szCs w:val="28"/>
          <w:lang w:val="uk-UA"/>
        </w:rPr>
      </w:pPr>
      <w:r w:rsidRPr="00336E58">
        <w:rPr>
          <w:rFonts w:ascii="Times New Roman" w:hAnsi="Times New Roman"/>
          <w:i/>
          <w:sz w:val="28"/>
          <w:szCs w:val="28"/>
          <w:lang w:val="uk-UA"/>
        </w:rPr>
        <w:t>Хромосомні мутації (аберації)</w:t>
      </w:r>
      <w:r w:rsidRPr="00413E0F">
        <w:rPr>
          <w:rFonts w:ascii="Times New Roman" w:hAnsi="Times New Roman"/>
          <w:sz w:val="28"/>
          <w:szCs w:val="28"/>
          <w:lang w:val="uk-UA"/>
        </w:rPr>
        <w:t> – це мутації, які виникають у результаті перебудови хромосом. Вони є наслідком розриву хромосом з утворенням фрагментів, які потім об'єднуються. Можуть виникати як у межах однієї хромосоми, так і між гомологічними й негомологічними хромосомами.</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Різноманітність хромосомних мутацій:</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w:t>
      </w:r>
      <w:r w:rsidRPr="00413E0F">
        <w:rPr>
          <w:rFonts w:ascii="Times New Roman" w:hAnsi="Times New Roman"/>
          <w:sz w:val="28"/>
          <w:szCs w:val="28"/>
          <w:lang w:val="uk-UA"/>
        </w:rPr>
        <w:t> нестача (делеція) виникає внаслідок втрати хромосомою тієї чи іншої ділянки;</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w:t>
      </w:r>
      <w:r w:rsidRPr="00413E0F">
        <w:rPr>
          <w:rFonts w:ascii="Times New Roman" w:hAnsi="Times New Roman"/>
          <w:sz w:val="28"/>
          <w:szCs w:val="28"/>
          <w:lang w:val="uk-UA"/>
        </w:rPr>
        <w:t> подвоєння (дуплікація) пов'язане з включенням зайвого дублюючого відрізка хромосоми;</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w:t>
      </w:r>
      <w:r w:rsidRPr="00413E0F">
        <w:rPr>
          <w:rFonts w:ascii="Times New Roman" w:hAnsi="Times New Roman"/>
          <w:sz w:val="28"/>
          <w:szCs w:val="28"/>
          <w:lang w:val="uk-UA"/>
        </w:rPr>
        <w:t> розвертання (інверсія) спостерігається при розриві хромосом і розвертанні ділянки на 180°;</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413E0F">
        <w:rPr>
          <w:rFonts w:ascii="Times New Roman" w:hAnsi="Times New Roman"/>
          <w:sz w:val="28"/>
          <w:szCs w:val="28"/>
          <w:lang w:val="uk-UA"/>
        </w:rPr>
        <w:t> перенесення (транслокація)–</w:t>
      </w:r>
      <w:r>
        <w:rPr>
          <w:rFonts w:ascii="Times New Roman" w:hAnsi="Times New Roman"/>
          <w:sz w:val="28"/>
          <w:szCs w:val="28"/>
          <w:lang w:val="uk-UA"/>
        </w:rPr>
        <w:t xml:space="preserve"> д</w:t>
      </w:r>
      <w:r w:rsidRPr="00413E0F">
        <w:rPr>
          <w:rFonts w:ascii="Times New Roman" w:hAnsi="Times New Roman"/>
          <w:sz w:val="28"/>
          <w:szCs w:val="28"/>
          <w:lang w:val="uk-UA"/>
        </w:rPr>
        <w:t>ілянка хромосоми з однієї пари прикріплюється до негомологічної хромосоми.</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 xml:space="preserve">Хромосомні мутації, здебільшого, спричиняють тяжкі аномалії, несумісні з життям (нестачі та розвертання), є головним джерелом збільшення генів (подвоєння) та підвищують мінливість організмів за рахунок рекомбінації генів (перенесення) [1. </w:t>
      </w:r>
      <w:r>
        <w:rPr>
          <w:rFonts w:ascii="Times New Roman" w:hAnsi="Times New Roman"/>
          <w:sz w:val="28"/>
          <w:szCs w:val="28"/>
          <w:lang w:val="uk-UA"/>
        </w:rPr>
        <w:t>с</w:t>
      </w:r>
      <w:r w:rsidRPr="00413E0F">
        <w:rPr>
          <w:rFonts w:ascii="Times New Roman" w:hAnsi="Times New Roman"/>
          <w:sz w:val="28"/>
          <w:szCs w:val="28"/>
          <w:lang w:val="uk-UA"/>
        </w:rPr>
        <w:t>т</w:t>
      </w:r>
      <w:r>
        <w:rPr>
          <w:rFonts w:ascii="Times New Roman" w:hAnsi="Times New Roman"/>
          <w:sz w:val="28"/>
          <w:szCs w:val="28"/>
          <w:lang w:val="uk-UA"/>
        </w:rPr>
        <w:t>.</w:t>
      </w:r>
      <w:r w:rsidRPr="00413E0F">
        <w:rPr>
          <w:rFonts w:ascii="Times New Roman" w:hAnsi="Times New Roman"/>
          <w:sz w:val="28"/>
          <w:szCs w:val="28"/>
          <w:lang w:val="uk-UA"/>
        </w:rPr>
        <w:t xml:space="preserve"> 61].</w:t>
      </w:r>
    </w:p>
    <w:p w:rsidR="00754032" w:rsidRPr="00413E0F" w:rsidRDefault="00754032" w:rsidP="008A322A">
      <w:pPr>
        <w:spacing w:after="0" w:line="360" w:lineRule="auto"/>
        <w:ind w:firstLine="709"/>
        <w:jc w:val="both"/>
        <w:rPr>
          <w:rFonts w:ascii="Times New Roman" w:hAnsi="Times New Roman"/>
          <w:sz w:val="28"/>
          <w:szCs w:val="28"/>
          <w:lang w:val="uk-UA"/>
        </w:rPr>
      </w:pPr>
      <w:r w:rsidRPr="00336E58">
        <w:rPr>
          <w:rFonts w:ascii="Times New Roman" w:hAnsi="Times New Roman"/>
          <w:i/>
          <w:sz w:val="28"/>
          <w:szCs w:val="28"/>
          <w:lang w:val="uk-UA"/>
        </w:rPr>
        <w:t>Геномні мутації</w:t>
      </w:r>
      <w:r w:rsidRPr="00413E0F">
        <w:rPr>
          <w:rFonts w:ascii="Times New Roman" w:hAnsi="Times New Roman"/>
          <w:sz w:val="28"/>
          <w:szCs w:val="28"/>
          <w:lang w:val="uk-UA"/>
        </w:rPr>
        <w:t> – це мутації, які пов'язані зі зміною кількості наборів хромосом. Основними видами геномних мутацій є:</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1) поліплоїдія – збільшення кількості хромосомних наборів;</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2) зменшення кількості хромосомних наборів;</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3) анеуплоїдія (або гетероплоїдія) – зміна числа хромосом окремих пар;</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4)</w:t>
      </w:r>
      <w:r w:rsidRPr="00413E0F">
        <w:rPr>
          <w:rFonts w:ascii="Times New Roman" w:hAnsi="Times New Roman"/>
          <w:sz w:val="28"/>
          <w:szCs w:val="28"/>
          <w:lang w:val="uk-UA"/>
        </w:rPr>
        <w:t> полісемія – збільшення числа хромосом на одну – трисомія, на дві (тетрасомія) або більше хромосом;</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5)</w:t>
      </w:r>
      <w:r w:rsidRPr="00413E0F">
        <w:rPr>
          <w:rFonts w:ascii="Times New Roman" w:hAnsi="Times New Roman"/>
          <w:sz w:val="28"/>
          <w:szCs w:val="28"/>
          <w:lang w:val="uk-UA"/>
        </w:rPr>
        <w:t> моносомія – зменшення числа хромосом на одну;</w:t>
      </w:r>
    </w:p>
    <w:p w:rsidR="00754032" w:rsidRPr="00413E0F" w:rsidRDefault="00754032" w:rsidP="008A32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6)</w:t>
      </w:r>
      <w:r w:rsidRPr="00413E0F">
        <w:rPr>
          <w:rFonts w:ascii="Times New Roman" w:hAnsi="Times New Roman"/>
          <w:sz w:val="28"/>
          <w:szCs w:val="28"/>
          <w:lang w:val="uk-UA"/>
        </w:rPr>
        <w:t> нулісомія – повна відсутність однієї пари хромосом.</w:t>
      </w:r>
    </w:p>
    <w:p w:rsidR="00754032" w:rsidRPr="00413E0F" w:rsidRDefault="00754032" w:rsidP="008A322A">
      <w:pPr>
        <w:spacing w:after="0" w:line="360" w:lineRule="auto"/>
        <w:ind w:firstLine="709"/>
        <w:jc w:val="both"/>
        <w:rPr>
          <w:rFonts w:ascii="Times New Roman" w:hAnsi="Times New Roman"/>
          <w:sz w:val="28"/>
          <w:szCs w:val="28"/>
          <w:lang w:val="uk-UA"/>
        </w:rPr>
      </w:pPr>
      <w:r w:rsidRPr="00413E0F">
        <w:rPr>
          <w:rFonts w:ascii="Times New Roman" w:hAnsi="Times New Roman"/>
          <w:sz w:val="28"/>
          <w:szCs w:val="28"/>
          <w:lang w:val="uk-UA"/>
        </w:rPr>
        <w:t>Геномні мутації є одним із механізмів видоутворення (поліплоїдія). їх застосовують для створення поліплоїдних сортів, які відрізняються більшою врожайністю, для одержання форм, гомозиготних за всіма генами (зменшення кількості наборів хромосом). Геномні мутації знижують життєздатність організмів, обумовлюють таку групу спадкових хвороб, як хромосомні. Хромосомні хвороби – це спадкові хвороби, обумовлені кількісними (поліплоїдії, анеуплоїдії) або структурними (делеції, інверсії та ін.) перебудовами хромосом (наприклад, синдром "крику кішки" (46, 5–), синдром Дауна (47, 21+), синдром Едвардса (47,18+), синдром Тернера (45, ХО), синдром Патау (47,13+), синдром Кляйнфельтера (47, XXY) та ін.) [1.</w:t>
      </w:r>
      <w:r>
        <w:rPr>
          <w:rFonts w:ascii="Times New Roman" w:hAnsi="Times New Roman"/>
          <w:sz w:val="28"/>
          <w:szCs w:val="28"/>
          <w:lang w:val="uk-UA"/>
        </w:rPr>
        <w:t>с</w:t>
      </w:r>
      <w:r w:rsidRPr="00413E0F">
        <w:rPr>
          <w:rFonts w:ascii="Times New Roman" w:hAnsi="Times New Roman"/>
          <w:sz w:val="28"/>
          <w:szCs w:val="28"/>
          <w:lang w:val="uk-UA"/>
        </w:rPr>
        <w:t>т</w:t>
      </w:r>
      <w:r>
        <w:rPr>
          <w:rFonts w:ascii="Times New Roman" w:hAnsi="Times New Roman"/>
          <w:sz w:val="28"/>
          <w:szCs w:val="28"/>
          <w:lang w:val="uk-UA"/>
        </w:rPr>
        <w:t>.</w:t>
      </w:r>
      <w:r w:rsidRPr="00413E0F">
        <w:rPr>
          <w:rFonts w:ascii="Times New Roman" w:hAnsi="Times New Roman"/>
          <w:sz w:val="28"/>
          <w:szCs w:val="28"/>
          <w:lang w:val="uk-UA"/>
        </w:rPr>
        <w:t xml:space="preserve"> 66 ].</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bCs/>
          <w:i/>
          <w:color w:val="000000"/>
          <w:sz w:val="28"/>
          <w:szCs w:val="28"/>
          <w:lang w:val="uk-UA" w:eastAsia="ru-RU"/>
        </w:rPr>
        <w:t>Генетично модифіковані організми</w:t>
      </w:r>
      <w:r w:rsidRPr="00413E0F">
        <w:rPr>
          <w:rFonts w:ascii="Times New Roman" w:hAnsi="Times New Roman"/>
          <w:bCs/>
          <w:color w:val="000000"/>
          <w:sz w:val="28"/>
          <w:szCs w:val="28"/>
          <w:lang w:val="uk-UA" w:eastAsia="ru-RU"/>
        </w:rPr>
        <w:t xml:space="preserve"> (ГМО)</w:t>
      </w:r>
      <w:r w:rsidRPr="00413E0F">
        <w:rPr>
          <w:rFonts w:ascii="Times New Roman" w:hAnsi="Times New Roman"/>
          <w:color w:val="000000"/>
          <w:sz w:val="28"/>
          <w:szCs w:val="28"/>
          <w:lang w:val="uk-UA" w:eastAsia="ru-RU"/>
        </w:rPr>
        <w:t> – організми, до геному яких за допомогою методів генної інженерії інтродуковано функціонуючі сторонні гени або ділянки ДНК.</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color w:val="000000"/>
          <w:sz w:val="28"/>
          <w:szCs w:val="28"/>
          <w:lang w:val="uk-UA" w:eastAsia="ru-RU"/>
        </w:rPr>
        <w:t>Вперше ГМО отримав у 1980 році Д. Гордон, що дало поштовх до створення їх на базі різних організмів – тварин, рослин, дріжджів. Основною метою досліджень у цьому напрямі стало введення до геному реципієнта генів від інших видів, які надавали б ГМО нові властивості. Значного поширення набули ГМО в біотехнологічній промисловості для виробництва лікарських препаратів та ін. речовин</w:t>
      </w:r>
      <w:r w:rsidRPr="00413E0F">
        <w:rPr>
          <w:rFonts w:ascii="Times New Roman" w:hAnsi="Times New Roman"/>
          <w:sz w:val="28"/>
          <w:szCs w:val="28"/>
          <w:lang w:val="uk-UA"/>
        </w:rPr>
        <w:t xml:space="preserve">[1.  </w:t>
      </w:r>
      <w:r>
        <w:rPr>
          <w:rFonts w:ascii="Times New Roman" w:hAnsi="Times New Roman"/>
          <w:sz w:val="28"/>
          <w:szCs w:val="28"/>
          <w:lang w:val="uk-UA"/>
        </w:rPr>
        <w:t>с</w:t>
      </w:r>
      <w:r w:rsidRPr="00413E0F">
        <w:rPr>
          <w:rFonts w:ascii="Times New Roman" w:hAnsi="Times New Roman"/>
          <w:sz w:val="28"/>
          <w:szCs w:val="28"/>
          <w:lang w:val="uk-UA"/>
        </w:rPr>
        <w:t>т</w:t>
      </w:r>
      <w:r>
        <w:rPr>
          <w:rFonts w:ascii="Times New Roman" w:hAnsi="Times New Roman"/>
          <w:sz w:val="28"/>
          <w:szCs w:val="28"/>
          <w:lang w:val="uk-UA"/>
        </w:rPr>
        <w:t>.</w:t>
      </w:r>
      <w:r w:rsidRPr="00413E0F">
        <w:rPr>
          <w:rFonts w:ascii="Times New Roman" w:hAnsi="Times New Roman"/>
          <w:sz w:val="28"/>
          <w:szCs w:val="28"/>
          <w:lang w:val="uk-UA"/>
        </w:rPr>
        <w:t xml:space="preserve"> 36 ].</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sz w:val="28"/>
          <w:szCs w:val="28"/>
          <w:lang w:val="uk-UA"/>
        </w:rPr>
        <w:t>В Україні створена</w:t>
      </w:r>
      <w:hyperlink r:id="rId5" w:tgtFrame="_blank" w:history="1">
        <w:r w:rsidRPr="00413E0F">
          <w:rPr>
            <w:rFonts w:ascii="Times New Roman" w:hAnsi="Times New Roman"/>
            <w:color w:val="000000"/>
            <w:sz w:val="28"/>
            <w:szCs w:val="28"/>
            <w:lang w:val="uk-UA" w:eastAsia="ru-RU"/>
          </w:rPr>
          <w:t xml:space="preserve"> Всеукраїнська екологічна ліга щодо використання генетично модифікованих організмів. </w:t>
        </w:r>
      </w:hyperlink>
      <w:r w:rsidRPr="00413E0F">
        <w:rPr>
          <w:rFonts w:ascii="Times New Roman" w:hAnsi="Times New Roman"/>
          <w:color w:val="000000"/>
          <w:sz w:val="28"/>
          <w:szCs w:val="28"/>
          <w:lang w:val="uk-UA" w:eastAsia="ru-RU"/>
        </w:rPr>
        <w:t>Хоч перші ГМО були створені на основі тварин, найпоширенішими в 90-х роках</w:t>
      </w:r>
      <w:r>
        <w:rPr>
          <w:rFonts w:ascii="Times New Roman" w:hAnsi="Times New Roman"/>
          <w:color w:val="000000"/>
          <w:sz w:val="28"/>
          <w:szCs w:val="28"/>
          <w:lang w:val="uk-UA" w:eastAsia="ru-RU"/>
        </w:rPr>
        <w:t xml:space="preserve"> </w:t>
      </w:r>
      <w:r w:rsidRPr="00413E0F">
        <w:rPr>
          <w:rFonts w:ascii="Times New Roman" w:hAnsi="Times New Roman"/>
          <w:color w:val="000000"/>
          <w:sz w:val="28"/>
          <w:szCs w:val="28"/>
          <w:lang w:val="uk-UA" w:eastAsia="ru-RU"/>
        </w:rPr>
        <w:t>ХХ століття були трансгенні рослини. Серед них – кукурудза, соя, ріпак, бавовник. У 2004 загальна площа трансгенних рослин у світі перевищила 80 млн</w:t>
      </w:r>
      <w:r>
        <w:rPr>
          <w:rFonts w:ascii="Times New Roman" w:hAnsi="Times New Roman"/>
          <w:color w:val="000000"/>
          <w:sz w:val="28"/>
          <w:szCs w:val="28"/>
          <w:lang w:val="uk-UA" w:eastAsia="ru-RU"/>
        </w:rPr>
        <w:t>.</w:t>
      </w:r>
      <w:r w:rsidRPr="00413E0F">
        <w:rPr>
          <w:rFonts w:ascii="Times New Roman" w:hAnsi="Times New Roman"/>
          <w:color w:val="000000"/>
          <w:sz w:val="28"/>
          <w:szCs w:val="28"/>
          <w:lang w:val="uk-UA" w:eastAsia="ru-RU"/>
        </w:rPr>
        <w:t xml:space="preserve"> га. Наприклад, у США генетично модифікована кукурудза займає 40 % площі, соя – 81, ріпак – 65, бавовник – 73 % заг. площі їх посіву. Генетично модифікована соя домінує в Бразилії (80 %), Аргентині (90 %).</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color w:val="000000"/>
          <w:sz w:val="28"/>
          <w:szCs w:val="28"/>
          <w:lang w:val="uk-UA" w:eastAsia="ru-RU"/>
        </w:rPr>
        <w:t> Отримано понад 50 видів генетично модифікованих рослин. Значна увага приділяється створенню таких рослин, як продуценти лікарських препаратів. Це пов’язано з перевагами процесу біосинтезу чужорідних білків у клітинах рослин над бактеріями і дріжджами, при цьому немає небезпеки перенесення в утворюваний лікарський препарат патогенних вірусів і пріонів. Розробляють навіть «їстівні вакцини» – плоди рослин з необхідним антигеном, наприклад, банани</w:t>
      </w:r>
      <w:r w:rsidRPr="00413E0F">
        <w:rPr>
          <w:rFonts w:ascii="Times New Roman" w:hAnsi="Times New Roman"/>
          <w:sz w:val="28"/>
          <w:szCs w:val="28"/>
          <w:lang w:val="uk-UA"/>
        </w:rPr>
        <w:t>[2. ст. 61-62].</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color w:val="000000"/>
          <w:sz w:val="28"/>
          <w:szCs w:val="28"/>
          <w:lang w:val="uk-UA" w:eastAsia="ru-RU"/>
        </w:rPr>
        <w:t>Набувають поширення й генетично модифіковані тварини. За таких умов особливо важливою стає проблема біобезпеки, враховуючи досить високі ризики для довкілля і здоров’я людини у разі необережного застосування ГМО. Проти їх запровадження виступають громадські організації, які мають підтримку в урядах, особливо в Західній Європі. У більшості країн розпочався рух за створення зон, вільних від ГМО. У січні 2000 р.  на Конференції Сторін Конвенції про біологічне різноманіття було схвалено Протокол про біобезпеку, відомий як Картахенський протокол. Документ набрав повної чинності у 2003 році після того, як його ратифікували 50 країн світу. Україна приєдналась до нього у 2002 році</w:t>
      </w:r>
      <w:r w:rsidRPr="00413E0F">
        <w:rPr>
          <w:rFonts w:ascii="Times New Roman" w:hAnsi="Times New Roman"/>
          <w:sz w:val="28"/>
          <w:szCs w:val="28"/>
          <w:lang w:val="uk-UA"/>
        </w:rPr>
        <w:t>[2. ст. 74 ].</w:t>
      </w:r>
    </w:p>
    <w:p w:rsidR="00754032" w:rsidRPr="00413E0F" w:rsidRDefault="00754032" w:rsidP="008A322A">
      <w:pPr>
        <w:shd w:val="clear" w:color="auto" w:fill="FFFFFF"/>
        <w:spacing w:after="0" w:line="360" w:lineRule="auto"/>
        <w:ind w:firstLine="709"/>
        <w:jc w:val="both"/>
        <w:rPr>
          <w:rFonts w:ascii="Times New Roman" w:hAnsi="Times New Roman"/>
          <w:color w:val="000000"/>
          <w:sz w:val="28"/>
          <w:szCs w:val="28"/>
          <w:lang w:val="uk-UA" w:eastAsia="ru-RU"/>
        </w:rPr>
      </w:pPr>
      <w:r w:rsidRPr="00413E0F">
        <w:rPr>
          <w:rFonts w:ascii="Times New Roman" w:hAnsi="Times New Roman"/>
          <w:color w:val="000000"/>
          <w:sz w:val="28"/>
          <w:szCs w:val="28"/>
          <w:lang w:val="uk-UA" w:eastAsia="ru-RU"/>
        </w:rPr>
        <w:t>Над створенням нових ГМО активно працюють у США, Китаї, Індії, а також могутні європейські корпорації. В Україні роботи з отримання генетично модифікованих рослин почалися ще в 70-х рр. ХХ століття, але не набули розвитку у зв’язку зі значним зростанням цін на прилади і реактиви, потрібні для створення генетичних конструкцій для перенесення чужорідних генів реципієнтам. Наукові дослідження в цьому напрямі продовжуються в установах НАН України, зокрема створено рослини – продуценти лікарських білків і види, стійкі до гербіцидів</w:t>
      </w:r>
      <w:r w:rsidRPr="00413E0F">
        <w:rPr>
          <w:rFonts w:ascii="Times New Roman" w:hAnsi="Times New Roman"/>
          <w:sz w:val="28"/>
          <w:szCs w:val="28"/>
          <w:lang w:val="uk-UA"/>
        </w:rPr>
        <w:t>[2. ст. 69].</w:t>
      </w:r>
    </w:p>
    <w:p w:rsidR="00754032" w:rsidRDefault="00754032" w:rsidP="008A322A">
      <w:pPr>
        <w:shd w:val="clear" w:color="auto" w:fill="FFFFFF"/>
        <w:spacing w:after="0" w:line="360" w:lineRule="auto"/>
        <w:ind w:firstLine="709"/>
        <w:jc w:val="center"/>
        <w:rPr>
          <w:rFonts w:ascii="Times New Roman" w:hAnsi="Times New Roman"/>
          <w:color w:val="000000"/>
          <w:sz w:val="24"/>
          <w:szCs w:val="24"/>
          <w:lang w:val="uk-UA" w:eastAsia="ru-RU"/>
        </w:rPr>
      </w:pPr>
    </w:p>
    <w:p w:rsidR="00754032" w:rsidRPr="004150F9" w:rsidRDefault="00754032" w:rsidP="004150F9">
      <w:pPr>
        <w:shd w:val="clear" w:color="auto" w:fill="FFFFFF"/>
        <w:spacing w:after="0" w:line="360" w:lineRule="auto"/>
        <w:ind w:firstLine="709"/>
        <w:rPr>
          <w:rFonts w:ascii="Times New Roman" w:hAnsi="Times New Roman"/>
          <w:b/>
          <w:color w:val="000000"/>
          <w:sz w:val="28"/>
          <w:szCs w:val="28"/>
          <w:lang w:val="uk-UA" w:eastAsia="ru-RU"/>
        </w:rPr>
      </w:pPr>
      <w:r w:rsidRPr="004150F9">
        <w:rPr>
          <w:rFonts w:ascii="Times New Roman" w:hAnsi="Times New Roman"/>
          <w:b/>
          <w:color w:val="000000"/>
          <w:sz w:val="28"/>
          <w:szCs w:val="28"/>
          <w:lang w:val="uk-UA" w:eastAsia="ru-RU"/>
        </w:rPr>
        <w:t>Література:</w:t>
      </w:r>
    </w:p>
    <w:p w:rsidR="00754032" w:rsidRPr="00336E58" w:rsidRDefault="00754032" w:rsidP="00413E0F">
      <w:pPr>
        <w:shd w:val="clear" w:color="auto" w:fill="FFFFFF"/>
        <w:spacing w:after="0" w:line="360" w:lineRule="auto"/>
        <w:jc w:val="both"/>
        <w:rPr>
          <w:rFonts w:ascii="Times New Roman" w:hAnsi="Times New Roman"/>
          <w:color w:val="000000"/>
          <w:sz w:val="28"/>
          <w:szCs w:val="28"/>
          <w:lang w:val="uk-UA" w:eastAsia="ru-RU"/>
        </w:rPr>
      </w:pPr>
      <w:r w:rsidRPr="00336E58">
        <w:rPr>
          <w:rFonts w:ascii="Times New Roman" w:hAnsi="Times New Roman"/>
          <w:color w:val="000000"/>
          <w:sz w:val="28"/>
          <w:szCs w:val="28"/>
          <w:lang w:val="uk-UA" w:eastAsia="ru-RU"/>
        </w:rPr>
        <w:t>1. Е.В. Карпова, В.Н. Горбунова</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Генетика в клинической</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практике.</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Санкт-Петербург:</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СпецЛит, 2015. 329 с.</w:t>
      </w:r>
    </w:p>
    <w:p w:rsidR="00754032" w:rsidRPr="00413E0F" w:rsidRDefault="00754032" w:rsidP="00336E58">
      <w:pPr>
        <w:shd w:val="clear" w:color="auto" w:fill="FFFFFF"/>
        <w:spacing w:after="0" w:line="360" w:lineRule="auto"/>
        <w:jc w:val="both"/>
        <w:rPr>
          <w:rFonts w:ascii="Times New Roman" w:hAnsi="Times New Roman"/>
          <w:color w:val="000000"/>
          <w:sz w:val="28"/>
          <w:szCs w:val="28"/>
          <w:lang w:val="uk-UA" w:eastAsia="ru-RU"/>
        </w:rPr>
      </w:pPr>
      <w:r w:rsidRPr="00336E58">
        <w:rPr>
          <w:rFonts w:ascii="Times New Roman" w:hAnsi="Times New Roman"/>
          <w:color w:val="000000"/>
          <w:sz w:val="28"/>
          <w:szCs w:val="28"/>
          <w:lang w:val="uk-UA" w:eastAsia="ru-RU"/>
        </w:rPr>
        <w:t>2. А.</w:t>
      </w:r>
      <w:bookmarkStart w:id="0" w:name="_GoBack"/>
      <w:bookmarkEnd w:id="0"/>
      <w:r w:rsidRPr="00336E58">
        <w:rPr>
          <w:rFonts w:ascii="Times New Roman" w:hAnsi="Times New Roman"/>
          <w:color w:val="000000"/>
          <w:sz w:val="28"/>
          <w:szCs w:val="28"/>
          <w:lang w:val="uk-UA" w:eastAsia="ru-RU"/>
        </w:rPr>
        <w:t>П. Ермишин</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Генетическим</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одифицированныео</w:t>
      </w:r>
      <w:r>
        <w:rPr>
          <w:rFonts w:ascii="Times New Roman" w:hAnsi="Times New Roman"/>
          <w:color w:val="000000"/>
          <w:sz w:val="28"/>
          <w:szCs w:val="28"/>
          <w:lang w:val="uk-UA" w:eastAsia="ru-RU"/>
        </w:rPr>
        <w:t xml:space="preserve"> </w:t>
      </w:r>
      <w:r w:rsidRPr="00336E58">
        <w:rPr>
          <w:rFonts w:ascii="Times New Roman" w:hAnsi="Times New Roman"/>
          <w:color w:val="000000"/>
          <w:sz w:val="28"/>
          <w:szCs w:val="28"/>
          <w:lang w:val="uk-UA" w:eastAsia="ru-RU"/>
        </w:rPr>
        <w:t xml:space="preserve">рганизмы и биобезопасность. Минск: Белорусская наука, 2013. 172 с. </w:t>
      </w:r>
    </w:p>
    <w:p w:rsidR="00754032" w:rsidRPr="00162E4C" w:rsidRDefault="00754032" w:rsidP="004150F9">
      <w:pPr>
        <w:spacing w:after="0" w:line="360" w:lineRule="auto"/>
        <w:jc w:val="right"/>
        <w:rPr>
          <w:rFonts w:ascii="Times New Roman" w:hAnsi="Times New Roman"/>
          <w:sz w:val="28"/>
          <w:szCs w:val="28"/>
          <w:lang w:val="uk-UA"/>
        </w:rPr>
      </w:pPr>
    </w:p>
    <w:p w:rsidR="00754032" w:rsidRPr="004150F9" w:rsidRDefault="00754032" w:rsidP="004150F9">
      <w:pPr>
        <w:pStyle w:val="ListParagraph"/>
        <w:shd w:val="clear" w:color="auto" w:fill="FFFFFF"/>
        <w:spacing w:after="0" w:line="360" w:lineRule="auto"/>
        <w:ind w:left="0" w:firstLine="709"/>
        <w:contextualSpacing w:val="0"/>
        <w:jc w:val="right"/>
        <w:rPr>
          <w:rFonts w:ascii="Times New Roman" w:hAnsi="Times New Roman"/>
          <w:b/>
          <w:color w:val="000000"/>
          <w:sz w:val="28"/>
          <w:szCs w:val="28"/>
          <w:lang w:val="uk-UA" w:eastAsia="ru-RU"/>
        </w:rPr>
      </w:pPr>
      <w:r w:rsidRPr="004150F9">
        <w:rPr>
          <w:rFonts w:ascii="Times New Roman" w:hAnsi="Times New Roman"/>
          <w:b/>
          <w:color w:val="000000"/>
          <w:sz w:val="28"/>
          <w:szCs w:val="28"/>
          <w:lang w:val="uk-UA" w:eastAsia="ru-RU"/>
        </w:rPr>
        <w:t>Науковий керівник:</w:t>
      </w:r>
    </w:p>
    <w:p w:rsidR="00754032" w:rsidRDefault="00754032" w:rsidP="004150F9">
      <w:pPr>
        <w:pStyle w:val="ListParagraph"/>
        <w:shd w:val="clear" w:color="auto" w:fill="FFFFFF"/>
        <w:spacing w:after="0" w:line="360" w:lineRule="auto"/>
        <w:ind w:left="0" w:firstLine="709"/>
        <w:contextualSpacing w:val="0"/>
        <w:jc w:val="right"/>
        <w:rPr>
          <w:rFonts w:ascii="Times New Roman" w:hAnsi="Times New Roman"/>
          <w:color w:val="000000"/>
          <w:sz w:val="28"/>
          <w:szCs w:val="28"/>
          <w:lang w:val="uk-UA" w:eastAsia="ru-RU"/>
        </w:rPr>
      </w:pPr>
      <w:r>
        <w:rPr>
          <w:rFonts w:ascii="Times New Roman" w:hAnsi="Times New Roman"/>
          <w:color w:val="000000"/>
          <w:sz w:val="28"/>
          <w:szCs w:val="28"/>
          <w:lang w:val="uk-UA" w:eastAsia="ru-RU"/>
        </w:rPr>
        <w:t xml:space="preserve">кандидат географічних наук, доцент </w:t>
      </w:r>
      <w:r w:rsidRPr="00413E0F">
        <w:rPr>
          <w:rFonts w:ascii="Times New Roman" w:hAnsi="Times New Roman"/>
          <w:color w:val="000000"/>
          <w:sz w:val="28"/>
          <w:szCs w:val="28"/>
          <w:lang w:val="uk-UA" w:eastAsia="ru-RU"/>
        </w:rPr>
        <w:t>Вольвач О. В.</w:t>
      </w:r>
    </w:p>
    <w:p w:rsidR="00754032" w:rsidRPr="00413E0F" w:rsidRDefault="00754032" w:rsidP="004150F9">
      <w:pPr>
        <w:pStyle w:val="ListParagraph"/>
        <w:shd w:val="clear" w:color="auto" w:fill="FFFFFF"/>
        <w:spacing w:after="0" w:line="360" w:lineRule="auto"/>
        <w:ind w:left="0" w:firstLine="709"/>
        <w:contextualSpacing w:val="0"/>
        <w:jc w:val="both"/>
        <w:rPr>
          <w:rFonts w:ascii="Times New Roman" w:hAnsi="Times New Roman"/>
          <w:color w:val="000000"/>
          <w:sz w:val="28"/>
          <w:szCs w:val="28"/>
          <w:lang w:val="uk-UA" w:eastAsia="ru-RU"/>
        </w:rPr>
      </w:pPr>
    </w:p>
    <w:p w:rsidR="00754032" w:rsidRPr="00413E0F" w:rsidRDefault="00754032" w:rsidP="008A322A">
      <w:pPr>
        <w:spacing w:after="0" w:line="360" w:lineRule="auto"/>
        <w:ind w:firstLine="709"/>
        <w:jc w:val="center"/>
        <w:rPr>
          <w:rFonts w:ascii="Times New Roman" w:hAnsi="Times New Roman"/>
          <w:sz w:val="28"/>
          <w:szCs w:val="28"/>
          <w:lang w:val="uk-UA"/>
        </w:rPr>
      </w:pPr>
    </w:p>
    <w:sectPr w:rsidR="00754032" w:rsidRPr="00413E0F" w:rsidSect="005C31C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D1F6C"/>
    <w:multiLevelType w:val="hybridMultilevel"/>
    <w:tmpl w:val="9064BE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5CA86B2D"/>
    <w:multiLevelType w:val="multilevel"/>
    <w:tmpl w:val="E9C6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1B5413"/>
    <w:multiLevelType w:val="multilevel"/>
    <w:tmpl w:val="4F7E1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4182"/>
    <w:rsid w:val="00074182"/>
    <w:rsid w:val="0013085C"/>
    <w:rsid w:val="00162E4C"/>
    <w:rsid w:val="001F3AC4"/>
    <w:rsid w:val="002F4310"/>
    <w:rsid w:val="002F47B7"/>
    <w:rsid w:val="00336E58"/>
    <w:rsid w:val="003645E9"/>
    <w:rsid w:val="003E13B4"/>
    <w:rsid w:val="003E7F1A"/>
    <w:rsid w:val="00413E0F"/>
    <w:rsid w:val="004150F9"/>
    <w:rsid w:val="004B6D7C"/>
    <w:rsid w:val="00502984"/>
    <w:rsid w:val="00517B75"/>
    <w:rsid w:val="005C31C1"/>
    <w:rsid w:val="00754032"/>
    <w:rsid w:val="008A322A"/>
    <w:rsid w:val="00A00AA9"/>
    <w:rsid w:val="00A923C5"/>
    <w:rsid w:val="00B245A4"/>
    <w:rsid w:val="00D67147"/>
    <w:rsid w:val="00DF79C8"/>
    <w:rsid w:val="00F0777A"/>
    <w:rsid w:val="00F567AB"/>
    <w:rsid w:val="00FB0ED5"/>
    <w:rsid w:val="00FF163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ED5"/>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5C31C1"/>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5C31C1"/>
    <w:rPr>
      <w:rFonts w:cs="Times New Roman"/>
      <w:b/>
      <w:bCs/>
    </w:rPr>
  </w:style>
  <w:style w:type="paragraph" w:customStyle="1" w:styleId="titleonpage">
    <w:name w:val="titleonpage"/>
    <w:basedOn w:val="Normal"/>
    <w:uiPriority w:val="99"/>
    <w:rsid w:val="002F47B7"/>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rsid w:val="002F47B7"/>
    <w:rPr>
      <w:rFonts w:cs="Times New Roman"/>
      <w:color w:val="0000FF"/>
      <w:u w:val="single"/>
    </w:rPr>
  </w:style>
  <w:style w:type="character" w:customStyle="1" w:styleId="titleonpage1">
    <w:name w:val="titleonpage1"/>
    <w:basedOn w:val="DefaultParagraphFont"/>
    <w:uiPriority w:val="99"/>
    <w:rsid w:val="002F47B7"/>
    <w:rPr>
      <w:rFonts w:cs="Times New Roman"/>
    </w:rPr>
  </w:style>
  <w:style w:type="character" w:styleId="Emphasis">
    <w:name w:val="Emphasis"/>
    <w:basedOn w:val="DefaultParagraphFont"/>
    <w:uiPriority w:val="99"/>
    <w:qFormat/>
    <w:rsid w:val="002F47B7"/>
    <w:rPr>
      <w:rFonts w:cs="Times New Roman"/>
      <w:i/>
      <w:iCs/>
    </w:rPr>
  </w:style>
  <w:style w:type="paragraph" w:styleId="BalloonText">
    <w:name w:val="Balloon Text"/>
    <w:basedOn w:val="Normal"/>
    <w:link w:val="BalloonTextChar"/>
    <w:uiPriority w:val="99"/>
    <w:semiHidden/>
    <w:rsid w:val="002F47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47B7"/>
    <w:rPr>
      <w:rFonts w:ascii="Tahoma" w:hAnsi="Tahoma" w:cs="Tahoma"/>
      <w:sz w:val="16"/>
      <w:szCs w:val="16"/>
    </w:rPr>
  </w:style>
  <w:style w:type="paragraph" w:styleId="ListParagraph">
    <w:name w:val="List Paragraph"/>
    <w:basedOn w:val="Normal"/>
    <w:uiPriority w:val="99"/>
    <w:qFormat/>
    <w:rsid w:val="003E13B4"/>
    <w:pPr>
      <w:ind w:left="720"/>
      <w:contextualSpacing/>
    </w:pPr>
  </w:style>
</w:styles>
</file>

<file path=word/webSettings.xml><?xml version="1.0" encoding="utf-8"?>
<w:webSettings xmlns:r="http://schemas.openxmlformats.org/officeDocument/2006/relationships" xmlns:w="http://schemas.openxmlformats.org/wordprocessingml/2006/main">
  <w:divs>
    <w:div w:id="156507375">
      <w:marLeft w:val="0"/>
      <w:marRight w:val="0"/>
      <w:marTop w:val="0"/>
      <w:marBottom w:val="0"/>
      <w:divBdr>
        <w:top w:val="none" w:sz="0" w:space="0" w:color="auto"/>
        <w:left w:val="none" w:sz="0" w:space="0" w:color="auto"/>
        <w:bottom w:val="none" w:sz="0" w:space="0" w:color="auto"/>
        <w:right w:val="none" w:sz="0" w:space="0" w:color="auto"/>
      </w:divBdr>
    </w:div>
    <w:div w:id="156507376">
      <w:marLeft w:val="0"/>
      <w:marRight w:val="0"/>
      <w:marTop w:val="0"/>
      <w:marBottom w:val="0"/>
      <w:divBdr>
        <w:top w:val="none" w:sz="0" w:space="0" w:color="auto"/>
        <w:left w:val="none" w:sz="0" w:space="0" w:color="auto"/>
        <w:bottom w:val="none" w:sz="0" w:space="0" w:color="auto"/>
        <w:right w:val="none" w:sz="0" w:space="0" w:color="auto"/>
      </w:divBdr>
    </w:div>
    <w:div w:id="156507377">
      <w:marLeft w:val="0"/>
      <w:marRight w:val="0"/>
      <w:marTop w:val="0"/>
      <w:marBottom w:val="0"/>
      <w:divBdr>
        <w:top w:val="none" w:sz="0" w:space="0" w:color="auto"/>
        <w:left w:val="none" w:sz="0" w:space="0" w:color="auto"/>
        <w:bottom w:val="none" w:sz="0" w:space="0" w:color="auto"/>
        <w:right w:val="none" w:sz="0" w:space="0" w:color="auto"/>
      </w:divBdr>
    </w:div>
    <w:div w:id="1565073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coleague.net/images/pronas/%D0%93%D0%9C%D0%9E_%D0%BF%D0%BE%D0%B7%D0%B8%D1%86%D1%96%D1%8F_%D0%92%D0%95%D0%9B_%D1%80%D0%B5%D0%B4_%D1%81%D0%BA%D0%BE%D1%80%D0%BE%D1%87.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TotalTime>
  <Pages>5</Pages>
  <Words>4620</Words>
  <Characters>2634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Admin</cp:lastModifiedBy>
  <cp:revision>4</cp:revision>
  <dcterms:created xsi:type="dcterms:W3CDTF">2018-12-26T20:59:00Z</dcterms:created>
  <dcterms:modified xsi:type="dcterms:W3CDTF">2018-12-28T13:47:00Z</dcterms:modified>
</cp:coreProperties>
</file>