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9F" w:rsidRPr="008757C8" w:rsidRDefault="00485F9F" w:rsidP="00F74110">
      <w:pPr>
        <w:spacing w:line="360" w:lineRule="auto"/>
        <w:jc w:val="right"/>
        <w:rPr>
          <w:b/>
          <w:color w:val="000000"/>
          <w:sz w:val="28"/>
          <w:szCs w:val="28"/>
        </w:rPr>
      </w:pPr>
      <w:r w:rsidRPr="008757C8">
        <w:rPr>
          <w:b/>
          <w:color w:val="000000"/>
          <w:sz w:val="28"/>
          <w:szCs w:val="28"/>
        </w:rPr>
        <w:t>Светлана Мухаметжан</w:t>
      </w:r>
    </w:p>
    <w:p w:rsidR="00485F9F" w:rsidRPr="008757C8" w:rsidRDefault="00485F9F" w:rsidP="00F74110">
      <w:pPr>
        <w:spacing w:line="360" w:lineRule="auto"/>
        <w:jc w:val="right"/>
        <w:rPr>
          <w:b/>
          <w:color w:val="000000"/>
          <w:sz w:val="28"/>
          <w:szCs w:val="28"/>
        </w:rPr>
      </w:pPr>
      <w:r w:rsidRPr="008757C8">
        <w:rPr>
          <w:b/>
          <w:color w:val="000000"/>
          <w:sz w:val="28"/>
          <w:szCs w:val="28"/>
        </w:rPr>
        <w:t xml:space="preserve"> (Астана, Казахстан)</w:t>
      </w:r>
    </w:p>
    <w:p w:rsidR="00485F9F" w:rsidRDefault="00485F9F" w:rsidP="00F74110">
      <w:pPr>
        <w:spacing w:line="360" w:lineRule="auto"/>
        <w:jc w:val="right"/>
        <w:rPr>
          <w:b/>
          <w:color w:val="000000"/>
          <w:sz w:val="28"/>
          <w:szCs w:val="28"/>
        </w:rPr>
      </w:pPr>
    </w:p>
    <w:p w:rsidR="00485F9F" w:rsidRPr="00C91BD8" w:rsidRDefault="00485F9F" w:rsidP="00F74110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C91BD8">
        <w:rPr>
          <w:b/>
          <w:color w:val="000000"/>
          <w:sz w:val="28"/>
          <w:szCs w:val="28"/>
        </w:rPr>
        <w:t>СОВЕРШЕНСТВОВАНИЕ СИСТЕМЫ УПРАВЛЕНИЯ</w:t>
      </w:r>
    </w:p>
    <w:p w:rsidR="00485F9F" w:rsidRPr="00C91BD8" w:rsidRDefault="00485F9F" w:rsidP="00F74110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УРБАНИЗАЦИОННЫМИ ПРОЦЕССАМИ</w:t>
      </w:r>
      <w:r w:rsidRPr="00C91BD8">
        <w:rPr>
          <w:b/>
          <w:color w:val="000000"/>
          <w:sz w:val="28"/>
          <w:szCs w:val="28"/>
        </w:rPr>
        <w:t xml:space="preserve"> НА ОСНОВЕ ВНЕДРЕНИЯ</w:t>
      </w:r>
    </w:p>
    <w:p w:rsidR="00485F9F" w:rsidRPr="00515ABD" w:rsidRDefault="00485F9F" w:rsidP="00F74110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ИННОВАЦИОННЫХ ТЕХНОЛОГИЙ В РЕСПУБЛИКЕ КАЗАХСТАН</w:t>
      </w:r>
    </w:p>
    <w:p w:rsidR="00485F9F" w:rsidRDefault="00485F9F" w:rsidP="00DB1D67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485F9F" w:rsidRDefault="00485F9F" w:rsidP="00DB1D67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749B1">
        <w:rPr>
          <w:color w:val="000000"/>
          <w:sz w:val="28"/>
          <w:szCs w:val="28"/>
        </w:rPr>
        <w:t xml:space="preserve">Современные </w:t>
      </w:r>
      <w:r>
        <w:rPr>
          <w:color w:val="000000"/>
          <w:sz w:val="28"/>
          <w:szCs w:val="28"/>
        </w:rPr>
        <w:t>урбанизированные территории</w:t>
      </w:r>
      <w:r w:rsidRPr="009749B1">
        <w:rPr>
          <w:color w:val="000000"/>
          <w:sz w:val="28"/>
          <w:szCs w:val="28"/>
        </w:rPr>
        <w:t xml:space="preserve"> представляют собой сложные социально-экономические системы, управление которыми требует постоянного совершенствования на основе использования </w:t>
      </w:r>
      <w:r>
        <w:rPr>
          <w:color w:val="000000"/>
          <w:sz w:val="28"/>
          <w:szCs w:val="28"/>
        </w:rPr>
        <w:t>новых</w:t>
      </w:r>
      <w:r w:rsidRPr="00B63ABE">
        <w:t xml:space="preserve"> </w:t>
      </w:r>
      <w:r w:rsidRPr="00B63ABE">
        <w:rPr>
          <w:sz w:val="28"/>
          <w:szCs w:val="28"/>
        </w:rPr>
        <w:t>цифровых технологий во все сферы жизнедеятельности городов, в том числе управление социальной инфраструктурой города, оказание государственных услуг, градостроительство</w:t>
      </w:r>
      <w:r>
        <w:rPr>
          <w:sz w:val="28"/>
          <w:szCs w:val="28"/>
        </w:rPr>
        <w:t>,</w:t>
      </w:r>
      <w:r w:rsidRPr="00B63A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обеспечение безопасности </w:t>
      </w:r>
      <w:r w:rsidRPr="00B63ABE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решение проблем, возникающих вследствие интенсивности процессов урбанизации </w:t>
      </w:r>
      <w:r w:rsidRPr="00B63ABE">
        <w:rPr>
          <w:color w:val="000000"/>
          <w:sz w:val="28"/>
          <w:szCs w:val="28"/>
          <w:shd w:val="clear" w:color="auto" w:fill="FFFFFF"/>
        </w:rPr>
        <w:t>[</w:t>
      </w:r>
      <w:r>
        <w:rPr>
          <w:color w:val="000000"/>
          <w:sz w:val="28"/>
          <w:szCs w:val="28"/>
          <w:shd w:val="clear" w:color="auto" w:fill="FFFFFF"/>
        </w:rPr>
        <w:t>1</w:t>
      </w:r>
      <w:r w:rsidRPr="00B63ABE">
        <w:rPr>
          <w:color w:val="000000"/>
          <w:sz w:val="28"/>
          <w:szCs w:val="28"/>
          <w:shd w:val="clear" w:color="auto" w:fill="FFFFFF"/>
        </w:rPr>
        <w:t>]</w:t>
      </w:r>
      <w:r w:rsidRPr="00B63ABE">
        <w:rPr>
          <w:color w:val="000000"/>
          <w:sz w:val="28"/>
          <w:szCs w:val="28"/>
        </w:rPr>
        <w:t>.</w:t>
      </w:r>
    </w:p>
    <w:p w:rsidR="00485F9F" w:rsidRDefault="00485F9F" w:rsidP="00DB1D67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4D0EDB">
        <w:rPr>
          <w:color w:val="000000"/>
          <w:sz w:val="28"/>
          <w:szCs w:val="28"/>
        </w:rPr>
        <w:t xml:space="preserve">уществующая </w:t>
      </w:r>
      <w:r>
        <w:rPr>
          <w:color w:val="000000"/>
          <w:sz w:val="28"/>
          <w:szCs w:val="28"/>
        </w:rPr>
        <w:t>в</w:t>
      </w:r>
      <w:r w:rsidRPr="004D0EDB">
        <w:rPr>
          <w:color w:val="000000"/>
          <w:sz w:val="28"/>
          <w:szCs w:val="28"/>
        </w:rPr>
        <w:t xml:space="preserve"> настоящее время система управления </w:t>
      </w:r>
      <w:r>
        <w:rPr>
          <w:color w:val="000000"/>
          <w:sz w:val="28"/>
          <w:szCs w:val="28"/>
        </w:rPr>
        <w:t>городской жизнедеятельностью организована</w:t>
      </w:r>
      <w:r w:rsidRPr="004D0ED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целях</w:t>
      </w:r>
      <w:r w:rsidRPr="004D0EDB">
        <w:rPr>
          <w:color w:val="000000"/>
          <w:sz w:val="28"/>
          <w:szCs w:val="28"/>
        </w:rPr>
        <w:t xml:space="preserve"> реализации </w:t>
      </w:r>
      <w:r>
        <w:rPr>
          <w:color w:val="000000"/>
          <w:sz w:val="28"/>
          <w:szCs w:val="28"/>
        </w:rPr>
        <w:t>н</w:t>
      </w:r>
      <w:r w:rsidRPr="009C5F71">
        <w:rPr>
          <w:color w:val="000000"/>
          <w:sz w:val="28"/>
          <w:szCs w:val="28"/>
        </w:rPr>
        <w:t>еизменной программы действий</w:t>
      </w:r>
      <w:r>
        <w:rPr>
          <w:color w:val="000000"/>
          <w:sz w:val="28"/>
          <w:szCs w:val="28"/>
        </w:rPr>
        <w:t xml:space="preserve">, </w:t>
      </w:r>
      <w:r w:rsidRPr="009C5F71">
        <w:rPr>
          <w:color w:val="000000"/>
          <w:sz w:val="28"/>
          <w:szCs w:val="28"/>
        </w:rPr>
        <w:t>необходимых для решения определенных задач</w:t>
      </w:r>
      <w:r w:rsidRPr="004D0EDB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Вместе с тем, </w:t>
      </w:r>
      <w:r w:rsidRPr="004D0EDB">
        <w:rPr>
          <w:color w:val="000000"/>
          <w:sz w:val="28"/>
          <w:szCs w:val="28"/>
        </w:rPr>
        <w:t xml:space="preserve">непрерывные и </w:t>
      </w:r>
      <w:r>
        <w:rPr>
          <w:color w:val="000000"/>
          <w:sz w:val="28"/>
          <w:szCs w:val="28"/>
        </w:rPr>
        <w:t>стремительные</w:t>
      </w:r>
      <w:r w:rsidRPr="004D0EDB">
        <w:rPr>
          <w:color w:val="000000"/>
          <w:sz w:val="28"/>
          <w:szCs w:val="28"/>
        </w:rPr>
        <w:t xml:space="preserve"> изменения во внешней среде </w:t>
      </w:r>
      <w:r>
        <w:rPr>
          <w:color w:val="000000"/>
          <w:sz w:val="28"/>
          <w:szCs w:val="28"/>
        </w:rPr>
        <w:t>требуют</w:t>
      </w:r>
      <w:r w:rsidRPr="00BB2977">
        <w:t xml:space="preserve"> </w:t>
      </w:r>
      <w:r>
        <w:rPr>
          <w:color w:val="000000"/>
          <w:sz w:val="28"/>
          <w:szCs w:val="28"/>
        </w:rPr>
        <w:t xml:space="preserve">эффективно отвечать </w:t>
      </w:r>
      <w:r w:rsidRPr="00BB2977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вызов </w:t>
      </w:r>
      <w:r w:rsidRPr="00BB2977">
        <w:rPr>
          <w:color w:val="000000"/>
          <w:sz w:val="28"/>
          <w:szCs w:val="28"/>
        </w:rPr>
        <w:t>изменени</w:t>
      </w:r>
      <w:r>
        <w:rPr>
          <w:color w:val="000000"/>
          <w:sz w:val="28"/>
          <w:szCs w:val="28"/>
        </w:rPr>
        <w:t>й</w:t>
      </w:r>
      <w:r w:rsidRPr="00BB2977">
        <w:rPr>
          <w:color w:val="000000"/>
          <w:sz w:val="28"/>
          <w:szCs w:val="28"/>
        </w:rPr>
        <w:t xml:space="preserve"> пу</w:t>
      </w:r>
      <w:r>
        <w:rPr>
          <w:color w:val="000000"/>
          <w:sz w:val="28"/>
          <w:szCs w:val="28"/>
        </w:rPr>
        <w:t>тё</w:t>
      </w:r>
      <w:r w:rsidRPr="00BB2977">
        <w:rPr>
          <w:color w:val="000000"/>
          <w:sz w:val="28"/>
          <w:szCs w:val="28"/>
        </w:rPr>
        <w:t xml:space="preserve">м </w:t>
      </w:r>
      <w:r>
        <w:rPr>
          <w:color w:val="000000"/>
          <w:sz w:val="28"/>
          <w:szCs w:val="28"/>
        </w:rPr>
        <w:t xml:space="preserve">совершенствования </w:t>
      </w:r>
      <w:r w:rsidRPr="004D0EDB">
        <w:rPr>
          <w:color w:val="000000"/>
          <w:sz w:val="28"/>
          <w:szCs w:val="28"/>
        </w:rPr>
        <w:t>систем</w:t>
      </w:r>
      <w:r>
        <w:rPr>
          <w:color w:val="000000"/>
          <w:sz w:val="28"/>
          <w:szCs w:val="28"/>
        </w:rPr>
        <w:t>ы</w:t>
      </w:r>
      <w:r w:rsidRPr="004D0EDB">
        <w:rPr>
          <w:color w:val="000000"/>
          <w:sz w:val="28"/>
          <w:szCs w:val="28"/>
        </w:rPr>
        <w:t xml:space="preserve"> управления город</w:t>
      </w:r>
      <w:r>
        <w:rPr>
          <w:color w:val="000000"/>
          <w:sz w:val="28"/>
          <w:szCs w:val="28"/>
        </w:rPr>
        <w:t>скими процессами на основе</w:t>
      </w:r>
      <w:r w:rsidRPr="00BB297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применения новых управленческих и информационных технологий. </w:t>
      </w:r>
      <w:r w:rsidRPr="004D0EDB">
        <w:rPr>
          <w:color w:val="000000"/>
          <w:sz w:val="28"/>
          <w:szCs w:val="28"/>
        </w:rPr>
        <w:t>Возник</w:t>
      </w:r>
      <w:r>
        <w:rPr>
          <w:color w:val="000000"/>
          <w:sz w:val="28"/>
          <w:szCs w:val="28"/>
        </w:rPr>
        <w:t>ает</w:t>
      </w:r>
      <w:r w:rsidRPr="004D0EDB">
        <w:rPr>
          <w:color w:val="000000"/>
          <w:sz w:val="28"/>
          <w:szCs w:val="28"/>
        </w:rPr>
        <w:t xml:space="preserve"> необходимость в формировании более гибкой и действенной системы управления, способной легко адаптироваться и действовать с опережением.</w:t>
      </w:r>
    </w:p>
    <w:p w:rsidR="00485F9F" w:rsidRPr="00F10BBD" w:rsidRDefault="00485F9F" w:rsidP="003C07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72092">
        <w:rPr>
          <w:sz w:val="28"/>
          <w:szCs w:val="28"/>
        </w:rPr>
        <w:t xml:space="preserve">В программе ООН «Цели развития тысячелетия» (MillenniumDevelopmentGoals) </w:t>
      </w:r>
      <w:r w:rsidRPr="00A72092">
        <w:rPr>
          <w:color w:val="0A0A0A"/>
          <w:spacing w:val="5"/>
          <w:sz w:val="28"/>
          <w:szCs w:val="28"/>
          <w:shd w:val="clear" w:color="auto" w:fill="FEFEFE"/>
        </w:rPr>
        <w:t>отмечается, что высокая плотность городов может повысить эффективность использования новых технологий и инноваций, однако указывая при этом и на негативные последствия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 w:rsidRPr="00A72092">
        <w:rPr>
          <w:sz w:val="28"/>
          <w:szCs w:val="28"/>
        </w:rPr>
        <w:t>[</w:t>
      </w:r>
      <w:r>
        <w:rPr>
          <w:sz w:val="28"/>
          <w:szCs w:val="28"/>
        </w:rPr>
        <w:t>2</w:t>
      </w:r>
      <w:r w:rsidRPr="00A72092">
        <w:rPr>
          <w:sz w:val="28"/>
          <w:szCs w:val="28"/>
        </w:rPr>
        <w:t>]</w:t>
      </w:r>
      <w:r w:rsidRPr="00A72092">
        <w:rPr>
          <w:color w:val="0A0A0A"/>
          <w:spacing w:val="5"/>
          <w:sz w:val="28"/>
          <w:szCs w:val="28"/>
          <w:shd w:val="clear" w:color="auto" w:fill="FEFEFE"/>
        </w:rPr>
        <w:t>.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 w:rsidRPr="00977AC2">
        <w:rPr>
          <w:sz w:val="28"/>
          <w:szCs w:val="28"/>
        </w:rPr>
        <w:t xml:space="preserve">Ускорение процессов урбанизации сопровождается появлением целого ряда проблем, связанных с электроэнергией, водоснабжением, санитарными условиями, услугами в сфере образования и здравоохранения. Их разрешение требует новых стратегий. Быстрые темпы урбанизации создают дополнительную нагрузку на ресурсную базу, приводят к повышению спроса на энергию, воду и санитарию, а также на государственные услуги, образование и здравоохранение. </w:t>
      </w:r>
      <w:r>
        <w:rPr>
          <w:sz w:val="28"/>
          <w:szCs w:val="28"/>
        </w:rPr>
        <w:t>Устранять</w:t>
      </w:r>
      <w:r w:rsidRPr="00977AC2">
        <w:rPr>
          <w:sz w:val="28"/>
          <w:szCs w:val="28"/>
        </w:rPr>
        <w:t xml:space="preserve"> проблем</w:t>
      </w:r>
      <w:r>
        <w:rPr>
          <w:sz w:val="28"/>
          <w:szCs w:val="28"/>
        </w:rPr>
        <w:t>ы, возникающие в результате</w:t>
      </w:r>
      <w:r w:rsidRPr="00977AC2">
        <w:rPr>
          <w:sz w:val="28"/>
          <w:szCs w:val="28"/>
        </w:rPr>
        <w:t xml:space="preserve"> </w:t>
      </w:r>
      <w:r>
        <w:rPr>
          <w:sz w:val="28"/>
          <w:szCs w:val="28"/>
        </w:rPr>
        <w:t>роста городов и городских агломераций,</w:t>
      </w:r>
      <w:r w:rsidRPr="00977AC2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необходимо</w:t>
      </w:r>
      <w:r w:rsidRPr="00977A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счёт </w:t>
      </w:r>
      <w:r w:rsidRPr="00977AC2">
        <w:rPr>
          <w:sz w:val="28"/>
          <w:szCs w:val="28"/>
        </w:rPr>
        <w:t>совершенствовани</w:t>
      </w:r>
      <w:r>
        <w:rPr>
          <w:sz w:val="28"/>
          <w:szCs w:val="28"/>
        </w:rPr>
        <w:t>я</w:t>
      </w:r>
      <w:r w:rsidRPr="00977AC2">
        <w:rPr>
          <w:sz w:val="28"/>
          <w:szCs w:val="28"/>
        </w:rPr>
        <w:t xml:space="preserve"> управления </w:t>
      </w:r>
      <w:r>
        <w:rPr>
          <w:sz w:val="28"/>
          <w:szCs w:val="28"/>
        </w:rPr>
        <w:t>урбанизационными процессами на основе внедрения</w:t>
      </w:r>
      <w:r w:rsidRPr="00977AC2">
        <w:rPr>
          <w:sz w:val="28"/>
          <w:szCs w:val="28"/>
        </w:rPr>
        <w:t xml:space="preserve"> </w:t>
      </w:r>
      <w:r w:rsidRPr="00977AC2">
        <w:rPr>
          <w:sz w:val="28"/>
          <w:szCs w:val="28"/>
          <w:shd w:val="clear" w:color="auto" w:fill="FFFFFF"/>
          <w:lang w:val="en-US"/>
        </w:rPr>
        <w:t>smart</w:t>
      </w:r>
      <w:r w:rsidRPr="00977AC2">
        <w:rPr>
          <w:sz w:val="28"/>
          <w:szCs w:val="28"/>
          <w:shd w:val="clear" w:color="auto" w:fill="FFFFFF"/>
        </w:rPr>
        <w:t>-технологий</w:t>
      </w:r>
      <w:r>
        <w:rPr>
          <w:spacing w:val="5"/>
          <w:sz w:val="28"/>
          <w:szCs w:val="28"/>
          <w:shd w:val="clear" w:color="auto" w:fill="FEFEFE"/>
        </w:rPr>
        <w:t>. Использование инноваций</w:t>
      </w:r>
      <w:r>
        <w:rPr>
          <w:spacing w:val="5"/>
          <w:sz w:val="28"/>
          <w:szCs w:val="28"/>
          <w:shd w:val="clear" w:color="auto" w:fill="FEFEFE"/>
          <w:lang w:val="kk-KZ"/>
        </w:rPr>
        <w:t xml:space="preserve"> в регулировании городской жизнидеятельности </w:t>
      </w:r>
      <w:r>
        <w:rPr>
          <w:sz w:val="28"/>
          <w:szCs w:val="28"/>
        </w:rPr>
        <w:t>приведёт, в свою очередь,</w:t>
      </w:r>
      <w:r w:rsidRPr="00AB27DC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к </w:t>
      </w:r>
      <w:r w:rsidRPr="00977AC2">
        <w:rPr>
          <w:sz w:val="28"/>
          <w:szCs w:val="28"/>
        </w:rPr>
        <w:t xml:space="preserve">созданию инновационной и энергоэффективной инфраструктуры, разработке международных конкурентоспособных продуктов и услуг, </w:t>
      </w:r>
      <w:r w:rsidRPr="00977AC2">
        <w:rPr>
          <w:iCs/>
          <w:sz w:val="28"/>
          <w:szCs w:val="28"/>
        </w:rPr>
        <w:t xml:space="preserve">росту конкурентоспособности экономики, привлечению больших объемов инвестиций, повышению качества жизни населения, </w:t>
      </w:r>
      <w:r w:rsidRPr="00977AC2">
        <w:rPr>
          <w:sz w:val="28"/>
          <w:szCs w:val="28"/>
        </w:rPr>
        <w:t>обеспечению устойчивого развития</w:t>
      </w:r>
      <w:r w:rsidRPr="00977AC2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  <w:r>
        <w:rPr>
          <w:color w:val="0A0A0A"/>
          <w:spacing w:val="5"/>
          <w:sz w:val="28"/>
          <w:szCs w:val="28"/>
          <w:shd w:val="clear" w:color="auto" w:fill="FEFEFE"/>
        </w:rPr>
        <w:t>Информационные и коммуникационные технологии (ИКТ)</w:t>
      </w:r>
      <w:r w:rsidRPr="009F1841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>позволят городск</w:t>
      </w:r>
      <w:r>
        <w:rPr>
          <w:color w:val="0A0A0A"/>
          <w:spacing w:val="5"/>
          <w:sz w:val="28"/>
          <w:szCs w:val="28"/>
          <w:shd w:val="clear" w:color="auto" w:fill="FEFEFE"/>
        </w:rPr>
        <w:t>им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 xml:space="preserve"> власт</w:t>
      </w:r>
      <w:r>
        <w:rPr>
          <w:color w:val="0A0A0A"/>
          <w:spacing w:val="5"/>
          <w:sz w:val="28"/>
          <w:szCs w:val="28"/>
          <w:shd w:val="clear" w:color="auto" w:fill="FEFEFE"/>
        </w:rPr>
        <w:t>ям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 xml:space="preserve"> напрямую</w:t>
      </w:r>
      <w:r w:rsidRPr="00652899">
        <w:rPr>
          <w:sz w:val="28"/>
          <w:szCs w:val="28"/>
        </w:rPr>
        <w:t xml:space="preserve"> 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>взаимодействовать</w:t>
      </w:r>
      <w:r w:rsidRPr="00652899">
        <w:rPr>
          <w:sz w:val="28"/>
          <w:szCs w:val="28"/>
        </w:rPr>
        <w:t xml:space="preserve"> </w:t>
      </w:r>
      <w:r>
        <w:rPr>
          <w:sz w:val="28"/>
          <w:szCs w:val="28"/>
        </w:rPr>
        <w:t>с городским сообществом,</w:t>
      </w:r>
      <w:r w:rsidRPr="00652899">
        <w:rPr>
          <w:sz w:val="28"/>
          <w:szCs w:val="28"/>
        </w:rPr>
        <w:t xml:space="preserve"> </w:t>
      </w:r>
      <w:r w:rsidRPr="003162AD">
        <w:rPr>
          <w:sz w:val="28"/>
          <w:szCs w:val="28"/>
        </w:rPr>
        <w:t>обеспечива</w:t>
      </w:r>
      <w:r>
        <w:rPr>
          <w:sz w:val="28"/>
          <w:szCs w:val="28"/>
        </w:rPr>
        <w:t>ть</w:t>
      </w:r>
      <w:r w:rsidRPr="003162AD">
        <w:rPr>
          <w:sz w:val="28"/>
          <w:szCs w:val="28"/>
        </w:rPr>
        <w:t xml:space="preserve"> прозрачность </w:t>
      </w:r>
      <w:r>
        <w:rPr>
          <w:sz w:val="28"/>
          <w:szCs w:val="28"/>
        </w:rPr>
        <w:t>в</w:t>
      </w:r>
      <w:r w:rsidRPr="003162AD">
        <w:rPr>
          <w:sz w:val="28"/>
          <w:szCs w:val="28"/>
        </w:rPr>
        <w:t xml:space="preserve"> приняти</w:t>
      </w:r>
      <w:r>
        <w:rPr>
          <w:sz w:val="28"/>
          <w:szCs w:val="28"/>
        </w:rPr>
        <w:t>и</w:t>
      </w:r>
      <w:r w:rsidRPr="003162AD">
        <w:rPr>
          <w:sz w:val="28"/>
          <w:szCs w:val="28"/>
        </w:rPr>
        <w:t xml:space="preserve"> решений на основе обратной связи и, одновременно, </w:t>
      </w:r>
      <w:r w:rsidRPr="00652899">
        <w:rPr>
          <w:sz w:val="28"/>
          <w:szCs w:val="28"/>
        </w:rPr>
        <w:t>правильно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 w:rsidRPr="00652899">
        <w:rPr>
          <w:sz w:val="28"/>
          <w:szCs w:val="28"/>
        </w:rPr>
        <w:t xml:space="preserve">реагировать на обращения </w:t>
      </w:r>
      <w:r>
        <w:rPr>
          <w:color w:val="0A0A0A"/>
          <w:spacing w:val="5"/>
          <w:sz w:val="28"/>
          <w:szCs w:val="28"/>
          <w:shd w:val="clear" w:color="auto" w:fill="FEFEFE"/>
        </w:rPr>
        <w:t>граждан</w:t>
      </w:r>
      <w:r w:rsidRPr="003162AD">
        <w:rPr>
          <w:sz w:val="28"/>
          <w:szCs w:val="28"/>
        </w:rPr>
        <w:t xml:space="preserve"> </w:t>
      </w:r>
      <w:r>
        <w:rPr>
          <w:sz w:val="28"/>
          <w:szCs w:val="28"/>
        </w:rPr>
        <w:t>и сокращать</w:t>
      </w:r>
      <w:r w:rsidRPr="003162AD">
        <w:rPr>
          <w:sz w:val="28"/>
          <w:szCs w:val="28"/>
        </w:rPr>
        <w:t xml:space="preserve"> </w:t>
      </w:r>
      <w:r>
        <w:rPr>
          <w:sz w:val="28"/>
          <w:szCs w:val="28"/>
        </w:rPr>
        <w:t>сроки</w:t>
      </w:r>
      <w:r w:rsidRPr="003162AD">
        <w:rPr>
          <w:sz w:val="28"/>
          <w:szCs w:val="28"/>
        </w:rPr>
        <w:t xml:space="preserve"> исполнения решений,</w:t>
      </w:r>
      <w:r w:rsidRPr="00652899">
        <w:rPr>
          <w:sz w:val="28"/>
          <w:szCs w:val="28"/>
        </w:rPr>
        <w:t xml:space="preserve"> 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проводить постоянный мониторинг за развитием города, обрабатывать и анализировать информационные потоки 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 xml:space="preserve">в режиме реального времени. </w:t>
      </w:r>
      <w:r>
        <w:rPr>
          <w:color w:val="0A0A0A"/>
          <w:spacing w:val="5"/>
          <w:sz w:val="28"/>
          <w:szCs w:val="28"/>
          <w:shd w:val="clear" w:color="auto" w:fill="FEFEFE"/>
        </w:rPr>
        <w:t>Таким образом,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>
        <w:rPr>
          <w:color w:val="0A0A0A"/>
          <w:spacing w:val="5"/>
          <w:sz w:val="28"/>
          <w:szCs w:val="28"/>
          <w:shd w:val="clear" w:color="auto" w:fill="FEFEFE"/>
        </w:rPr>
        <w:t>актуализация данных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>
        <w:rPr>
          <w:color w:val="0A0A0A"/>
          <w:spacing w:val="5"/>
          <w:sz w:val="28"/>
          <w:szCs w:val="28"/>
          <w:shd w:val="clear" w:color="auto" w:fill="FEFEFE"/>
        </w:rPr>
        <w:t>послужит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 xml:space="preserve"> ключом к решению 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городских 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 xml:space="preserve">проблем 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и 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>эффективности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 управления городскими процессами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 xml:space="preserve">. 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Согласно 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>Британск</w:t>
      </w:r>
      <w:r>
        <w:rPr>
          <w:color w:val="0A0A0A"/>
          <w:spacing w:val="5"/>
          <w:sz w:val="28"/>
          <w:szCs w:val="28"/>
          <w:shd w:val="clear" w:color="auto" w:fill="FEFEFE"/>
        </w:rPr>
        <w:t>ому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>
        <w:rPr>
          <w:color w:val="0A0A0A"/>
          <w:spacing w:val="5"/>
          <w:sz w:val="28"/>
          <w:szCs w:val="28"/>
          <w:shd w:val="clear" w:color="auto" w:fill="FEFEFE"/>
        </w:rPr>
        <w:t>И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>нститут</w:t>
      </w:r>
      <w:r>
        <w:rPr>
          <w:color w:val="0A0A0A"/>
          <w:spacing w:val="5"/>
          <w:sz w:val="28"/>
          <w:szCs w:val="28"/>
          <w:shd w:val="clear" w:color="auto" w:fill="FEFEFE"/>
        </w:rPr>
        <w:t>у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 xml:space="preserve"> стандартов (British Standard Institution, BSI) </w:t>
      </w:r>
      <w:r>
        <w:rPr>
          <w:color w:val="0A0A0A"/>
          <w:spacing w:val="5"/>
          <w:sz w:val="28"/>
          <w:szCs w:val="28"/>
          <w:shd w:val="clear" w:color="auto" w:fill="FEFEFE"/>
        </w:rPr>
        <w:t>«</w:t>
      </w:r>
      <w:r>
        <w:rPr>
          <w:color w:val="0A0A0A"/>
          <w:spacing w:val="5"/>
          <w:sz w:val="28"/>
          <w:szCs w:val="28"/>
          <w:shd w:val="clear" w:color="auto" w:fill="FEFEFE"/>
          <w:lang w:val="en-US"/>
        </w:rPr>
        <w:t>Smart</w:t>
      </w:r>
      <w:r w:rsidRPr="00CE4581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>
        <w:rPr>
          <w:color w:val="0A0A0A"/>
          <w:spacing w:val="5"/>
          <w:sz w:val="28"/>
          <w:szCs w:val="28"/>
          <w:shd w:val="clear" w:color="auto" w:fill="FEFEFE"/>
          <w:lang w:val="en-US"/>
        </w:rPr>
        <w:t>city</w:t>
      </w:r>
      <w:r>
        <w:rPr>
          <w:color w:val="0A0A0A"/>
          <w:spacing w:val="5"/>
          <w:sz w:val="28"/>
          <w:szCs w:val="28"/>
          <w:shd w:val="clear" w:color="auto" w:fill="FEFEFE"/>
        </w:rPr>
        <w:t>» -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 w:rsidRPr="00CE4581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>
        <w:rPr>
          <w:color w:val="0A0A0A"/>
          <w:spacing w:val="5"/>
          <w:sz w:val="28"/>
          <w:szCs w:val="28"/>
          <w:shd w:val="clear" w:color="auto" w:fill="FEFEFE"/>
          <w:lang w:val="kk-KZ"/>
        </w:rPr>
        <w:t>это эффективный синтез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 xml:space="preserve"> физических, цифровых и человеческих </w:t>
      </w:r>
      <w:r>
        <w:rPr>
          <w:color w:val="0A0A0A"/>
          <w:spacing w:val="5"/>
          <w:sz w:val="28"/>
          <w:szCs w:val="28"/>
          <w:shd w:val="clear" w:color="auto" w:fill="FEFEFE"/>
          <w:lang w:val="kk-KZ"/>
        </w:rPr>
        <w:t>ресурсов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 xml:space="preserve"> в искусственно созданной среде </w:t>
      </w:r>
      <w:r>
        <w:rPr>
          <w:color w:val="0A0A0A"/>
          <w:spacing w:val="5"/>
          <w:sz w:val="28"/>
          <w:szCs w:val="28"/>
          <w:shd w:val="clear" w:color="auto" w:fill="FEFEFE"/>
          <w:lang w:val="kk-KZ"/>
        </w:rPr>
        <w:t>для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>
        <w:rPr>
          <w:color w:val="0A0A0A"/>
          <w:spacing w:val="5"/>
          <w:sz w:val="28"/>
          <w:szCs w:val="28"/>
          <w:shd w:val="clear" w:color="auto" w:fill="FEFEFE"/>
        </w:rPr>
        <w:t>качественного уровня жизни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населения 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>[</w:t>
      </w:r>
      <w:r>
        <w:rPr>
          <w:color w:val="0A0A0A"/>
          <w:spacing w:val="5"/>
          <w:sz w:val="28"/>
          <w:szCs w:val="28"/>
          <w:shd w:val="clear" w:color="auto" w:fill="FEFEFE"/>
        </w:rPr>
        <w:t>3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>].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 w:rsidRPr="003C0759">
        <w:rPr>
          <w:color w:val="0A0A0A"/>
          <w:spacing w:val="5"/>
          <w:sz w:val="28"/>
          <w:szCs w:val="28"/>
          <w:shd w:val="clear" w:color="auto" w:fill="FEFEFE"/>
        </w:rPr>
        <w:t>Проект «</w:t>
      </w:r>
      <w:r>
        <w:rPr>
          <w:color w:val="0A0A0A"/>
          <w:spacing w:val="5"/>
          <w:sz w:val="28"/>
          <w:szCs w:val="28"/>
          <w:shd w:val="clear" w:color="auto" w:fill="FEFEFE"/>
          <w:lang w:val="en-US"/>
        </w:rPr>
        <w:t>Smart</w:t>
      </w:r>
      <w:r w:rsidRPr="00CE4581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>
        <w:rPr>
          <w:color w:val="0A0A0A"/>
          <w:spacing w:val="5"/>
          <w:sz w:val="28"/>
          <w:szCs w:val="28"/>
          <w:shd w:val="clear" w:color="auto" w:fill="FEFEFE"/>
          <w:lang w:val="en-US"/>
        </w:rPr>
        <w:t>city</w:t>
      </w:r>
      <w:r w:rsidRPr="003C0759">
        <w:rPr>
          <w:color w:val="0A0A0A"/>
          <w:spacing w:val="5"/>
          <w:sz w:val="28"/>
          <w:szCs w:val="28"/>
          <w:shd w:val="clear" w:color="auto" w:fill="FEFEFE"/>
        </w:rPr>
        <w:t>», внедряемый в настоящее время по всему миру, в основном применяется в качестве эффективного метода для решения социально-экономических</w:t>
      </w:r>
      <w:r>
        <w:rPr>
          <w:color w:val="0A0A0A"/>
          <w:spacing w:val="5"/>
          <w:sz w:val="28"/>
          <w:szCs w:val="28"/>
          <w:shd w:val="clear" w:color="auto" w:fill="FEFEFE"/>
        </w:rPr>
        <w:t>, экологических</w:t>
      </w:r>
      <w:r w:rsidRPr="003C0759">
        <w:rPr>
          <w:color w:val="0A0A0A"/>
          <w:spacing w:val="5"/>
          <w:sz w:val="28"/>
          <w:szCs w:val="28"/>
          <w:shd w:val="clear" w:color="auto" w:fill="FEFEFE"/>
        </w:rPr>
        <w:t xml:space="preserve"> проблем и улучшения качества жизни городского населения. </w:t>
      </w:r>
      <w:r>
        <w:rPr>
          <w:color w:val="0A0A0A"/>
          <w:spacing w:val="5"/>
          <w:sz w:val="28"/>
          <w:szCs w:val="28"/>
          <w:shd w:val="clear" w:color="auto" w:fill="FEFEFE"/>
        </w:rPr>
        <w:t>Г</w:t>
      </w:r>
      <w:r w:rsidRPr="00346D55">
        <w:rPr>
          <w:color w:val="0A0A0A"/>
          <w:spacing w:val="5"/>
          <w:sz w:val="28"/>
          <w:szCs w:val="28"/>
          <w:shd w:val="clear" w:color="auto" w:fill="FEFEFE"/>
        </w:rPr>
        <w:t xml:space="preserve">осударственный и частный сектор активно инвестируют в технологии </w:t>
      </w:r>
      <w:r w:rsidRPr="003C0759">
        <w:rPr>
          <w:color w:val="0A0A0A"/>
          <w:spacing w:val="5"/>
          <w:sz w:val="28"/>
          <w:szCs w:val="28"/>
          <w:shd w:val="clear" w:color="auto" w:fill="FEFEFE"/>
        </w:rPr>
        <w:t>«</w:t>
      </w:r>
      <w:r>
        <w:rPr>
          <w:color w:val="0A0A0A"/>
          <w:spacing w:val="5"/>
          <w:sz w:val="28"/>
          <w:szCs w:val="28"/>
          <w:shd w:val="clear" w:color="auto" w:fill="FEFEFE"/>
          <w:lang w:val="en-US"/>
        </w:rPr>
        <w:t>Smart</w:t>
      </w:r>
      <w:r w:rsidRPr="00CE4581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>
        <w:rPr>
          <w:color w:val="0A0A0A"/>
          <w:spacing w:val="5"/>
          <w:sz w:val="28"/>
          <w:szCs w:val="28"/>
          <w:shd w:val="clear" w:color="auto" w:fill="FEFEFE"/>
          <w:lang w:val="en-US"/>
        </w:rPr>
        <w:t>city</w:t>
      </w:r>
      <w:r w:rsidRPr="003C0759">
        <w:rPr>
          <w:color w:val="0A0A0A"/>
          <w:spacing w:val="5"/>
          <w:sz w:val="28"/>
          <w:szCs w:val="28"/>
          <w:shd w:val="clear" w:color="auto" w:fill="FEFEFE"/>
        </w:rPr>
        <w:t>»</w:t>
      </w:r>
      <w:r w:rsidRPr="00346D55">
        <w:rPr>
          <w:color w:val="0A0A0A"/>
          <w:spacing w:val="5"/>
          <w:sz w:val="28"/>
          <w:szCs w:val="28"/>
          <w:shd w:val="clear" w:color="auto" w:fill="FEFEFE"/>
        </w:rPr>
        <w:t xml:space="preserve">. </w:t>
      </w:r>
      <w:r w:rsidRPr="003C0759">
        <w:rPr>
          <w:sz w:val="28"/>
          <w:szCs w:val="28"/>
        </w:rPr>
        <w:t>Причем суть концепции «</w:t>
      </w:r>
      <w:r>
        <w:rPr>
          <w:sz w:val="28"/>
          <w:szCs w:val="28"/>
          <w:lang w:val="en-US"/>
        </w:rPr>
        <w:t>Smart</w:t>
      </w:r>
      <w:r w:rsidRPr="007D4DE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city</w:t>
      </w:r>
      <w:r w:rsidRPr="003C0759">
        <w:rPr>
          <w:sz w:val="28"/>
          <w:szCs w:val="28"/>
        </w:rPr>
        <w:t xml:space="preserve">» заключается не только в использовании </w:t>
      </w:r>
      <w:r>
        <w:rPr>
          <w:sz w:val="28"/>
          <w:szCs w:val="28"/>
          <w:lang w:val="en-US"/>
        </w:rPr>
        <w:t>smart</w:t>
      </w:r>
      <w:r w:rsidRPr="003C0759">
        <w:rPr>
          <w:sz w:val="28"/>
          <w:szCs w:val="28"/>
        </w:rPr>
        <w:t xml:space="preserve"> технологий, но и в кардинальном изменении моделей управления. </w:t>
      </w:r>
      <w:r w:rsidRPr="003C0759">
        <w:rPr>
          <w:color w:val="0A0A0A"/>
          <w:spacing w:val="5"/>
          <w:sz w:val="28"/>
          <w:szCs w:val="28"/>
        </w:rPr>
        <w:t xml:space="preserve">По данным Европейской комиссии в </w:t>
      </w:r>
      <w:r>
        <w:rPr>
          <w:color w:val="0A0A0A"/>
          <w:spacing w:val="5"/>
          <w:sz w:val="28"/>
          <w:szCs w:val="28"/>
          <w:shd w:val="clear" w:color="auto" w:fill="FEFEFE"/>
          <w:lang w:val="en-US"/>
        </w:rPr>
        <w:t>smart</w:t>
      </w:r>
      <w:r w:rsidRPr="00CE4581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>
        <w:rPr>
          <w:color w:val="0A0A0A"/>
          <w:spacing w:val="5"/>
          <w:sz w:val="28"/>
          <w:szCs w:val="28"/>
          <w:shd w:val="clear" w:color="auto" w:fill="FEFEFE"/>
        </w:rPr>
        <w:t>городах</w:t>
      </w:r>
      <w:r w:rsidRPr="003C0759">
        <w:rPr>
          <w:color w:val="0A0A0A"/>
          <w:spacing w:val="5"/>
          <w:sz w:val="28"/>
          <w:szCs w:val="28"/>
        </w:rPr>
        <w:t xml:space="preserve"> услуги город</w:t>
      </w:r>
      <w:r>
        <w:rPr>
          <w:color w:val="0A0A0A"/>
          <w:spacing w:val="5"/>
          <w:sz w:val="28"/>
          <w:szCs w:val="28"/>
        </w:rPr>
        <w:t>ских</w:t>
      </w:r>
      <w:r w:rsidRPr="003C0759">
        <w:rPr>
          <w:color w:val="0A0A0A"/>
          <w:spacing w:val="5"/>
          <w:sz w:val="28"/>
          <w:szCs w:val="28"/>
        </w:rPr>
        <w:t xml:space="preserve"> властей становятся более эффективными за счёт использования современных ИКТ и цифровых технологий </w:t>
      </w:r>
      <w:r w:rsidRPr="003C0759">
        <w:rPr>
          <w:sz w:val="28"/>
          <w:szCs w:val="28"/>
        </w:rPr>
        <w:t>[</w:t>
      </w:r>
      <w:r>
        <w:rPr>
          <w:sz w:val="28"/>
          <w:szCs w:val="28"/>
        </w:rPr>
        <w:t>1</w:t>
      </w:r>
      <w:r w:rsidRPr="003C0759">
        <w:rPr>
          <w:sz w:val="28"/>
          <w:szCs w:val="28"/>
        </w:rPr>
        <w:t>]</w:t>
      </w:r>
      <w:r w:rsidRPr="003C0759">
        <w:rPr>
          <w:color w:val="0A0A0A"/>
          <w:spacing w:val="5"/>
          <w:sz w:val="28"/>
          <w:szCs w:val="28"/>
        </w:rPr>
        <w:t xml:space="preserve">. </w:t>
      </w:r>
      <w:r>
        <w:rPr>
          <w:color w:val="0A0A0A"/>
          <w:spacing w:val="5"/>
          <w:sz w:val="28"/>
          <w:szCs w:val="28"/>
        </w:rPr>
        <w:t>При этом и</w:t>
      </w:r>
      <w:r w:rsidRPr="003C0759">
        <w:rPr>
          <w:sz w:val="28"/>
          <w:szCs w:val="28"/>
        </w:rPr>
        <w:t xml:space="preserve">спользование ИКТ </w:t>
      </w:r>
      <w:r w:rsidRPr="003C0759">
        <w:rPr>
          <w:color w:val="0A0A0A"/>
          <w:spacing w:val="5"/>
          <w:sz w:val="28"/>
          <w:szCs w:val="28"/>
        </w:rPr>
        <w:t xml:space="preserve">и цифровых технологий </w:t>
      </w:r>
      <w:r w:rsidRPr="003C0759">
        <w:rPr>
          <w:sz w:val="28"/>
          <w:szCs w:val="28"/>
        </w:rPr>
        <w:t xml:space="preserve">оказывает влияние на все сферы городской системы. Так, </w:t>
      </w:r>
      <w:r>
        <w:rPr>
          <w:sz w:val="28"/>
          <w:szCs w:val="28"/>
        </w:rPr>
        <w:t xml:space="preserve">за </w:t>
      </w:r>
      <w:r w:rsidRPr="003C0759">
        <w:rPr>
          <w:sz w:val="28"/>
          <w:szCs w:val="28"/>
        </w:rPr>
        <w:t>внедрение ИКТ в транспортно-логистическую инфраструктуру поможет повысить мобильность и сократить временные издержки, в здравоохранение - снизить затраты за счёт применения современных методов диагностики заболеваний, обеспечить прозрачность; в образование - предоставить доступ к информации и более совершенным знаниям; в финансовую и банковскую сферы - обеспечить высокий уровень информационной безопасности и упростить процедуру транзакций; в градостроительство - оптимизировать производственные процессы и т.д. [</w:t>
      </w:r>
      <w:r>
        <w:rPr>
          <w:sz w:val="28"/>
          <w:szCs w:val="28"/>
        </w:rPr>
        <w:t>4, с. 125</w:t>
      </w:r>
      <w:r w:rsidRPr="003C0759">
        <w:rPr>
          <w:sz w:val="28"/>
          <w:szCs w:val="28"/>
        </w:rPr>
        <w:t>].</w:t>
      </w:r>
    </w:p>
    <w:p w:rsidR="00485F9F" w:rsidRPr="000F7B80" w:rsidRDefault="00485F9F" w:rsidP="000F7B80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A0A0A"/>
          <w:spacing w:val="5"/>
          <w:sz w:val="28"/>
          <w:szCs w:val="28"/>
        </w:rPr>
      </w:pPr>
      <w:r w:rsidRPr="000F7B80">
        <w:rPr>
          <w:color w:val="0A0A0A"/>
          <w:spacing w:val="5"/>
          <w:sz w:val="28"/>
          <w:szCs w:val="28"/>
        </w:rPr>
        <w:t xml:space="preserve">Согласно исследованиям компании PricewaterhouseCoopers главное отличие </w:t>
      </w:r>
      <w:r>
        <w:rPr>
          <w:color w:val="0A0A0A"/>
          <w:spacing w:val="5"/>
          <w:sz w:val="28"/>
          <w:szCs w:val="28"/>
        </w:rPr>
        <w:t>«</w:t>
      </w:r>
      <w:r>
        <w:rPr>
          <w:color w:val="0A0A0A"/>
          <w:spacing w:val="5"/>
          <w:sz w:val="28"/>
          <w:szCs w:val="28"/>
          <w:lang w:val="en-US"/>
        </w:rPr>
        <w:t>Smart</w:t>
      </w:r>
      <w:r w:rsidRPr="00F10BBD">
        <w:rPr>
          <w:color w:val="0A0A0A"/>
          <w:spacing w:val="5"/>
          <w:sz w:val="28"/>
          <w:szCs w:val="28"/>
        </w:rPr>
        <w:t xml:space="preserve"> </w:t>
      </w:r>
      <w:r>
        <w:rPr>
          <w:color w:val="0A0A0A"/>
          <w:spacing w:val="5"/>
          <w:sz w:val="28"/>
          <w:szCs w:val="28"/>
          <w:lang w:val="en-US"/>
        </w:rPr>
        <w:t>city</w:t>
      </w:r>
      <w:r>
        <w:rPr>
          <w:color w:val="0A0A0A"/>
          <w:spacing w:val="5"/>
          <w:sz w:val="28"/>
          <w:szCs w:val="28"/>
          <w:lang w:val="kk-KZ"/>
        </w:rPr>
        <w:t>»</w:t>
      </w:r>
      <w:r w:rsidRPr="000F7B80">
        <w:rPr>
          <w:color w:val="0A0A0A"/>
          <w:spacing w:val="5"/>
          <w:sz w:val="28"/>
          <w:szCs w:val="28"/>
        </w:rPr>
        <w:t xml:space="preserve"> от традиционного города - это комплексный подход к управлению. Все вопросы и проблемы, связанные с городской инфраструктурой, рассматриваются городскими властями комплексно, поскольку все сферы городской системы тесно взаимосвязаны </w:t>
      </w:r>
      <w:r w:rsidRPr="000F7B80">
        <w:rPr>
          <w:sz w:val="28"/>
          <w:szCs w:val="28"/>
        </w:rPr>
        <w:t>и являются единым целым [</w:t>
      </w:r>
      <w:r>
        <w:rPr>
          <w:sz w:val="28"/>
          <w:szCs w:val="28"/>
        </w:rPr>
        <w:t>5</w:t>
      </w:r>
      <w:r w:rsidRPr="000F7B80">
        <w:rPr>
          <w:sz w:val="28"/>
          <w:szCs w:val="28"/>
        </w:rPr>
        <w:t>]</w:t>
      </w:r>
      <w:r w:rsidRPr="000F7B80">
        <w:rPr>
          <w:color w:val="0A0A0A"/>
          <w:spacing w:val="5"/>
          <w:sz w:val="28"/>
          <w:szCs w:val="28"/>
        </w:rPr>
        <w:t xml:space="preserve">. </w:t>
      </w:r>
      <w:r>
        <w:rPr>
          <w:color w:val="0A0A0A"/>
          <w:spacing w:val="5"/>
          <w:sz w:val="28"/>
          <w:szCs w:val="28"/>
          <w:lang w:val="kk-KZ"/>
        </w:rPr>
        <w:t>При ч</w:t>
      </w:r>
      <w:r>
        <w:rPr>
          <w:color w:val="0A0A0A"/>
          <w:spacing w:val="5"/>
          <w:sz w:val="28"/>
          <w:szCs w:val="28"/>
        </w:rPr>
        <w:t>ём, п</w:t>
      </w:r>
      <w:r w:rsidRPr="000F7B80">
        <w:rPr>
          <w:color w:val="0A0A0A"/>
          <w:spacing w:val="5"/>
          <w:sz w:val="28"/>
          <w:szCs w:val="28"/>
        </w:rPr>
        <w:t xml:space="preserve">рименение комплексного подхода в стратегии развития </w:t>
      </w:r>
      <w:r>
        <w:rPr>
          <w:color w:val="0A0A0A"/>
          <w:spacing w:val="5"/>
          <w:sz w:val="28"/>
          <w:szCs w:val="28"/>
          <w:lang w:val="en-US"/>
        </w:rPr>
        <w:t>smart</w:t>
      </w:r>
      <w:r w:rsidRPr="00F10BBD">
        <w:rPr>
          <w:color w:val="0A0A0A"/>
          <w:spacing w:val="5"/>
          <w:sz w:val="28"/>
          <w:szCs w:val="28"/>
        </w:rPr>
        <w:t xml:space="preserve"> </w:t>
      </w:r>
      <w:r>
        <w:rPr>
          <w:color w:val="0A0A0A"/>
          <w:spacing w:val="5"/>
          <w:sz w:val="28"/>
          <w:szCs w:val="28"/>
        </w:rPr>
        <w:t>городов</w:t>
      </w:r>
      <w:r w:rsidRPr="000F7B80">
        <w:rPr>
          <w:color w:val="0A0A0A"/>
          <w:spacing w:val="5"/>
          <w:sz w:val="28"/>
          <w:szCs w:val="28"/>
        </w:rPr>
        <w:t xml:space="preserve"> помогает предвидеть изменения в каждой подсистеме</w:t>
      </w:r>
      <w:r>
        <w:rPr>
          <w:color w:val="0A0A0A"/>
          <w:spacing w:val="5"/>
          <w:sz w:val="28"/>
          <w:szCs w:val="28"/>
        </w:rPr>
        <w:t>,</w:t>
      </w:r>
      <w:r w:rsidRPr="000F7B80">
        <w:rPr>
          <w:color w:val="0A0A0A"/>
          <w:spacing w:val="5"/>
          <w:sz w:val="28"/>
          <w:szCs w:val="28"/>
        </w:rPr>
        <w:t xml:space="preserve"> </w:t>
      </w:r>
      <w:r>
        <w:rPr>
          <w:color w:val="0A0A0A"/>
          <w:spacing w:val="5"/>
          <w:sz w:val="28"/>
          <w:szCs w:val="28"/>
          <w:lang w:val="kk-KZ"/>
        </w:rPr>
        <w:t xml:space="preserve">а также </w:t>
      </w:r>
      <w:r w:rsidRPr="000F7B80">
        <w:rPr>
          <w:color w:val="0A0A0A"/>
          <w:spacing w:val="5"/>
          <w:sz w:val="28"/>
          <w:szCs w:val="28"/>
        </w:rPr>
        <w:t xml:space="preserve">степень влияния одной на другую, </w:t>
      </w:r>
      <w:r>
        <w:rPr>
          <w:color w:val="0A0A0A"/>
          <w:spacing w:val="5"/>
          <w:sz w:val="28"/>
          <w:szCs w:val="28"/>
        </w:rPr>
        <w:t>что</w:t>
      </w:r>
      <w:r w:rsidRPr="000F7B80">
        <w:rPr>
          <w:color w:val="0A0A0A"/>
          <w:spacing w:val="5"/>
          <w:sz w:val="28"/>
          <w:szCs w:val="28"/>
        </w:rPr>
        <w:t xml:space="preserve"> </w:t>
      </w:r>
      <w:r>
        <w:rPr>
          <w:color w:val="0A0A0A"/>
          <w:spacing w:val="5"/>
          <w:sz w:val="28"/>
          <w:szCs w:val="28"/>
        </w:rPr>
        <w:t>приводит к</w:t>
      </w:r>
      <w:r w:rsidRPr="000F7B80">
        <w:rPr>
          <w:color w:val="0A0A0A"/>
          <w:spacing w:val="5"/>
          <w:sz w:val="28"/>
          <w:szCs w:val="28"/>
        </w:rPr>
        <w:t xml:space="preserve"> укреплению межотраслевого взаимодействия.</w:t>
      </w:r>
    </w:p>
    <w:p w:rsidR="00485F9F" w:rsidRDefault="00485F9F" w:rsidP="001C4F8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A0A0A"/>
          <w:spacing w:val="5"/>
          <w:sz w:val="28"/>
          <w:szCs w:val="28"/>
          <w:shd w:val="clear" w:color="auto" w:fill="FEFEFE"/>
        </w:rPr>
      </w:pP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В настоящее время </w:t>
      </w:r>
      <w:r>
        <w:rPr>
          <w:color w:val="0A0A0A"/>
          <w:spacing w:val="5"/>
          <w:sz w:val="28"/>
          <w:szCs w:val="28"/>
          <w:shd w:val="clear" w:color="auto" w:fill="FEFEFE"/>
        </w:rPr>
        <w:t>мировые рейтинговые компании и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независимые эксперты составляют </w:t>
      </w:r>
      <w:r>
        <w:rPr>
          <w:color w:val="0A0A0A"/>
          <w:spacing w:val="5"/>
          <w:sz w:val="28"/>
          <w:szCs w:val="28"/>
          <w:shd w:val="clear" w:color="auto" w:fill="FEFEFE"/>
        </w:rPr>
        <w:t>списки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>
        <w:rPr>
          <w:color w:val="0A0A0A"/>
          <w:spacing w:val="5"/>
          <w:sz w:val="28"/>
          <w:szCs w:val="28"/>
          <w:shd w:val="clear" w:color="auto" w:fill="FEFEFE"/>
          <w:lang w:val="en-US"/>
        </w:rPr>
        <w:t>s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mart </w:t>
      </w:r>
      <w:r>
        <w:rPr>
          <w:color w:val="0A0A0A"/>
          <w:spacing w:val="5"/>
          <w:sz w:val="28"/>
          <w:szCs w:val="28"/>
          <w:shd w:val="clear" w:color="auto" w:fill="FEFEFE"/>
        </w:rPr>
        <w:t>городов и производят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оценк</w:t>
      </w:r>
      <w:r>
        <w:rPr>
          <w:color w:val="0A0A0A"/>
          <w:spacing w:val="5"/>
          <w:sz w:val="28"/>
          <w:szCs w:val="28"/>
          <w:shd w:val="clear" w:color="auto" w:fill="FEFEFE"/>
        </w:rPr>
        <w:t>у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зрелости реализованных моделей.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 У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частие в данных рейтингах позвол</w:t>
      </w:r>
      <w:r>
        <w:rPr>
          <w:color w:val="0A0A0A"/>
          <w:spacing w:val="5"/>
          <w:sz w:val="28"/>
          <w:szCs w:val="28"/>
          <w:shd w:val="clear" w:color="auto" w:fill="FEFEFE"/>
        </w:rPr>
        <w:t>яе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т не только повысить популярность и престиж города на международной арене, но и поэтапно разработать и внедрить одну из лучших технологий в мире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по 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совершенствованию управления процессами урбанизации и, соответственно, 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эффективному решению самых различных проблем развития городов.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 Так, по результатам исследования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IТ-компании </w:t>
      </w:r>
      <w:r>
        <w:rPr>
          <w:color w:val="0A0A0A"/>
          <w:spacing w:val="5"/>
          <w:sz w:val="28"/>
          <w:szCs w:val="28"/>
          <w:shd w:val="clear" w:color="auto" w:fill="FEFEFE"/>
        </w:rPr>
        <w:t>«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Easypark</w:t>
      </w:r>
      <w:r>
        <w:rPr>
          <w:color w:val="0A0A0A"/>
          <w:spacing w:val="5"/>
          <w:sz w:val="28"/>
          <w:szCs w:val="28"/>
          <w:shd w:val="clear" w:color="auto" w:fill="FEFEFE"/>
        </w:rPr>
        <w:t>» (Швеция)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>
        <w:rPr>
          <w:color w:val="0A0A0A"/>
          <w:spacing w:val="5"/>
          <w:sz w:val="28"/>
          <w:szCs w:val="28"/>
          <w:shd w:val="clear" w:color="auto" w:fill="FEFEFE"/>
        </w:rPr>
        <w:t>т</w:t>
      </w:r>
      <w:r w:rsidRPr="00877F6E">
        <w:rPr>
          <w:color w:val="0A0A0A"/>
          <w:spacing w:val="5"/>
          <w:sz w:val="28"/>
          <w:szCs w:val="28"/>
          <w:shd w:val="clear" w:color="auto" w:fill="FEFEFE"/>
        </w:rPr>
        <w:t xml:space="preserve">оповые позиции по критерию </w:t>
      </w:r>
      <w:r>
        <w:rPr>
          <w:color w:val="0A0A0A"/>
          <w:spacing w:val="5"/>
          <w:sz w:val="28"/>
          <w:szCs w:val="28"/>
          <w:shd w:val="clear" w:color="auto" w:fill="FEFEFE"/>
        </w:rPr>
        <w:t>«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самы</w:t>
      </w:r>
      <w:r>
        <w:rPr>
          <w:color w:val="0A0A0A"/>
          <w:spacing w:val="5"/>
          <w:sz w:val="28"/>
          <w:szCs w:val="28"/>
          <w:shd w:val="clear" w:color="auto" w:fill="FEFEFE"/>
        </w:rPr>
        <w:t>й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технологически развиты</w:t>
      </w:r>
      <w:r>
        <w:rPr>
          <w:color w:val="0A0A0A"/>
          <w:spacing w:val="5"/>
          <w:sz w:val="28"/>
          <w:szCs w:val="28"/>
          <w:shd w:val="clear" w:color="auto" w:fill="FEFEFE"/>
        </w:rPr>
        <w:t>й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город мира</w:t>
      </w:r>
      <w:r>
        <w:rPr>
          <w:color w:val="0A0A0A"/>
          <w:spacing w:val="5"/>
          <w:sz w:val="28"/>
          <w:szCs w:val="28"/>
          <w:shd w:val="clear" w:color="auto" w:fill="FEFEFE"/>
        </w:rPr>
        <w:t>»</w:t>
      </w:r>
      <w:r w:rsidRPr="00877F6E">
        <w:rPr>
          <w:color w:val="0A0A0A"/>
          <w:spacing w:val="5"/>
          <w:sz w:val="28"/>
          <w:szCs w:val="28"/>
          <w:shd w:val="clear" w:color="auto" w:fill="FEFEFE"/>
        </w:rPr>
        <w:t xml:space="preserve"> получили 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Копенгаген, 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Сингапур и Стокгольм. </w:t>
      </w:r>
      <w:r>
        <w:rPr>
          <w:color w:val="0A0A0A"/>
          <w:spacing w:val="5"/>
          <w:sz w:val="28"/>
          <w:szCs w:val="28"/>
          <w:shd w:val="clear" w:color="auto" w:fill="FEFEFE"/>
        </w:rPr>
        <w:t>Согласно данному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рейтинг</w:t>
      </w:r>
      <w:r>
        <w:rPr>
          <w:color w:val="0A0A0A"/>
          <w:spacing w:val="5"/>
          <w:sz w:val="28"/>
          <w:szCs w:val="28"/>
          <w:shd w:val="clear" w:color="auto" w:fill="FEFEFE"/>
        </w:rPr>
        <w:t>у в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концепци</w:t>
      </w:r>
      <w:r>
        <w:rPr>
          <w:color w:val="0A0A0A"/>
          <w:spacing w:val="5"/>
          <w:sz w:val="28"/>
          <w:szCs w:val="28"/>
          <w:shd w:val="clear" w:color="auto" w:fill="FEFEFE"/>
        </w:rPr>
        <w:t>ях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развития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 крупнейших мировых мегаполисов  выделены одно-два важных приоритетов. К примеру,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для Парижа </w:t>
      </w:r>
      <w:r>
        <w:rPr>
          <w:color w:val="0A0A0A"/>
          <w:spacing w:val="5"/>
          <w:sz w:val="28"/>
          <w:szCs w:val="28"/>
          <w:shd w:val="clear" w:color="auto" w:fill="FEFEFE"/>
        </w:rPr>
        <w:t>основным направлением развития является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озеленение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, для 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Барселоны </w:t>
      </w:r>
      <w:r>
        <w:rPr>
          <w:color w:val="0A0A0A"/>
          <w:spacing w:val="5"/>
          <w:sz w:val="28"/>
          <w:szCs w:val="28"/>
          <w:shd w:val="clear" w:color="auto" w:fill="FEFEFE"/>
        </w:rPr>
        <w:t>-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транспорт,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 для 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Нью-Йорка - утилизация </w:t>
      </w:r>
      <w:r>
        <w:rPr>
          <w:color w:val="0A0A0A"/>
          <w:spacing w:val="5"/>
          <w:sz w:val="28"/>
          <w:szCs w:val="28"/>
          <w:shd w:val="clear" w:color="auto" w:fill="FEFEFE"/>
        </w:rPr>
        <w:t>мусора и для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Торонто </w:t>
      </w:r>
      <w:r>
        <w:rPr>
          <w:color w:val="0A0A0A"/>
          <w:spacing w:val="5"/>
          <w:sz w:val="28"/>
          <w:szCs w:val="28"/>
          <w:shd w:val="clear" w:color="auto" w:fill="FEFEFE"/>
        </w:rPr>
        <w:t>-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безопасность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>[</w:t>
      </w:r>
      <w:r w:rsidRPr="008F5488">
        <w:rPr>
          <w:color w:val="0A0A0A"/>
          <w:spacing w:val="5"/>
          <w:sz w:val="28"/>
          <w:szCs w:val="28"/>
          <w:shd w:val="clear" w:color="auto" w:fill="FEFEFE"/>
        </w:rPr>
        <w:t>6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>]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. </w:t>
      </w:r>
    </w:p>
    <w:p w:rsidR="00485F9F" w:rsidRPr="00B943D8" w:rsidRDefault="00485F9F" w:rsidP="004A1A4A">
      <w:pPr>
        <w:pStyle w:val="BodyText"/>
      </w:pPr>
      <w:r>
        <w:t>Согласно и</w:t>
      </w:r>
      <w:r w:rsidRPr="00B943D8">
        <w:t>сследова</w:t>
      </w:r>
      <w:r>
        <w:t>ниям</w:t>
      </w:r>
      <w:r w:rsidRPr="00B943D8">
        <w:t xml:space="preserve"> </w:t>
      </w:r>
      <w:r>
        <w:t xml:space="preserve">Центра региональной науки </w:t>
      </w:r>
      <w:r w:rsidRPr="00B943D8">
        <w:t xml:space="preserve">Венского технического университета </w:t>
      </w:r>
      <w:r>
        <w:t>определено</w:t>
      </w:r>
      <w:r w:rsidRPr="00B943D8">
        <w:t xml:space="preserve"> три основных фактора, которые указывают на то, что управление города </w:t>
      </w:r>
      <w:r>
        <w:t xml:space="preserve">является </w:t>
      </w:r>
      <w:r w:rsidRPr="00B943D8">
        <w:t>smart</w:t>
      </w:r>
      <w:r>
        <w:t xml:space="preserve"> </w:t>
      </w:r>
      <w:r w:rsidRPr="0032392B">
        <w:rPr>
          <w:color w:val="000000"/>
          <w:shd w:val="clear" w:color="auto" w:fill="FFFFFF"/>
        </w:rPr>
        <w:t>[</w:t>
      </w:r>
      <w:r>
        <w:rPr>
          <w:color w:val="000000"/>
          <w:shd w:val="clear" w:color="auto" w:fill="FFFFFF"/>
        </w:rPr>
        <w:t>7</w:t>
      </w:r>
      <w:r w:rsidRPr="0032392B">
        <w:rPr>
          <w:color w:val="000000"/>
          <w:shd w:val="clear" w:color="auto" w:fill="FFFFFF"/>
        </w:rPr>
        <w:t>]</w:t>
      </w:r>
      <w:r w:rsidRPr="00B943D8">
        <w:t>:</w:t>
      </w:r>
    </w:p>
    <w:p w:rsidR="00485F9F" w:rsidRPr="00B943D8" w:rsidRDefault="00485F9F" w:rsidP="004A1A4A">
      <w:pPr>
        <w:pStyle w:val="BodyText"/>
        <w:numPr>
          <w:ilvl w:val="0"/>
          <w:numId w:val="4"/>
        </w:numPr>
      </w:pPr>
      <w:r w:rsidRPr="00B943D8">
        <w:t>участие граждан в принятии решений, связанных с жизнью и развитием города;</w:t>
      </w:r>
    </w:p>
    <w:p w:rsidR="00485F9F" w:rsidRPr="00B943D8" w:rsidRDefault="00485F9F" w:rsidP="004A1A4A">
      <w:pPr>
        <w:pStyle w:val="BodyText"/>
        <w:numPr>
          <w:ilvl w:val="0"/>
          <w:numId w:val="4"/>
        </w:numPr>
      </w:pPr>
      <w:r w:rsidRPr="00B943D8">
        <w:t>работа общественных и социальных сервисов;</w:t>
      </w:r>
    </w:p>
    <w:p w:rsidR="00485F9F" w:rsidRPr="00B943D8" w:rsidRDefault="00485F9F" w:rsidP="004A1A4A">
      <w:pPr>
        <w:pStyle w:val="BodyText"/>
        <w:numPr>
          <w:ilvl w:val="0"/>
          <w:numId w:val="4"/>
        </w:numPr>
      </w:pPr>
      <w:r w:rsidRPr="00B943D8">
        <w:t>прозрачность работы институтов управления.</w:t>
      </w:r>
    </w:p>
    <w:p w:rsidR="00485F9F" w:rsidRDefault="00485F9F" w:rsidP="00324B70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A0A0A"/>
          <w:spacing w:val="5"/>
          <w:sz w:val="28"/>
          <w:szCs w:val="28"/>
          <w:shd w:val="clear" w:color="auto" w:fill="FEFEFE"/>
        </w:rPr>
      </w:pPr>
      <w:r>
        <w:rPr>
          <w:color w:val="0A0A0A"/>
          <w:spacing w:val="5"/>
          <w:sz w:val="28"/>
          <w:szCs w:val="28"/>
          <w:shd w:val="clear" w:color="auto" w:fill="FEFEFE"/>
        </w:rPr>
        <w:t xml:space="preserve">Совершенствование управления </w:t>
      </w:r>
      <w:r w:rsidRPr="009F1841">
        <w:rPr>
          <w:color w:val="0A0A0A"/>
          <w:spacing w:val="5"/>
          <w:sz w:val="28"/>
          <w:szCs w:val="28"/>
          <w:shd w:val="clear" w:color="auto" w:fill="FEFEFE"/>
        </w:rPr>
        <w:t>город</w:t>
      </w:r>
      <w:r>
        <w:rPr>
          <w:color w:val="0A0A0A"/>
          <w:spacing w:val="5"/>
          <w:sz w:val="28"/>
          <w:szCs w:val="28"/>
          <w:shd w:val="clear" w:color="auto" w:fill="FEFEFE"/>
        </w:rPr>
        <w:t>ской жизнедеятельности с использованием</w:t>
      </w:r>
      <w:r w:rsidRPr="009F1841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 w:rsidRPr="005502B4">
        <w:rPr>
          <w:color w:val="0A0A0A"/>
          <w:spacing w:val="5"/>
          <w:sz w:val="28"/>
          <w:szCs w:val="28"/>
          <w:shd w:val="clear" w:color="auto" w:fill="FEFEFE"/>
        </w:rPr>
        <w:t>ИКТ</w:t>
      </w:r>
      <w:r w:rsidRPr="009F1841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>
        <w:rPr>
          <w:color w:val="0A0A0A"/>
          <w:spacing w:val="5"/>
          <w:sz w:val="28"/>
          <w:szCs w:val="28"/>
          <w:shd w:val="clear" w:color="auto" w:fill="FEFEFE"/>
        </w:rPr>
        <w:t>является одним</w:t>
      </w:r>
      <w:r w:rsidRPr="009F1841">
        <w:rPr>
          <w:color w:val="0A0A0A"/>
          <w:spacing w:val="5"/>
          <w:sz w:val="28"/>
          <w:szCs w:val="28"/>
          <w:shd w:val="clear" w:color="auto" w:fill="FEFEFE"/>
        </w:rPr>
        <w:t xml:space="preserve"> из ключевых направлений цифровой экономики во всем мире</w:t>
      </w:r>
      <w:r w:rsidRPr="002E5FE9">
        <w:rPr>
          <w:color w:val="0A0A0A"/>
          <w:spacing w:val="5"/>
          <w:sz w:val="28"/>
          <w:szCs w:val="28"/>
          <w:shd w:val="clear" w:color="auto" w:fill="FEFEFE"/>
        </w:rPr>
        <w:t>, и с этой точки зрения Казахстан не является исключением.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</w:p>
    <w:p w:rsidR="00485F9F" w:rsidRPr="0032392B" w:rsidRDefault="00485F9F" w:rsidP="00EC68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2392B">
        <w:rPr>
          <w:color w:val="000000"/>
          <w:sz w:val="28"/>
          <w:szCs w:val="28"/>
          <w:shd w:val="clear" w:color="auto" w:fill="FFFFFF"/>
        </w:rPr>
        <w:t xml:space="preserve">Стратегическим планом развития Республики Казахстан до 2025 года предусмотрено </w:t>
      </w:r>
      <w:r w:rsidRPr="0032392B">
        <w:rPr>
          <w:sz w:val="28"/>
          <w:szCs w:val="28"/>
        </w:rPr>
        <w:t>внедрение высокотехнологичных решений для управления городского развития на основе концепции «</w:t>
      </w:r>
      <w:r>
        <w:rPr>
          <w:color w:val="0A0A0A"/>
          <w:spacing w:val="5"/>
          <w:sz w:val="28"/>
          <w:szCs w:val="28"/>
          <w:shd w:val="clear" w:color="auto" w:fill="FEFEFE"/>
          <w:lang w:val="en-US"/>
        </w:rPr>
        <w:t>S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mart city</w:t>
      </w:r>
      <w:r w:rsidRPr="0032392B">
        <w:rPr>
          <w:sz w:val="28"/>
          <w:szCs w:val="28"/>
        </w:rPr>
        <w:t xml:space="preserve">», что </w:t>
      </w:r>
      <w:r w:rsidRPr="0032392B">
        <w:rPr>
          <w:color w:val="000000"/>
          <w:sz w:val="28"/>
          <w:szCs w:val="28"/>
          <w:shd w:val="clear" w:color="auto" w:fill="FFFFFF"/>
        </w:rPr>
        <w:t>является одной из приоритетных задач развития страны в предстоящие годы. Так, развитие</w:t>
      </w:r>
      <w:r w:rsidRPr="0032392B">
        <w:rPr>
          <w:sz w:val="28"/>
          <w:szCs w:val="28"/>
        </w:rPr>
        <w:t xml:space="preserve"> городов страны будет проводиться с точки зрения концепции </w:t>
      </w:r>
      <w:r>
        <w:rPr>
          <w:color w:val="0A0A0A"/>
          <w:spacing w:val="5"/>
          <w:sz w:val="28"/>
          <w:szCs w:val="28"/>
          <w:shd w:val="clear" w:color="auto" w:fill="FEFEFE"/>
        </w:rPr>
        <w:t>«</w:t>
      </w:r>
      <w:r>
        <w:rPr>
          <w:color w:val="0A0A0A"/>
          <w:spacing w:val="5"/>
          <w:sz w:val="28"/>
          <w:szCs w:val="28"/>
          <w:shd w:val="clear" w:color="auto" w:fill="FEFEFE"/>
          <w:lang w:val="en-US"/>
        </w:rPr>
        <w:t>S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mart city</w:t>
      </w:r>
      <w:r>
        <w:rPr>
          <w:color w:val="0A0A0A"/>
          <w:spacing w:val="5"/>
          <w:sz w:val="28"/>
          <w:szCs w:val="28"/>
          <w:shd w:val="clear" w:color="auto" w:fill="FEFEFE"/>
        </w:rPr>
        <w:t>»</w:t>
      </w:r>
      <w:r w:rsidRPr="0032392B">
        <w:rPr>
          <w:sz w:val="28"/>
          <w:szCs w:val="28"/>
        </w:rPr>
        <w:t xml:space="preserve"> и на основе «эталонного» стандарта, предусматривающего применение высокотехнологичных решений для рационального использования и управления ресурсами </w:t>
      </w:r>
      <w:r w:rsidRPr="0032392B">
        <w:rPr>
          <w:color w:val="000000"/>
          <w:sz w:val="28"/>
          <w:szCs w:val="28"/>
          <w:shd w:val="clear" w:color="auto" w:fill="FFFFFF"/>
        </w:rPr>
        <w:t>[8]</w:t>
      </w:r>
      <w:r w:rsidRPr="0032392B">
        <w:rPr>
          <w:sz w:val="28"/>
          <w:szCs w:val="28"/>
        </w:rPr>
        <w:t xml:space="preserve">. </w:t>
      </w:r>
    </w:p>
    <w:p w:rsidR="00485F9F" w:rsidRPr="00A72092" w:rsidRDefault="00485F9F" w:rsidP="00324B70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A0A0A"/>
          <w:spacing w:val="5"/>
          <w:sz w:val="28"/>
          <w:szCs w:val="28"/>
          <w:shd w:val="clear" w:color="auto" w:fill="FEFEFE"/>
        </w:rPr>
      </w:pPr>
      <w:r w:rsidRPr="00A57BD8">
        <w:rPr>
          <w:color w:val="0A0A0A"/>
          <w:spacing w:val="5"/>
          <w:sz w:val="28"/>
          <w:szCs w:val="28"/>
          <w:shd w:val="clear" w:color="auto" w:fill="FEFEFE"/>
        </w:rPr>
        <w:t xml:space="preserve">Одним из основных показателей государственной программы «Цифровой Казахстан» является </w:t>
      </w:r>
      <w:r>
        <w:rPr>
          <w:color w:val="0A0A0A"/>
          <w:spacing w:val="5"/>
          <w:sz w:val="28"/>
          <w:szCs w:val="28"/>
          <w:shd w:val="clear" w:color="auto" w:fill="FEFEFE"/>
        </w:rPr>
        <w:t>разработка и утверждение</w:t>
      </w:r>
      <w:r w:rsidRPr="00A57BD8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концепции </w:t>
      </w:r>
      <w:r w:rsidRPr="00A57BD8">
        <w:rPr>
          <w:color w:val="0A0A0A"/>
          <w:spacing w:val="5"/>
          <w:sz w:val="28"/>
          <w:szCs w:val="28"/>
          <w:shd w:val="clear" w:color="auto" w:fill="FEFEFE"/>
        </w:rPr>
        <w:t>«</w:t>
      </w:r>
      <w:r>
        <w:rPr>
          <w:color w:val="0A0A0A"/>
          <w:spacing w:val="5"/>
          <w:sz w:val="28"/>
          <w:szCs w:val="28"/>
          <w:shd w:val="clear" w:color="auto" w:fill="FEFEFE"/>
          <w:lang w:val="en-US"/>
        </w:rPr>
        <w:t>S</w:t>
      </w:r>
      <w:r w:rsidRPr="00A57BD8">
        <w:rPr>
          <w:color w:val="0A0A0A"/>
          <w:spacing w:val="5"/>
          <w:sz w:val="28"/>
          <w:szCs w:val="28"/>
          <w:shd w:val="clear" w:color="auto" w:fill="FEFEFE"/>
        </w:rPr>
        <w:t xml:space="preserve">mart city» в 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пяти </w:t>
      </w:r>
      <w:r w:rsidRPr="00A57BD8">
        <w:rPr>
          <w:color w:val="0A0A0A"/>
          <w:spacing w:val="5"/>
          <w:sz w:val="28"/>
          <w:szCs w:val="28"/>
          <w:shd w:val="clear" w:color="auto" w:fill="FEFEFE"/>
        </w:rPr>
        <w:t xml:space="preserve">крупнейших городах </w:t>
      </w:r>
      <w:r>
        <w:rPr>
          <w:color w:val="0A0A0A"/>
          <w:spacing w:val="5"/>
          <w:sz w:val="28"/>
          <w:szCs w:val="28"/>
          <w:shd w:val="clear" w:color="auto" w:fill="FEFEFE"/>
        </w:rPr>
        <w:t>Казахстана - Астане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, </w:t>
      </w:r>
      <w:r>
        <w:rPr>
          <w:color w:val="0A0A0A"/>
          <w:spacing w:val="5"/>
          <w:sz w:val="28"/>
          <w:szCs w:val="28"/>
          <w:shd w:val="clear" w:color="auto" w:fill="FEFEFE"/>
        </w:rPr>
        <w:t>Караганде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, </w:t>
      </w:r>
      <w:r>
        <w:rPr>
          <w:color w:val="0A0A0A"/>
          <w:spacing w:val="5"/>
          <w:sz w:val="28"/>
          <w:szCs w:val="28"/>
          <w:shd w:val="clear" w:color="auto" w:fill="FEFEFE"/>
        </w:rPr>
        <w:t>Шымкенте и Актобе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. В </w:t>
      </w:r>
      <w:r>
        <w:rPr>
          <w:color w:val="0A0A0A"/>
          <w:spacing w:val="5"/>
          <w:sz w:val="28"/>
          <w:szCs w:val="28"/>
          <w:shd w:val="clear" w:color="auto" w:fill="FEFEFE"/>
        </w:rPr>
        <w:t>программе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представлен перечень проектов с использованием 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инновационных 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технологий, 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таких как 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интернет вещей, искусственный интеллект и др.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Также документ определяет основополагающие принципы, подходы, цели, приоритеты</w:t>
      </w:r>
      <w:r>
        <w:rPr>
          <w:color w:val="0A0A0A"/>
          <w:spacing w:val="5"/>
          <w:sz w:val="28"/>
          <w:szCs w:val="28"/>
          <w:shd w:val="clear" w:color="auto" w:fill="FEFEFE"/>
        </w:rPr>
        <w:t>,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задачи реализации технологий </w:t>
      </w:r>
      <w:r>
        <w:rPr>
          <w:color w:val="0A0A0A"/>
          <w:spacing w:val="5"/>
          <w:sz w:val="28"/>
          <w:szCs w:val="28"/>
          <w:shd w:val="clear" w:color="auto" w:fill="FEFEFE"/>
        </w:rPr>
        <w:t>«</w:t>
      </w:r>
      <w:r>
        <w:rPr>
          <w:color w:val="0A0A0A"/>
          <w:spacing w:val="5"/>
          <w:sz w:val="28"/>
          <w:szCs w:val="28"/>
          <w:shd w:val="clear" w:color="auto" w:fill="FEFEFE"/>
          <w:lang w:val="en-US"/>
        </w:rPr>
        <w:t>S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mart </w:t>
      </w:r>
      <w:r>
        <w:rPr>
          <w:color w:val="0A0A0A"/>
          <w:spacing w:val="5"/>
          <w:sz w:val="28"/>
          <w:szCs w:val="28"/>
          <w:shd w:val="clear" w:color="auto" w:fill="FEFEFE"/>
          <w:lang w:val="en-US"/>
        </w:rPr>
        <w:t>c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ity</w:t>
      </w:r>
      <w:r>
        <w:rPr>
          <w:color w:val="0A0A0A"/>
          <w:spacing w:val="5"/>
          <w:sz w:val="28"/>
          <w:szCs w:val="28"/>
          <w:shd w:val="clear" w:color="auto" w:fill="FEFEFE"/>
        </w:rPr>
        <w:t>», а также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ключевые сферы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 - о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бразование, здравоохранение, социальная сфера, ЖКХ, транспорт, безопасность, бизнес, строительство, экология, управлением городом </w:t>
      </w:r>
      <w:r w:rsidRPr="00A72092">
        <w:rPr>
          <w:sz w:val="28"/>
          <w:szCs w:val="28"/>
        </w:rPr>
        <w:t>[</w:t>
      </w:r>
      <w:r>
        <w:rPr>
          <w:sz w:val="28"/>
          <w:szCs w:val="28"/>
        </w:rPr>
        <w:t>9</w:t>
      </w:r>
      <w:r w:rsidRPr="00A72092">
        <w:rPr>
          <w:sz w:val="28"/>
          <w:szCs w:val="28"/>
        </w:rPr>
        <w:t>]</w:t>
      </w:r>
      <w:r w:rsidRPr="00A57BD8">
        <w:rPr>
          <w:color w:val="0A0A0A"/>
          <w:spacing w:val="5"/>
          <w:sz w:val="28"/>
          <w:szCs w:val="28"/>
          <w:shd w:val="clear" w:color="auto" w:fill="FEFEFE"/>
        </w:rPr>
        <w:t>.</w:t>
      </w:r>
    </w:p>
    <w:p w:rsidR="00485F9F" w:rsidRDefault="00485F9F" w:rsidP="00324B70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A0A0A"/>
          <w:spacing w:val="5"/>
          <w:sz w:val="28"/>
          <w:szCs w:val="28"/>
          <w:shd w:val="clear" w:color="auto" w:fill="FEFEFE"/>
        </w:rPr>
      </w:pPr>
      <w:r>
        <w:rPr>
          <w:color w:val="0A0A0A"/>
          <w:spacing w:val="5"/>
          <w:sz w:val="28"/>
          <w:szCs w:val="28"/>
          <w:shd w:val="clear" w:color="auto" w:fill="FEFEFE"/>
        </w:rPr>
        <w:t>Улучшение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качества жизни </w:t>
      </w:r>
      <w:r>
        <w:rPr>
          <w:color w:val="0A0A0A"/>
          <w:spacing w:val="5"/>
          <w:sz w:val="28"/>
          <w:szCs w:val="28"/>
          <w:shd w:val="clear" w:color="auto" w:fill="FEFEFE"/>
        </w:rPr>
        <w:t>населения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, </w:t>
      </w:r>
      <w:r>
        <w:rPr>
          <w:color w:val="0A0A0A"/>
          <w:spacing w:val="5"/>
          <w:sz w:val="28"/>
          <w:szCs w:val="28"/>
          <w:shd w:val="clear" w:color="auto" w:fill="FEFEFE"/>
        </w:rPr>
        <w:t>увеличение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доли гос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ударственных 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услуг, вхождение </w:t>
      </w:r>
      <w:r>
        <w:rPr>
          <w:color w:val="0A0A0A"/>
          <w:spacing w:val="5"/>
          <w:sz w:val="28"/>
          <w:szCs w:val="28"/>
          <w:shd w:val="clear" w:color="auto" w:fill="FEFEFE"/>
        </w:rPr>
        <w:t>городов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в международные рейтинги </w:t>
      </w:r>
      <w:r>
        <w:rPr>
          <w:color w:val="0A0A0A"/>
          <w:spacing w:val="5"/>
          <w:sz w:val="28"/>
          <w:szCs w:val="28"/>
          <w:shd w:val="clear" w:color="auto" w:fill="FEFEFE"/>
        </w:rPr>
        <w:t>«</w:t>
      </w:r>
      <w:r>
        <w:rPr>
          <w:color w:val="0A0A0A"/>
          <w:spacing w:val="5"/>
          <w:sz w:val="28"/>
          <w:szCs w:val="28"/>
          <w:shd w:val="clear" w:color="auto" w:fill="FEFEFE"/>
          <w:lang w:val="en-US"/>
        </w:rPr>
        <w:t>S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mart city</w:t>
      </w:r>
      <w:r>
        <w:rPr>
          <w:color w:val="0A0A0A"/>
          <w:spacing w:val="5"/>
          <w:sz w:val="28"/>
          <w:szCs w:val="28"/>
          <w:shd w:val="clear" w:color="auto" w:fill="FEFEFE"/>
        </w:rPr>
        <w:t>» являются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>
        <w:rPr>
          <w:color w:val="0A0A0A"/>
          <w:spacing w:val="5"/>
          <w:sz w:val="28"/>
          <w:szCs w:val="28"/>
          <w:shd w:val="clear" w:color="auto" w:fill="FEFEFE"/>
        </w:rPr>
        <w:t>о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сновными приоритетами в </w:t>
      </w:r>
      <w:r>
        <w:rPr>
          <w:color w:val="0A0A0A"/>
          <w:spacing w:val="5"/>
          <w:sz w:val="28"/>
          <w:szCs w:val="28"/>
          <w:shd w:val="clear" w:color="auto" w:fill="FEFEFE"/>
        </w:rPr>
        <w:t>реализации концепции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.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 Местными исполнительными органами (акиматами) совместно с Министерством информации и коммуникаций Республики Казахстан о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пределены критерии оценки внедрения проектных инициатив. В 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этой 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связи </w:t>
      </w:r>
      <w:r>
        <w:rPr>
          <w:color w:val="0A0A0A"/>
          <w:spacing w:val="5"/>
          <w:sz w:val="28"/>
          <w:szCs w:val="28"/>
          <w:shd w:val="clear" w:color="auto" w:fill="FEFEFE"/>
        </w:rPr>
        <w:t>выработана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система оценки ключевых показателей эффективности KPI для </w:t>
      </w:r>
      <w:r>
        <w:rPr>
          <w:color w:val="0A0A0A"/>
          <w:spacing w:val="5"/>
          <w:sz w:val="28"/>
          <w:szCs w:val="28"/>
          <w:shd w:val="clear" w:color="auto" w:fill="FEFEFE"/>
        </w:rPr>
        <w:t>определения уровня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готовности </w:t>
      </w:r>
      <w:r>
        <w:rPr>
          <w:color w:val="0A0A0A"/>
          <w:spacing w:val="5"/>
          <w:sz w:val="28"/>
          <w:szCs w:val="28"/>
          <w:shd w:val="clear" w:color="auto" w:fill="FEFEFE"/>
        </w:rPr>
        <w:t>города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>
        <w:rPr>
          <w:color w:val="0A0A0A"/>
          <w:spacing w:val="5"/>
          <w:sz w:val="28"/>
          <w:szCs w:val="28"/>
          <w:shd w:val="clear" w:color="auto" w:fill="FEFEFE"/>
        </w:rPr>
        <w:t>для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участи</w:t>
      </w:r>
      <w:r>
        <w:rPr>
          <w:color w:val="0A0A0A"/>
          <w:spacing w:val="5"/>
          <w:sz w:val="28"/>
          <w:szCs w:val="28"/>
          <w:shd w:val="clear" w:color="auto" w:fill="FEFEFE"/>
        </w:rPr>
        <w:t>я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в мировых рейтингах </w:t>
      </w:r>
      <w:r>
        <w:rPr>
          <w:color w:val="0A0A0A"/>
          <w:spacing w:val="5"/>
          <w:sz w:val="28"/>
          <w:szCs w:val="28"/>
          <w:shd w:val="clear" w:color="auto" w:fill="FEFEFE"/>
        </w:rPr>
        <w:t>«</w:t>
      </w:r>
      <w:r>
        <w:rPr>
          <w:color w:val="0A0A0A"/>
          <w:spacing w:val="5"/>
          <w:sz w:val="28"/>
          <w:szCs w:val="28"/>
          <w:shd w:val="clear" w:color="auto" w:fill="FEFEFE"/>
          <w:lang w:val="en-US"/>
        </w:rPr>
        <w:t>S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mart city</w:t>
      </w:r>
      <w:r>
        <w:rPr>
          <w:color w:val="0A0A0A"/>
          <w:spacing w:val="5"/>
          <w:sz w:val="28"/>
          <w:szCs w:val="28"/>
          <w:shd w:val="clear" w:color="auto" w:fill="FEFEFE"/>
        </w:rPr>
        <w:t>»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.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 Разработаны и утверждены 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Дорожны</w:t>
      </w:r>
      <w:r>
        <w:rPr>
          <w:color w:val="0A0A0A"/>
          <w:spacing w:val="5"/>
          <w:sz w:val="28"/>
          <w:szCs w:val="28"/>
          <w:shd w:val="clear" w:color="auto" w:fill="FEFEFE"/>
        </w:rPr>
        <w:t>е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карт</w:t>
      </w:r>
      <w:r>
        <w:rPr>
          <w:color w:val="0A0A0A"/>
          <w:spacing w:val="5"/>
          <w:sz w:val="28"/>
          <w:szCs w:val="28"/>
          <w:shd w:val="clear" w:color="auto" w:fill="FEFEFE"/>
        </w:rPr>
        <w:t>ы</w:t>
      </w:r>
      <w:r w:rsidRPr="00E26A15">
        <w:rPr>
          <w:iCs/>
        </w:rPr>
        <w:t xml:space="preserve"> </w:t>
      </w:r>
      <w:r w:rsidRPr="00E26A15">
        <w:rPr>
          <w:iCs/>
          <w:sz w:val="28"/>
          <w:szCs w:val="28"/>
        </w:rPr>
        <w:t>мероприятий по созданию условий и инфраструктуры</w:t>
      </w:r>
      <w:r>
        <w:rPr>
          <w:iCs/>
          <w:sz w:val="28"/>
          <w:szCs w:val="28"/>
        </w:rPr>
        <w:t>, г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отовится 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запуск лабораторий</w:t>
      </w:r>
      <w:r>
        <w:rPr>
          <w:color w:val="0A0A0A"/>
          <w:spacing w:val="5"/>
          <w:sz w:val="28"/>
          <w:szCs w:val="28"/>
          <w:shd w:val="clear" w:color="auto" w:fill="FEFEFE"/>
        </w:rPr>
        <w:t>,</w:t>
      </w:r>
      <w:r w:rsidRPr="000C6E29"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создание рабоч</w:t>
      </w:r>
      <w:r>
        <w:rPr>
          <w:color w:val="0A0A0A"/>
          <w:spacing w:val="5"/>
          <w:sz w:val="28"/>
          <w:szCs w:val="28"/>
          <w:shd w:val="clear" w:color="auto" w:fill="FEFEFE"/>
        </w:rPr>
        <w:t>их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групп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 и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центра компетенци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й, а также в процессе 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разработк</w:t>
      </w:r>
      <w:r>
        <w:rPr>
          <w:color w:val="0A0A0A"/>
          <w:spacing w:val="5"/>
          <w:sz w:val="28"/>
          <w:szCs w:val="28"/>
          <w:shd w:val="clear" w:color="auto" w:fill="FEFEFE"/>
        </w:rPr>
        <w:t>и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IT-архитектур</w:t>
      </w:r>
      <w:r>
        <w:rPr>
          <w:color w:val="0A0A0A"/>
          <w:spacing w:val="5"/>
          <w:sz w:val="28"/>
          <w:szCs w:val="28"/>
          <w:shd w:val="clear" w:color="auto" w:fill="FEFEFE"/>
        </w:rPr>
        <w:t>а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 местных исполнительных органов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  <w:r w:rsidRPr="00A72092">
        <w:rPr>
          <w:sz w:val="28"/>
          <w:szCs w:val="28"/>
        </w:rPr>
        <w:t>[</w:t>
      </w:r>
      <w:r>
        <w:rPr>
          <w:sz w:val="28"/>
          <w:szCs w:val="28"/>
        </w:rPr>
        <w:t>9</w:t>
      </w:r>
      <w:r w:rsidRPr="00A72092">
        <w:rPr>
          <w:sz w:val="28"/>
          <w:szCs w:val="28"/>
        </w:rPr>
        <w:t>]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.</w:t>
      </w:r>
      <w:r>
        <w:rPr>
          <w:color w:val="0A0A0A"/>
          <w:spacing w:val="5"/>
          <w:sz w:val="28"/>
          <w:szCs w:val="28"/>
          <w:shd w:val="clear" w:color="auto" w:fill="FEFEFE"/>
        </w:rPr>
        <w:t xml:space="preserve"> </w:t>
      </w:r>
    </w:p>
    <w:p w:rsidR="00485F9F" w:rsidRDefault="00485F9F" w:rsidP="008D1257">
      <w:pPr>
        <w:spacing w:line="360" w:lineRule="auto"/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Согласно данным</w:t>
      </w:r>
      <w:r w:rsidRPr="004748D3">
        <w:rPr>
          <w:color w:val="000000"/>
          <w:sz w:val="28"/>
          <w:szCs w:val="28"/>
          <w:shd w:val="clear" w:color="auto" w:fill="FFFFFF"/>
        </w:rPr>
        <w:t xml:space="preserve"> ООН к 2050 году 67% населения </w:t>
      </w:r>
      <w:r>
        <w:rPr>
          <w:color w:val="000000"/>
          <w:sz w:val="28"/>
          <w:szCs w:val="28"/>
          <w:shd w:val="clear" w:color="auto" w:fill="FFFFFF"/>
        </w:rPr>
        <w:t>мира</w:t>
      </w:r>
      <w:r w:rsidRPr="004748D3">
        <w:rPr>
          <w:color w:val="000000"/>
          <w:sz w:val="28"/>
          <w:szCs w:val="28"/>
          <w:shd w:val="clear" w:color="auto" w:fill="FFFFFF"/>
        </w:rPr>
        <w:t xml:space="preserve"> будут проживать в городах. </w:t>
      </w:r>
      <w:r>
        <w:rPr>
          <w:color w:val="000000"/>
          <w:sz w:val="28"/>
          <w:szCs w:val="28"/>
          <w:shd w:val="clear" w:color="auto" w:fill="FFFFFF"/>
        </w:rPr>
        <w:t>На сегодняшний день</w:t>
      </w:r>
      <w:r w:rsidRPr="004748D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происходит перенаселение мировых </w:t>
      </w:r>
      <w:r w:rsidRPr="004748D3">
        <w:rPr>
          <w:color w:val="000000"/>
          <w:sz w:val="28"/>
          <w:szCs w:val="28"/>
          <w:shd w:val="clear" w:color="auto" w:fill="FFFFFF"/>
        </w:rPr>
        <w:t>мегаполис</w:t>
      </w:r>
      <w:r>
        <w:rPr>
          <w:color w:val="000000"/>
          <w:sz w:val="28"/>
          <w:szCs w:val="28"/>
          <w:shd w:val="clear" w:color="auto" w:fill="FFFFFF"/>
        </w:rPr>
        <w:t>ов</w:t>
      </w:r>
      <w:r w:rsidRPr="004748D3">
        <w:rPr>
          <w:color w:val="000000"/>
          <w:sz w:val="28"/>
          <w:szCs w:val="28"/>
          <w:shd w:val="clear" w:color="auto" w:fill="FFFFFF"/>
        </w:rPr>
        <w:t xml:space="preserve"> мира. </w:t>
      </w:r>
      <w:r>
        <w:rPr>
          <w:color w:val="000000"/>
          <w:sz w:val="28"/>
          <w:szCs w:val="28"/>
          <w:shd w:val="clear" w:color="auto" w:fill="FFFFFF"/>
        </w:rPr>
        <w:t>Городские власти</w:t>
      </w:r>
      <w:r w:rsidRPr="004748D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всё чаще сталкиваются с решением вопросов уборки и переработки</w:t>
      </w:r>
      <w:r w:rsidRPr="004748D3">
        <w:rPr>
          <w:color w:val="000000"/>
          <w:sz w:val="28"/>
          <w:szCs w:val="28"/>
          <w:shd w:val="clear" w:color="auto" w:fill="FFFFFF"/>
        </w:rPr>
        <w:t xml:space="preserve"> мусора, </w:t>
      </w:r>
      <w:r>
        <w:rPr>
          <w:color w:val="000000"/>
          <w:sz w:val="28"/>
          <w:szCs w:val="28"/>
          <w:shd w:val="clear" w:color="auto" w:fill="FFFFFF"/>
        </w:rPr>
        <w:t xml:space="preserve">бесперебойной </w:t>
      </w:r>
      <w:r w:rsidRPr="004748D3">
        <w:rPr>
          <w:color w:val="000000"/>
          <w:sz w:val="28"/>
          <w:szCs w:val="28"/>
          <w:shd w:val="clear" w:color="auto" w:fill="FFFFFF"/>
        </w:rPr>
        <w:t>поставк</w:t>
      </w:r>
      <w:r>
        <w:rPr>
          <w:color w:val="000000"/>
          <w:sz w:val="28"/>
          <w:szCs w:val="28"/>
          <w:shd w:val="clear" w:color="auto" w:fill="FFFFFF"/>
        </w:rPr>
        <w:t>ой</w:t>
      </w:r>
      <w:r w:rsidRPr="004748D3">
        <w:rPr>
          <w:color w:val="000000"/>
          <w:sz w:val="28"/>
          <w:szCs w:val="28"/>
          <w:shd w:val="clear" w:color="auto" w:fill="FFFFFF"/>
        </w:rPr>
        <w:t xml:space="preserve"> коммунальных </w:t>
      </w:r>
      <w:r>
        <w:rPr>
          <w:color w:val="000000"/>
          <w:sz w:val="28"/>
          <w:szCs w:val="28"/>
          <w:shd w:val="clear" w:color="auto" w:fill="FFFFFF"/>
        </w:rPr>
        <w:t>услуг</w:t>
      </w:r>
      <w:r w:rsidRPr="004748D3">
        <w:rPr>
          <w:color w:val="000000"/>
          <w:sz w:val="28"/>
          <w:szCs w:val="28"/>
          <w:shd w:val="clear" w:color="auto" w:fill="FFFFFF"/>
        </w:rPr>
        <w:t xml:space="preserve"> и электроэнергии</w:t>
      </w:r>
      <w:r>
        <w:rPr>
          <w:color w:val="000000"/>
          <w:sz w:val="28"/>
          <w:szCs w:val="28"/>
          <w:shd w:val="clear" w:color="auto" w:fill="FFFFFF"/>
        </w:rPr>
        <w:t>, предоставлением жилья, услуг общественного транспорта и т.д</w:t>
      </w:r>
      <w:r w:rsidRPr="004748D3">
        <w:rPr>
          <w:color w:val="000000"/>
          <w:sz w:val="28"/>
          <w:szCs w:val="28"/>
          <w:shd w:val="clear" w:color="auto" w:fill="FFFFFF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>Для</w:t>
      </w:r>
      <w:r w:rsidRPr="004748D3">
        <w:rPr>
          <w:color w:val="000000"/>
          <w:sz w:val="28"/>
          <w:szCs w:val="28"/>
          <w:shd w:val="clear" w:color="auto" w:fill="FFFFFF"/>
        </w:rPr>
        <w:t xml:space="preserve"> предоставл</w:t>
      </w:r>
      <w:r>
        <w:rPr>
          <w:color w:val="000000"/>
          <w:sz w:val="28"/>
          <w:szCs w:val="28"/>
          <w:shd w:val="clear" w:color="auto" w:fill="FFFFFF"/>
        </w:rPr>
        <w:t>ения</w:t>
      </w:r>
      <w:r w:rsidRPr="004748D3">
        <w:rPr>
          <w:color w:val="000000"/>
          <w:sz w:val="28"/>
          <w:szCs w:val="28"/>
          <w:shd w:val="clear" w:color="auto" w:fill="FFFFFF"/>
        </w:rPr>
        <w:t xml:space="preserve"> качественны</w:t>
      </w:r>
      <w:r>
        <w:rPr>
          <w:color w:val="000000"/>
          <w:sz w:val="28"/>
          <w:szCs w:val="28"/>
          <w:shd w:val="clear" w:color="auto" w:fill="FFFFFF"/>
        </w:rPr>
        <w:t>х</w:t>
      </w:r>
      <w:r w:rsidRPr="004748D3">
        <w:rPr>
          <w:color w:val="000000"/>
          <w:sz w:val="28"/>
          <w:szCs w:val="28"/>
          <w:shd w:val="clear" w:color="auto" w:fill="FFFFFF"/>
        </w:rPr>
        <w:t xml:space="preserve"> услуг</w:t>
      </w:r>
      <w:r>
        <w:rPr>
          <w:color w:val="000000"/>
          <w:sz w:val="28"/>
          <w:szCs w:val="28"/>
          <w:shd w:val="clear" w:color="auto" w:fill="FFFFFF"/>
        </w:rPr>
        <w:t xml:space="preserve"> местным исполнительным органам требуется </w:t>
      </w:r>
      <w:r w:rsidRPr="004748D3">
        <w:rPr>
          <w:color w:val="000000"/>
          <w:sz w:val="28"/>
          <w:szCs w:val="28"/>
          <w:shd w:val="clear" w:color="auto" w:fill="FFFFFF"/>
        </w:rPr>
        <w:t>внедр</w:t>
      </w:r>
      <w:r>
        <w:rPr>
          <w:color w:val="000000"/>
          <w:sz w:val="28"/>
          <w:szCs w:val="28"/>
          <w:shd w:val="clear" w:color="auto" w:fill="FFFFFF"/>
        </w:rPr>
        <w:t>ение</w:t>
      </w:r>
      <w:r w:rsidRPr="004748D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новых технологий</w:t>
      </w:r>
      <w:r w:rsidRPr="004748D3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97570B">
        <w:rPr>
          <w:sz w:val="28"/>
          <w:szCs w:val="28"/>
        </w:rPr>
        <w:t>В соответствии с Новой программой урбанизации и Целям устойчивого развития ООН, приоритетной задачей для всего мира, в том числе и для Казахстана, является устойчивое развитие городов и превращение их в двигатель экономического и социального развития</w:t>
      </w:r>
      <w:r>
        <w:rPr>
          <w:sz w:val="28"/>
          <w:szCs w:val="28"/>
        </w:rPr>
        <w:t xml:space="preserve"> </w:t>
      </w:r>
      <w:r w:rsidRPr="00A72092">
        <w:rPr>
          <w:sz w:val="28"/>
          <w:szCs w:val="28"/>
        </w:rPr>
        <w:t>[</w:t>
      </w:r>
      <w:r>
        <w:rPr>
          <w:sz w:val="28"/>
          <w:szCs w:val="28"/>
        </w:rPr>
        <w:t>10</w:t>
      </w:r>
      <w:r w:rsidRPr="00A72092">
        <w:rPr>
          <w:sz w:val="28"/>
          <w:szCs w:val="28"/>
        </w:rPr>
        <w:t>]</w:t>
      </w:r>
      <w:r w:rsidRPr="0097570B">
        <w:rPr>
          <w:sz w:val="28"/>
          <w:szCs w:val="28"/>
        </w:rPr>
        <w:t>.</w:t>
      </w:r>
      <w:r w:rsidRPr="00935CBA"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Таким образом, необходимость совершенствования управления городом на основе внедрения ИКТ, а также реализация проекта </w:t>
      </w:r>
      <w:r>
        <w:rPr>
          <w:color w:val="0A0A0A"/>
          <w:spacing w:val="5"/>
          <w:sz w:val="28"/>
          <w:szCs w:val="28"/>
          <w:shd w:val="clear" w:color="auto" w:fill="FEFEFE"/>
        </w:rPr>
        <w:t>«</w:t>
      </w:r>
      <w:r>
        <w:rPr>
          <w:color w:val="0A0A0A"/>
          <w:spacing w:val="5"/>
          <w:sz w:val="28"/>
          <w:szCs w:val="28"/>
          <w:shd w:val="clear" w:color="auto" w:fill="FEFEFE"/>
          <w:lang w:val="en-US"/>
        </w:rPr>
        <w:t>S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mart city</w:t>
      </w:r>
      <w:r>
        <w:rPr>
          <w:color w:val="0A0A0A"/>
          <w:spacing w:val="5"/>
          <w:sz w:val="28"/>
          <w:szCs w:val="28"/>
          <w:shd w:val="clear" w:color="auto" w:fill="FEFEFE"/>
        </w:rPr>
        <w:t>»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D1257">
        <w:rPr>
          <w:color w:val="000000"/>
          <w:sz w:val="28"/>
          <w:szCs w:val="28"/>
          <w:shd w:val="clear" w:color="auto" w:fill="FFFFFF"/>
        </w:rPr>
        <w:t xml:space="preserve"> возникла в ответ на те тенденции, которые были выявлены в рамках </w:t>
      </w:r>
      <w:r>
        <w:rPr>
          <w:color w:val="000000"/>
          <w:sz w:val="28"/>
          <w:szCs w:val="28"/>
          <w:shd w:val="clear" w:color="auto" w:fill="FFFFFF"/>
        </w:rPr>
        <w:t>современных технологий управления</w:t>
      </w:r>
      <w:r w:rsidRPr="008D1257">
        <w:rPr>
          <w:color w:val="000000"/>
          <w:sz w:val="28"/>
          <w:szCs w:val="28"/>
          <w:shd w:val="clear" w:color="auto" w:fill="FFFFFF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>Н</w:t>
      </w:r>
      <w:r w:rsidRPr="008D1257">
        <w:rPr>
          <w:color w:val="000000"/>
          <w:sz w:val="28"/>
          <w:szCs w:val="28"/>
          <w:shd w:val="clear" w:color="auto" w:fill="FFFFFF"/>
        </w:rPr>
        <w:t>еэффективн</w:t>
      </w:r>
      <w:r>
        <w:rPr>
          <w:color w:val="000000"/>
          <w:sz w:val="28"/>
          <w:szCs w:val="28"/>
          <w:shd w:val="clear" w:color="auto" w:fill="FFFFFF"/>
        </w:rPr>
        <w:t>ые методы</w:t>
      </w:r>
      <w:r w:rsidRPr="008D1257">
        <w:rPr>
          <w:color w:val="000000"/>
          <w:sz w:val="28"/>
          <w:szCs w:val="28"/>
          <w:shd w:val="clear" w:color="auto" w:fill="FFFFFF"/>
        </w:rPr>
        <w:t xml:space="preserve"> управлени</w:t>
      </w:r>
      <w:r>
        <w:rPr>
          <w:color w:val="000000"/>
          <w:sz w:val="28"/>
          <w:szCs w:val="28"/>
          <w:shd w:val="clear" w:color="auto" w:fill="FFFFFF"/>
        </w:rPr>
        <w:t>я</w:t>
      </w:r>
      <w:r w:rsidRPr="008D1257">
        <w:rPr>
          <w:color w:val="000000"/>
          <w:sz w:val="28"/>
          <w:szCs w:val="28"/>
          <w:shd w:val="clear" w:color="auto" w:fill="FFFFFF"/>
        </w:rPr>
        <w:t xml:space="preserve"> развитием </w:t>
      </w:r>
      <w:r>
        <w:rPr>
          <w:color w:val="000000"/>
          <w:sz w:val="28"/>
          <w:szCs w:val="28"/>
          <w:shd w:val="clear" w:color="auto" w:fill="FFFFFF"/>
        </w:rPr>
        <w:t xml:space="preserve">городских центров и городских агломераций </w:t>
      </w:r>
      <w:r w:rsidRPr="008D125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приводят к </w:t>
      </w:r>
      <w:r w:rsidRPr="008D125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экономическим, экологическим и социальным угрозам, снижению уровня жизни населения</w:t>
      </w:r>
      <w:r w:rsidRPr="008D1257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 xml:space="preserve">в этой связи применение инноваций и </w:t>
      </w:r>
      <w:r w:rsidRPr="008D1257">
        <w:rPr>
          <w:color w:val="000000"/>
          <w:sz w:val="28"/>
          <w:szCs w:val="28"/>
          <w:shd w:val="clear" w:color="auto" w:fill="FFFFFF"/>
        </w:rPr>
        <w:t>современных технологических решени</w:t>
      </w:r>
      <w:r>
        <w:rPr>
          <w:color w:val="000000"/>
          <w:sz w:val="28"/>
          <w:szCs w:val="28"/>
          <w:shd w:val="clear" w:color="auto" w:fill="FFFFFF"/>
        </w:rPr>
        <w:t>й</w:t>
      </w:r>
      <w:r w:rsidRPr="008D125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помогут</w:t>
      </w:r>
      <w:r w:rsidRPr="008D125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нивелировать связанные с урбанизацией</w:t>
      </w:r>
      <w:r w:rsidRPr="008D1257">
        <w:rPr>
          <w:color w:val="000000"/>
          <w:sz w:val="28"/>
          <w:szCs w:val="28"/>
          <w:shd w:val="clear" w:color="auto" w:fill="FFFFFF"/>
        </w:rPr>
        <w:t xml:space="preserve"> проблем</w:t>
      </w:r>
      <w:r>
        <w:rPr>
          <w:color w:val="000000"/>
          <w:sz w:val="28"/>
          <w:szCs w:val="28"/>
          <w:shd w:val="clear" w:color="auto" w:fill="FFFFFF"/>
        </w:rPr>
        <w:t>ы</w:t>
      </w:r>
      <w:r w:rsidRPr="008D1257">
        <w:rPr>
          <w:color w:val="000000"/>
          <w:sz w:val="28"/>
          <w:szCs w:val="28"/>
          <w:shd w:val="clear" w:color="auto" w:fill="FFFFFF"/>
        </w:rPr>
        <w:t xml:space="preserve">. Однако на сегодняшний день для устойчивого развития </w:t>
      </w:r>
      <w:r>
        <w:rPr>
          <w:color w:val="0A0A0A"/>
          <w:spacing w:val="5"/>
          <w:sz w:val="28"/>
          <w:szCs w:val="28"/>
          <w:shd w:val="clear" w:color="auto" w:fill="FEFEFE"/>
        </w:rPr>
        <w:t>городов и городских агломераций</w:t>
      </w:r>
      <w:r w:rsidRPr="008D125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внедрение инноваций</w:t>
      </w:r>
      <w:r w:rsidRPr="008D1257">
        <w:rPr>
          <w:color w:val="000000"/>
          <w:sz w:val="28"/>
          <w:szCs w:val="28"/>
          <w:shd w:val="clear" w:color="auto" w:fill="FFFFFF"/>
        </w:rPr>
        <w:t xml:space="preserve"> недостаточно. </w:t>
      </w:r>
      <w:r>
        <w:rPr>
          <w:iCs/>
          <w:color w:val="000000"/>
          <w:sz w:val="28"/>
          <w:szCs w:val="28"/>
          <w:shd w:val="clear" w:color="auto" w:fill="FFFFFF"/>
        </w:rPr>
        <w:t xml:space="preserve">Важную </w:t>
      </w:r>
      <w:r w:rsidRPr="008D1257">
        <w:rPr>
          <w:iCs/>
          <w:color w:val="000000"/>
          <w:sz w:val="28"/>
          <w:szCs w:val="28"/>
          <w:shd w:val="clear" w:color="auto" w:fill="FFFFFF"/>
        </w:rPr>
        <w:t>роль приобретает комплексн</w:t>
      </w:r>
      <w:r>
        <w:rPr>
          <w:iCs/>
          <w:color w:val="000000"/>
          <w:sz w:val="28"/>
          <w:szCs w:val="28"/>
          <w:shd w:val="clear" w:color="auto" w:fill="FFFFFF"/>
        </w:rPr>
        <w:t>ый</w:t>
      </w:r>
      <w:r w:rsidRPr="008D1257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iCs/>
          <w:color w:val="000000"/>
          <w:sz w:val="28"/>
          <w:szCs w:val="28"/>
          <w:shd w:val="clear" w:color="auto" w:fill="FFFFFF"/>
        </w:rPr>
        <w:t>подход</w:t>
      </w:r>
      <w:r w:rsidRPr="008D1257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iCs/>
          <w:color w:val="000000"/>
          <w:sz w:val="28"/>
          <w:szCs w:val="28"/>
          <w:shd w:val="clear" w:color="auto" w:fill="FFFFFF"/>
        </w:rPr>
        <w:t xml:space="preserve">в управлении. </w:t>
      </w:r>
      <w:r>
        <w:rPr>
          <w:color w:val="0A0A0A"/>
          <w:spacing w:val="5"/>
          <w:sz w:val="28"/>
          <w:szCs w:val="28"/>
          <w:shd w:val="clear" w:color="auto" w:fill="FEFEFE"/>
        </w:rPr>
        <w:t>«</w:t>
      </w:r>
      <w:r>
        <w:rPr>
          <w:color w:val="0A0A0A"/>
          <w:spacing w:val="5"/>
          <w:sz w:val="28"/>
          <w:szCs w:val="28"/>
          <w:shd w:val="clear" w:color="auto" w:fill="FEFEFE"/>
          <w:lang w:val="en-US"/>
        </w:rPr>
        <w:t>S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 xml:space="preserve">mart </w:t>
      </w:r>
      <w:r w:rsidRPr="008D1257">
        <w:rPr>
          <w:color w:val="000000"/>
          <w:sz w:val="28"/>
          <w:szCs w:val="28"/>
          <w:shd w:val="clear" w:color="auto" w:fill="FFFFFF"/>
        </w:rPr>
        <w:t xml:space="preserve">управление» заключается в принятии рациональных решений </w:t>
      </w:r>
      <w:r>
        <w:rPr>
          <w:color w:val="000000"/>
          <w:sz w:val="28"/>
          <w:szCs w:val="28"/>
          <w:shd w:val="clear" w:color="auto" w:fill="FFFFFF"/>
        </w:rPr>
        <w:t>в</w:t>
      </w:r>
      <w:r w:rsidRPr="008D1257">
        <w:rPr>
          <w:color w:val="000000"/>
          <w:sz w:val="28"/>
          <w:szCs w:val="28"/>
          <w:shd w:val="clear" w:color="auto" w:fill="FFFFFF"/>
        </w:rPr>
        <w:t xml:space="preserve"> развити</w:t>
      </w:r>
      <w:r>
        <w:rPr>
          <w:color w:val="000000"/>
          <w:sz w:val="28"/>
          <w:szCs w:val="28"/>
          <w:shd w:val="clear" w:color="auto" w:fill="FFFFFF"/>
        </w:rPr>
        <w:t>и</w:t>
      </w:r>
      <w:r w:rsidRPr="008D125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A0A0A"/>
          <w:spacing w:val="5"/>
          <w:sz w:val="28"/>
          <w:szCs w:val="28"/>
          <w:shd w:val="clear" w:color="auto" w:fill="FEFEFE"/>
        </w:rPr>
        <w:t>«</w:t>
      </w:r>
      <w:r>
        <w:rPr>
          <w:color w:val="0A0A0A"/>
          <w:spacing w:val="5"/>
          <w:sz w:val="28"/>
          <w:szCs w:val="28"/>
          <w:shd w:val="clear" w:color="auto" w:fill="FEFEFE"/>
          <w:lang w:val="en-US"/>
        </w:rPr>
        <w:t>S</w:t>
      </w:r>
      <w:r w:rsidRPr="00EB6618">
        <w:rPr>
          <w:color w:val="0A0A0A"/>
          <w:spacing w:val="5"/>
          <w:sz w:val="28"/>
          <w:szCs w:val="28"/>
          <w:shd w:val="clear" w:color="auto" w:fill="FEFEFE"/>
        </w:rPr>
        <w:t>mart city</w:t>
      </w:r>
      <w:r>
        <w:rPr>
          <w:color w:val="0A0A0A"/>
          <w:spacing w:val="5"/>
          <w:sz w:val="28"/>
          <w:szCs w:val="28"/>
          <w:shd w:val="clear" w:color="auto" w:fill="FEFEFE"/>
        </w:rPr>
        <w:t>»</w:t>
      </w:r>
      <w:r w:rsidRPr="008D1257">
        <w:rPr>
          <w:color w:val="000000"/>
          <w:sz w:val="28"/>
          <w:szCs w:val="28"/>
          <w:shd w:val="clear" w:color="auto" w:fill="FFFFFF"/>
        </w:rPr>
        <w:t>, в котором слаженно работают городские системы, развиваются новые навыки и компетенции, эффективно используются финансовые и человеческие ресурсы.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D1257">
        <w:rPr>
          <w:iCs/>
          <w:color w:val="000000"/>
          <w:sz w:val="28"/>
          <w:szCs w:val="28"/>
          <w:shd w:val="clear" w:color="auto" w:fill="FFFFFF"/>
        </w:rPr>
        <w:t xml:space="preserve">Для перехода на качественно новый уровень управления требуется </w:t>
      </w:r>
      <w:r>
        <w:rPr>
          <w:iCs/>
          <w:color w:val="000000"/>
          <w:sz w:val="28"/>
          <w:szCs w:val="28"/>
          <w:shd w:val="clear" w:color="auto" w:fill="FFFFFF"/>
        </w:rPr>
        <w:t xml:space="preserve">непрерывное </w:t>
      </w:r>
      <w:r w:rsidRPr="008D1257">
        <w:rPr>
          <w:iCs/>
          <w:color w:val="000000"/>
          <w:sz w:val="28"/>
          <w:szCs w:val="28"/>
          <w:shd w:val="clear" w:color="auto" w:fill="FFFFFF"/>
        </w:rPr>
        <w:t xml:space="preserve">взаимодействие городских властей с </w:t>
      </w:r>
      <w:r>
        <w:rPr>
          <w:iCs/>
          <w:color w:val="000000"/>
          <w:sz w:val="28"/>
          <w:szCs w:val="28"/>
          <w:shd w:val="clear" w:color="auto" w:fill="FFFFFF"/>
        </w:rPr>
        <w:t>населением на основе обратной связи, транспарентность деятельности городских органов власти и повышение качества оказания государственных услуг</w:t>
      </w:r>
      <w:r w:rsidRPr="008D1257">
        <w:rPr>
          <w:iCs/>
          <w:color w:val="000000"/>
          <w:sz w:val="28"/>
          <w:szCs w:val="28"/>
          <w:shd w:val="clear" w:color="auto" w:fill="FFFFFF"/>
        </w:rPr>
        <w:t xml:space="preserve">. </w:t>
      </w:r>
    </w:p>
    <w:p w:rsidR="00485F9F" w:rsidRPr="00FC7907" w:rsidRDefault="00485F9F" w:rsidP="00206A8E">
      <w:pPr>
        <w:spacing w:line="360" w:lineRule="auto"/>
        <w:jc w:val="both"/>
        <w:rPr>
          <w:b/>
          <w:sz w:val="28"/>
          <w:szCs w:val="28"/>
        </w:rPr>
      </w:pPr>
      <w:r w:rsidRPr="00FC7907">
        <w:rPr>
          <w:b/>
          <w:sz w:val="28"/>
          <w:szCs w:val="28"/>
        </w:rPr>
        <w:t>Литература:</w:t>
      </w:r>
    </w:p>
    <w:p w:rsidR="00485F9F" w:rsidRPr="00FC7907" w:rsidRDefault="00485F9F" w:rsidP="00206A8E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n-GB"/>
        </w:rPr>
      </w:pPr>
      <w:r w:rsidRPr="00FC7907">
        <w:rPr>
          <w:sz w:val="28"/>
          <w:szCs w:val="28"/>
          <w:lang w:val="en-GB"/>
        </w:rPr>
        <w:t>European Commission. Smart cities. [</w:t>
      </w:r>
      <w:r w:rsidRPr="00FC7907">
        <w:rPr>
          <w:sz w:val="28"/>
          <w:szCs w:val="28"/>
        </w:rPr>
        <w:t>Electronic source</w:t>
      </w:r>
      <w:r w:rsidRPr="00FC7907">
        <w:rPr>
          <w:sz w:val="28"/>
          <w:szCs w:val="28"/>
          <w:lang w:val="en-GB"/>
        </w:rPr>
        <w:t>]</w:t>
      </w:r>
      <w:r w:rsidRPr="00FC7907">
        <w:rPr>
          <w:sz w:val="28"/>
          <w:szCs w:val="28"/>
        </w:rPr>
        <w:t xml:space="preserve">. - </w:t>
      </w:r>
      <w:r w:rsidRPr="00FC7907">
        <w:rPr>
          <w:sz w:val="28"/>
          <w:szCs w:val="28"/>
          <w:lang w:val="en-GB"/>
        </w:rPr>
        <w:t>URL: http://ec.europa.eu/digital-agenda/en/smart-cities (</w:t>
      </w:r>
      <w:r w:rsidRPr="00FC7907">
        <w:rPr>
          <w:sz w:val="28"/>
          <w:szCs w:val="28"/>
        </w:rPr>
        <w:t>Accessed</w:t>
      </w:r>
      <w:r w:rsidRPr="00FC7907">
        <w:rPr>
          <w:sz w:val="28"/>
          <w:szCs w:val="28"/>
          <w:lang w:val="en-GB"/>
        </w:rPr>
        <w:t xml:space="preserve"> December 25, 2018)</w:t>
      </w:r>
    </w:p>
    <w:p w:rsidR="00485F9F" w:rsidRPr="00FC7907" w:rsidRDefault="00485F9F" w:rsidP="00206A8E">
      <w:pPr>
        <w:pStyle w:val="a"/>
        <w:widowControl w:val="0"/>
        <w:numPr>
          <w:ilvl w:val="0"/>
          <w:numId w:val="3"/>
        </w:numPr>
        <w:spacing w:after="0"/>
        <w:jc w:val="left"/>
        <w:rPr>
          <w:rFonts w:cs="Times New Roman"/>
          <w:color w:val="auto"/>
          <w:lang w:val="en-US"/>
        </w:rPr>
      </w:pPr>
      <w:r w:rsidRPr="00FC7907">
        <w:rPr>
          <w:rFonts w:cs="Times New Roman"/>
          <w:color w:val="auto"/>
          <w:lang w:val="en-US"/>
        </w:rPr>
        <w:t xml:space="preserve">Millennium Development Goals </w:t>
      </w:r>
      <w:r w:rsidRPr="00FC7907">
        <w:rPr>
          <w:rFonts w:cs="Times New Roman"/>
          <w:color w:val="auto"/>
          <w:lang w:val="en-GB"/>
        </w:rPr>
        <w:t>[Electronic source]</w:t>
      </w:r>
      <w:r w:rsidRPr="00FC7907">
        <w:rPr>
          <w:rFonts w:cs="Times New Roman"/>
          <w:color w:val="auto"/>
          <w:lang w:val="en-US"/>
        </w:rPr>
        <w:t xml:space="preserve">. </w:t>
      </w:r>
      <w:r w:rsidRPr="00FC7907">
        <w:rPr>
          <w:rFonts w:cs="Times New Roman"/>
          <w:color w:val="auto"/>
          <w:lang w:val="en-GB"/>
        </w:rPr>
        <w:t>-</w:t>
      </w:r>
      <w:r w:rsidRPr="00FC7907">
        <w:rPr>
          <w:color w:val="auto"/>
          <w:lang w:val="en-US"/>
        </w:rPr>
        <w:t xml:space="preserve"> URL</w:t>
      </w:r>
      <w:r w:rsidRPr="00FC7907">
        <w:rPr>
          <w:color w:val="auto"/>
          <w:lang w:val="en-GB"/>
        </w:rPr>
        <w:t xml:space="preserve">: </w:t>
      </w:r>
      <w:r w:rsidRPr="00FC7907">
        <w:rPr>
          <w:rFonts w:cs="Times New Roman"/>
          <w:color w:val="auto"/>
          <w:lang w:val="en-US"/>
        </w:rPr>
        <w:t>http://www.undp.org/content/undp/en/home/sdgoverview/mdg_goals.html (</w:t>
      </w:r>
      <w:r w:rsidRPr="00FC7907">
        <w:rPr>
          <w:color w:val="auto"/>
          <w:lang w:val="en-US"/>
        </w:rPr>
        <w:t>Accessed</w:t>
      </w:r>
      <w:r w:rsidRPr="00FC7907">
        <w:rPr>
          <w:color w:val="auto"/>
          <w:lang w:val="en-GB"/>
        </w:rPr>
        <w:t xml:space="preserve"> December 25, 2018</w:t>
      </w:r>
      <w:r w:rsidRPr="00FC7907">
        <w:rPr>
          <w:rFonts w:cs="Times New Roman"/>
          <w:color w:val="auto"/>
          <w:lang w:val="en-US"/>
        </w:rPr>
        <w:t>)</w:t>
      </w:r>
    </w:p>
    <w:p w:rsidR="00485F9F" w:rsidRPr="00FC7907" w:rsidRDefault="00485F9F" w:rsidP="00206A8E">
      <w:pPr>
        <w:pStyle w:val="a"/>
        <w:widowControl w:val="0"/>
        <w:numPr>
          <w:ilvl w:val="0"/>
          <w:numId w:val="3"/>
        </w:numPr>
        <w:spacing w:after="0"/>
        <w:jc w:val="left"/>
        <w:rPr>
          <w:rFonts w:cs="Times New Roman"/>
          <w:color w:val="auto"/>
          <w:lang w:val="en-US"/>
        </w:rPr>
      </w:pPr>
      <w:r w:rsidRPr="00FC7907">
        <w:rPr>
          <w:color w:val="auto"/>
          <w:lang w:val="en-GB"/>
        </w:rPr>
        <w:t xml:space="preserve">Making cities smarter Guide for city leaders: Summary of PD 8100 </w:t>
      </w:r>
      <w:r w:rsidRPr="00FC7907">
        <w:rPr>
          <w:rFonts w:cs="Times New Roman"/>
          <w:color w:val="auto"/>
          <w:lang w:val="en-GB"/>
        </w:rPr>
        <w:t>[Electronic source]</w:t>
      </w:r>
      <w:r w:rsidRPr="00FC7907">
        <w:rPr>
          <w:rFonts w:cs="Times New Roman"/>
          <w:color w:val="auto"/>
          <w:lang w:val="en-US"/>
        </w:rPr>
        <w:t xml:space="preserve">. </w:t>
      </w:r>
      <w:r w:rsidRPr="00FC7907">
        <w:rPr>
          <w:rFonts w:cs="Times New Roman"/>
          <w:color w:val="auto"/>
          <w:lang w:val="en-GB"/>
        </w:rPr>
        <w:t>-</w:t>
      </w:r>
      <w:r w:rsidRPr="00FC7907">
        <w:rPr>
          <w:color w:val="auto"/>
          <w:lang w:val="en-US"/>
        </w:rPr>
        <w:t xml:space="preserve"> URL</w:t>
      </w:r>
      <w:r w:rsidRPr="00FC7907">
        <w:rPr>
          <w:color w:val="auto"/>
          <w:lang w:val="en-GB"/>
        </w:rPr>
        <w:t xml:space="preserve">: </w:t>
      </w:r>
      <w:hyperlink r:id="rId7" w:history="1">
        <w:r w:rsidRPr="00FC7907">
          <w:rPr>
            <w:rStyle w:val="Hyperlink"/>
            <w:color w:val="auto"/>
            <w:u w:val="none"/>
            <w:lang w:val="en-US"/>
          </w:rPr>
          <w:t>https://shop.bsigroup.com/upload/Smart_cities/BSI-Making-cities-smarter-Guide-for-city-leaders-Summary-of-PD-8100-UK-EN.pdf?_ga=2.84720409.1214363849.1546041559-1909482403.1546041558</w:t>
        </w:r>
      </w:hyperlink>
      <w:r w:rsidRPr="00FC7907">
        <w:rPr>
          <w:rFonts w:cs="Times New Roman"/>
          <w:color w:val="auto"/>
          <w:lang w:val="en-GB"/>
        </w:rPr>
        <w:t xml:space="preserve"> </w:t>
      </w:r>
      <w:r w:rsidRPr="00FC7907">
        <w:rPr>
          <w:rFonts w:cs="Times New Roman"/>
          <w:color w:val="auto"/>
          <w:lang w:val="en-US"/>
        </w:rPr>
        <w:t>(</w:t>
      </w:r>
      <w:r w:rsidRPr="00FC7907">
        <w:rPr>
          <w:color w:val="auto"/>
          <w:lang w:val="en-US"/>
        </w:rPr>
        <w:t>Accessed</w:t>
      </w:r>
      <w:r w:rsidRPr="00FC7907">
        <w:rPr>
          <w:color w:val="auto"/>
          <w:lang w:val="en-GB"/>
        </w:rPr>
        <w:t xml:space="preserve"> December 25, 2018</w:t>
      </w:r>
      <w:r w:rsidRPr="00FC7907">
        <w:rPr>
          <w:rFonts w:cs="Times New Roman"/>
          <w:color w:val="auto"/>
          <w:lang w:val="en-US"/>
        </w:rPr>
        <w:t>)</w:t>
      </w:r>
    </w:p>
    <w:p w:rsidR="00485F9F" w:rsidRPr="008757C8" w:rsidRDefault="00485F9F" w:rsidP="00206A8E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ru-RU"/>
        </w:rPr>
      </w:pPr>
      <w:r w:rsidRPr="008757C8">
        <w:rPr>
          <w:sz w:val="28"/>
          <w:szCs w:val="28"/>
          <w:lang w:val="ru-RU"/>
        </w:rPr>
        <w:t xml:space="preserve">Ганин О.Б., Ганин И.О. «Умный город»: перспективы и тенденции развития // </w:t>
      </w:r>
      <w:r w:rsidRPr="00FC7907">
        <w:rPr>
          <w:sz w:val="28"/>
          <w:szCs w:val="28"/>
        </w:rPr>
        <w:t>ARS</w:t>
      </w:r>
      <w:r w:rsidRPr="008757C8">
        <w:rPr>
          <w:sz w:val="28"/>
          <w:szCs w:val="28"/>
          <w:lang w:val="ru-RU"/>
        </w:rPr>
        <w:t xml:space="preserve"> </w:t>
      </w:r>
      <w:r w:rsidRPr="00FC7907">
        <w:rPr>
          <w:sz w:val="28"/>
          <w:szCs w:val="28"/>
        </w:rPr>
        <w:t>Administrandi</w:t>
      </w:r>
      <w:r w:rsidRPr="008757C8">
        <w:rPr>
          <w:sz w:val="28"/>
          <w:szCs w:val="28"/>
          <w:lang w:val="ru-RU"/>
        </w:rPr>
        <w:t xml:space="preserve">, 2014. – 126 с. </w:t>
      </w:r>
    </w:p>
    <w:p w:rsidR="00485F9F" w:rsidRPr="00FC7907" w:rsidRDefault="00485F9F" w:rsidP="00206A8E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n-GB"/>
        </w:rPr>
      </w:pPr>
      <w:r w:rsidRPr="00FC7907">
        <w:rPr>
          <w:sz w:val="28"/>
          <w:szCs w:val="28"/>
          <w:lang w:val="en-GB"/>
        </w:rPr>
        <w:t>Smart cities: from earthen walls to smart grids. [Electronic source] -</w:t>
      </w:r>
      <w:r w:rsidRPr="00FC7907">
        <w:rPr>
          <w:lang w:val="en-GB"/>
        </w:rPr>
        <w:t xml:space="preserve"> </w:t>
      </w:r>
      <w:r w:rsidRPr="00FC7907">
        <w:rPr>
          <w:sz w:val="28"/>
          <w:szCs w:val="28"/>
          <w:lang w:val="en-GB"/>
        </w:rPr>
        <w:t>URL: http://www.pwc.com/us/en/technology/publications/cleantech-perspectives/pdfs/pwc-cleantech-smart-cities.pdf (</w:t>
      </w:r>
      <w:r w:rsidRPr="00FC7907">
        <w:rPr>
          <w:sz w:val="28"/>
          <w:szCs w:val="28"/>
        </w:rPr>
        <w:t>Accessed</w:t>
      </w:r>
      <w:r w:rsidRPr="00FC7907">
        <w:rPr>
          <w:sz w:val="28"/>
          <w:szCs w:val="28"/>
          <w:lang w:val="en-GB"/>
        </w:rPr>
        <w:t xml:space="preserve"> December 25, 2018)</w:t>
      </w:r>
    </w:p>
    <w:p w:rsidR="00485F9F" w:rsidRPr="00FC7907" w:rsidRDefault="00485F9F" w:rsidP="00206A8E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n-GB"/>
        </w:rPr>
      </w:pPr>
      <w:r w:rsidRPr="00FC7907">
        <w:rPr>
          <w:sz w:val="28"/>
          <w:szCs w:val="28"/>
          <w:lang w:val="en-GB"/>
        </w:rPr>
        <w:t>EasyPark Group. Smart Cities Index. [Electronic source] -</w:t>
      </w:r>
      <w:r w:rsidRPr="00FC7907">
        <w:rPr>
          <w:lang w:val="en-GB"/>
        </w:rPr>
        <w:t xml:space="preserve"> </w:t>
      </w:r>
      <w:r w:rsidRPr="00FC7907">
        <w:rPr>
          <w:sz w:val="28"/>
          <w:szCs w:val="28"/>
          <w:lang w:val="en-GB"/>
        </w:rPr>
        <w:t xml:space="preserve">URL: </w:t>
      </w:r>
      <w:hyperlink r:id="rId8" w:history="1">
        <w:r w:rsidRPr="00FC7907">
          <w:rPr>
            <w:rStyle w:val="Hyperlink"/>
            <w:color w:val="auto"/>
            <w:sz w:val="28"/>
            <w:szCs w:val="28"/>
            <w:u w:val="none"/>
            <w:lang w:val="en-GB"/>
          </w:rPr>
          <w:t>https://easyparkgroup.com/smart-cities-index/</w:t>
        </w:r>
      </w:hyperlink>
      <w:r w:rsidRPr="00FC7907">
        <w:rPr>
          <w:sz w:val="28"/>
          <w:szCs w:val="28"/>
          <w:lang w:val="en-GB"/>
        </w:rPr>
        <w:t xml:space="preserve"> (</w:t>
      </w:r>
      <w:r w:rsidRPr="00FC7907">
        <w:rPr>
          <w:sz w:val="28"/>
          <w:szCs w:val="28"/>
        </w:rPr>
        <w:t>Accessed</w:t>
      </w:r>
      <w:r w:rsidRPr="00FC7907">
        <w:rPr>
          <w:sz w:val="28"/>
          <w:szCs w:val="28"/>
          <w:lang w:val="en-GB"/>
        </w:rPr>
        <w:t xml:space="preserve"> December 25, 2018)</w:t>
      </w:r>
    </w:p>
    <w:p w:rsidR="00485F9F" w:rsidRPr="008757C8" w:rsidRDefault="00485F9F" w:rsidP="00206A8E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ru-RU"/>
        </w:rPr>
      </w:pPr>
      <w:r w:rsidRPr="008757C8">
        <w:rPr>
          <w:sz w:val="28"/>
          <w:szCs w:val="28"/>
          <w:lang w:val="ru-RU"/>
        </w:rPr>
        <w:t xml:space="preserve">[Электрон. ресурс]. - 2018. - </w:t>
      </w:r>
      <w:r w:rsidRPr="00FC7907">
        <w:rPr>
          <w:sz w:val="28"/>
          <w:szCs w:val="28"/>
          <w:lang w:val="en-GB"/>
        </w:rPr>
        <w:t>URL</w:t>
      </w:r>
      <w:r w:rsidRPr="008757C8">
        <w:rPr>
          <w:sz w:val="28"/>
          <w:szCs w:val="28"/>
          <w:lang w:val="ru-RU"/>
        </w:rPr>
        <w:t xml:space="preserve">: </w:t>
      </w:r>
      <w:r w:rsidRPr="00FC7907">
        <w:rPr>
          <w:sz w:val="28"/>
          <w:szCs w:val="28"/>
          <w:lang w:val="en-GB"/>
        </w:rPr>
        <w:t>http</w:t>
      </w:r>
      <w:r w:rsidRPr="008757C8">
        <w:rPr>
          <w:sz w:val="28"/>
          <w:szCs w:val="28"/>
          <w:lang w:val="ru-RU"/>
        </w:rPr>
        <w:t>://</w:t>
      </w:r>
      <w:r w:rsidRPr="00FC7907">
        <w:rPr>
          <w:sz w:val="28"/>
          <w:szCs w:val="28"/>
          <w:lang w:val="en-GB"/>
        </w:rPr>
        <w:t>ain</w:t>
      </w:r>
      <w:r w:rsidRPr="008757C8">
        <w:rPr>
          <w:sz w:val="28"/>
          <w:szCs w:val="28"/>
          <w:lang w:val="ru-RU"/>
        </w:rPr>
        <w:t>.</w:t>
      </w:r>
      <w:r w:rsidRPr="00FC7907">
        <w:rPr>
          <w:sz w:val="28"/>
          <w:szCs w:val="28"/>
          <w:lang w:val="en-GB"/>
        </w:rPr>
        <w:t>kz</w:t>
      </w:r>
      <w:r w:rsidRPr="008757C8">
        <w:rPr>
          <w:sz w:val="28"/>
          <w:szCs w:val="28"/>
          <w:lang w:val="ru-RU"/>
        </w:rPr>
        <w:t>/</w:t>
      </w:r>
      <w:r w:rsidRPr="00FC7907">
        <w:rPr>
          <w:sz w:val="28"/>
          <w:szCs w:val="28"/>
          <w:lang w:val="en-GB"/>
        </w:rPr>
        <w:t>index</w:t>
      </w:r>
      <w:r w:rsidRPr="008757C8">
        <w:rPr>
          <w:sz w:val="28"/>
          <w:szCs w:val="28"/>
          <w:lang w:val="ru-RU"/>
        </w:rPr>
        <w:t>.</w:t>
      </w:r>
      <w:r w:rsidRPr="00FC7907">
        <w:rPr>
          <w:sz w:val="28"/>
          <w:szCs w:val="28"/>
          <w:lang w:val="en-GB"/>
        </w:rPr>
        <w:t>php</w:t>
      </w:r>
      <w:r w:rsidRPr="008757C8">
        <w:rPr>
          <w:sz w:val="28"/>
          <w:szCs w:val="28"/>
          <w:lang w:val="ru-RU"/>
        </w:rPr>
        <w:t>/</w:t>
      </w:r>
      <w:r w:rsidRPr="00FC7907">
        <w:rPr>
          <w:sz w:val="28"/>
          <w:szCs w:val="28"/>
          <w:lang w:val="en-GB"/>
        </w:rPr>
        <w:t>smart</w:t>
      </w:r>
      <w:r w:rsidRPr="008757C8">
        <w:rPr>
          <w:sz w:val="28"/>
          <w:szCs w:val="28"/>
          <w:lang w:val="ru-RU"/>
        </w:rPr>
        <w:t>-</w:t>
      </w:r>
      <w:r w:rsidRPr="00FC7907">
        <w:rPr>
          <w:sz w:val="28"/>
          <w:szCs w:val="28"/>
          <w:lang w:val="en-GB"/>
        </w:rPr>
        <w:t>astana</w:t>
      </w:r>
      <w:r w:rsidRPr="008757C8">
        <w:rPr>
          <w:sz w:val="28"/>
          <w:szCs w:val="28"/>
          <w:lang w:val="ru-RU"/>
        </w:rPr>
        <w:t xml:space="preserve">/( Дата обращения: </w:t>
      </w:r>
      <w:r w:rsidRPr="00FC7907">
        <w:rPr>
          <w:sz w:val="28"/>
          <w:szCs w:val="28"/>
          <w:lang w:val="kk-KZ"/>
        </w:rPr>
        <w:t>25</w:t>
      </w:r>
      <w:r w:rsidRPr="008757C8">
        <w:rPr>
          <w:sz w:val="28"/>
          <w:szCs w:val="28"/>
          <w:lang w:val="ru-RU"/>
        </w:rPr>
        <w:t>.12.2018)</w:t>
      </w:r>
    </w:p>
    <w:p w:rsidR="00485F9F" w:rsidRPr="00FC7907" w:rsidRDefault="00485F9F" w:rsidP="00206A8E">
      <w:pPr>
        <w:pStyle w:val="ListParagraph"/>
        <w:widowControl w:val="0"/>
        <w:numPr>
          <w:ilvl w:val="0"/>
          <w:numId w:val="3"/>
        </w:num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8757C8">
        <w:rPr>
          <w:sz w:val="28"/>
          <w:szCs w:val="28"/>
          <w:lang w:val="ru-RU"/>
        </w:rPr>
        <w:t xml:space="preserve">Указ Президента Республики Казахстан от 15 февраля 2018г. № 636 Стратегический план развития Республики Казахстан до 2025 года [Электрон. ресурс]. - 2018. - </w:t>
      </w:r>
      <w:r w:rsidRPr="00FC7907">
        <w:rPr>
          <w:sz w:val="28"/>
          <w:szCs w:val="28"/>
        </w:rPr>
        <w:t>URL</w:t>
      </w:r>
      <w:r w:rsidRPr="008757C8">
        <w:rPr>
          <w:sz w:val="28"/>
          <w:szCs w:val="28"/>
          <w:lang w:val="ru-RU"/>
        </w:rPr>
        <w:t xml:space="preserve">: </w:t>
      </w:r>
      <w:r w:rsidRPr="00FC7907">
        <w:rPr>
          <w:sz w:val="28"/>
          <w:szCs w:val="28"/>
        </w:rPr>
        <w:t>http</w:t>
      </w:r>
      <w:r w:rsidRPr="008757C8">
        <w:rPr>
          <w:sz w:val="28"/>
          <w:szCs w:val="28"/>
          <w:lang w:val="ru-RU"/>
        </w:rPr>
        <w:t>://</w:t>
      </w:r>
      <w:r w:rsidRPr="00FC7907">
        <w:rPr>
          <w:sz w:val="28"/>
          <w:szCs w:val="28"/>
        </w:rPr>
        <w:t>www</w:t>
      </w:r>
      <w:r w:rsidRPr="008757C8">
        <w:rPr>
          <w:sz w:val="28"/>
          <w:szCs w:val="28"/>
          <w:lang w:val="ru-RU"/>
        </w:rPr>
        <w:t>.</w:t>
      </w:r>
      <w:r w:rsidRPr="00FC7907">
        <w:rPr>
          <w:sz w:val="28"/>
          <w:szCs w:val="28"/>
        </w:rPr>
        <w:t>akorda</w:t>
      </w:r>
      <w:r w:rsidRPr="008757C8">
        <w:rPr>
          <w:sz w:val="28"/>
          <w:szCs w:val="28"/>
          <w:lang w:val="ru-RU"/>
        </w:rPr>
        <w:t>.</w:t>
      </w:r>
      <w:r w:rsidRPr="00FC7907">
        <w:rPr>
          <w:sz w:val="28"/>
          <w:szCs w:val="28"/>
        </w:rPr>
        <w:t>kz</w:t>
      </w:r>
      <w:r w:rsidRPr="008757C8">
        <w:rPr>
          <w:sz w:val="28"/>
          <w:szCs w:val="28"/>
          <w:lang w:val="ru-RU"/>
        </w:rPr>
        <w:t>/</w:t>
      </w:r>
      <w:r w:rsidRPr="00FC7907">
        <w:rPr>
          <w:sz w:val="28"/>
          <w:szCs w:val="28"/>
        </w:rPr>
        <w:t>ru</w:t>
      </w:r>
      <w:r w:rsidRPr="008757C8">
        <w:rPr>
          <w:sz w:val="28"/>
          <w:szCs w:val="28"/>
          <w:lang w:val="ru-RU"/>
        </w:rPr>
        <w:t>/</w:t>
      </w:r>
      <w:r w:rsidRPr="00FC7907">
        <w:rPr>
          <w:sz w:val="28"/>
          <w:szCs w:val="28"/>
        </w:rPr>
        <w:t>official</w:t>
      </w:r>
      <w:r w:rsidRPr="008757C8">
        <w:rPr>
          <w:sz w:val="28"/>
          <w:szCs w:val="28"/>
          <w:lang w:val="ru-RU"/>
        </w:rPr>
        <w:t>_</w:t>
      </w:r>
      <w:r w:rsidRPr="00FC7907">
        <w:rPr>
          <w:sz w:val="28"/>
          <w:szCs w:val="28"/>
        </w:rPr>
        <w:t>documents</w:t>
      </w:r>
      <w:r w:rsidRPr="008757C8">
        <w:rPr>
          <w:sz w:val="28"/>
          <w:szCs w:val="28"/>
          <w:lang w:val="ru-RU"/>
        </w:rPr>
        <w:t>/</w:t>
      </w:r>
      <w:r w:rsidRPr="00FC7907">
        <w:rPr>
          <w:sz w:val="28"/>
          <w:szCs w:val="28"/>
        </w:rPr>
        <w:t>strategies</w:t>
      </w:r>
      <w:r w:rsidRPr="008757C8">
        <w:rPr>
          <w:sz w:val="28"/>
          <w:szCs w:val="28"/>
          <w:lang w:val="ru-RU"/>
        </w:rPr>
        <w:t>_</w:t>
      </w:r>
      <w:r w:rsidRPr="00FC7907">
        <w:rPr>
          <w:sz w:val="28"/>
          <w:szCs w:val="28"/>
        </w:rPr>
        <w:t>and</w:t>
      </w:r>
      <w:r w:rsidRPr="008757C8">
        <w:rPr>
          <w:sz w:val="28"/>
          <w:szCs w:val="28"/>
          <w:lang w:val="ru-RU"/>
        </w:rPr>
        <w:t>_</w:t>
      </w:r>
      <w:r w:rsidRPr="00FC7907">
        <w:rPr>
          <w:sz w:val="28"/>
          <w:szCs w:val="28"/>
        </w:rPr>
        <w:t>programs</w:t>
      </w:r>
      <w:r w:rsidRPr="008757C8">
        <w:rPr>
          <w:sz w:val="28"/>
          <w:szCs w:val="28"/>
          <w:lang w:val="ru-RU"/>
        </w:rPr>
        <w:t xml:space="preserve">//. </w:t>
      </w:r>
      <w:r w:rsidRPr="00FC7907">
        <w:rPr>
          <w:sz w:val="28"/>
          <w:szCs w:val="28"/>
        </w:rPr>
        <w:t>(Дата обращения: 25.12.2018)</w:t>
      </w:r>
    </w:p>
    <w:p w:rsidR="00485F9F" w:rsidRPr="00FC7907" w:rsidRDefault="00485F9F" w:rsidP="00206A8E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val="en-GB"/>
        </w:rPr>
      </w:pPr>
      <w:r w:rsidRPr="00FC7907">
        <w:rPr>
          <w:sz w:val="28"/>
          <w:szCs w:val="28"/>
        </w:rPr>
        <w:t>Кузекбай</w:t>
      </w:r>
      <w:r w:rsidRPr="00FC7907">
        <w:rPr>
          <w:sz w:val="28"/>
          <w:szCs w:val="28"/>
          <w:lang w:val="en-GB"/>
        </w:rPr>
        <w:t xml:space="preserve"> </w:t>
      </w:r>
      <w:r w:rsidRPr="00FC7907">
        <w:rPr>
          <w:sz w:val="28"/>
          <w:szCs w:val="28"/>
        </w:rPr>
        <w:t>А</w:t>
      </w:r>
      <w:r w:rsidRPr="00FC7907">
        <w:rPr>
          <w:sz w:val="28"/>
          <w:szCs w:val="28"/>
          <w:lang w:val="en-GB"/>
        </w:rPr>
        <w:t>. / / [Electronic source]</w:t>
      </w:r>
      <w:r w:rsidRPr="00FC7907">
        <w:rPr>
          <w:sz w:val="28"/>
          <w:szCs w:val="28"/>
        </w:rPr>
        <w:t xml:space="preserve">. </w:t>
      </w:r>
      <w:r w:rsidRPr="00FC7907">
        <w:rPr>
          <w:sz w:val="28"/>
          <w:szCs w:val="28"/>
          <w:lang w:val="en-GB"/>
        </w:rPr>
        <w:t>-</w:t>
      </w:r>
      <w:r w:rsidRPr="00FC7907">
        <w:rPr>
          <w:sz w:val="28"/>
          <w:szCs w:val="28"/>
        </w:rPr>
        <w:t xml:space="preserve"> URL</w:t>
      </w:r>
      <w:r w:rsidRPr="00FC7907">
        <w:rPr>
          <w:sz w:val="28"/>
          <w:szCs w:val="28"/>
          <w:lang w:val="en-GB"/>
        </w:rPr>
        <w:t>: https://strategy2050.kz/ru/news/roekt_smart_city_budet_realizovan_v_pyati_gorodah_azahstana__50561/(</w:t>
      </w:r>
      <w:r w:rsidRPr="00FC7907">
        <w:rPr>
          <w:sz w:val="28"/>
          <w:szCs w:val="28"/>
        </w:rPr>
        <w:t>Accessed</w:t>
      </w:r>
      <w:r w:rsidRPr="00FC7907">
        <w:rPr>
          <w:sz w:val="28"/>
          <w:szCs w:val="28"/>
          <w:lang w:val="en-GB"/>
        </w:rPr>
        <w:t xml:space="preserve"> December 25, 2018)</w:t>
      </w:r>
    </w:p>
    <w:p w:rsidR="00485F9F" w:rsidRPr="00FC7907" w:rsidRDefault="00485F9F" w:rsidP="00206A8E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  <w:lang w:val="en-GB"/>
        </w:rPr>
      </w:pPr>
      <w:r w:rsidRPr="00FC7907">
        <w:rPr>
          <w:sz w:val="28"/>
          <w:szCs w:val="28"/>
          <w:lang w:val="en-GB"/>
        </w:rPr>
        <w:t>United Nations World Cities Report: Urbanization and Development: Emerging Futures [Electronic source]. - UN-Habitat, 2016. - 260 p. - URL: https://unhabitat.org/wp-content/uploads/2014/03/WCR-%20Full-Report-2016.pdf. (Accessed December 25, 2018)</w:t>
      </w:r>
    </w:p>
    <w:p w:rsidR="00485F9F" w:rsidRPr="009A7C86" w:rsidRDefault="00485F9F" w:rsidP="00911E36">
      <w:pPr>
        <w:spacing w:line="360" w:lineRule="auto"/>
        <w:ind w:left="360"/>
        <w:jc w:val="right"/>
        <w:rPr>
          <w:b/>
          <w:color w:val="000000"/>
          <w:sz w:val="28"/>
          <w:szCs w:val="28"/>
          <w:lang w:val="en-GB"/>
        </w:rPr>
      </w:pPr>
    </w:p>
    <w:p w:rsidR="00485F9F" w:rsidRPr="009261DF" w:rsidRDefault="00485F9F" w:rsidP="00911E36">
      <w:pPr>
        <w:spacing w:line="360" w:lineRule="auto"/>
        <w:ind w:left="360"/>
        <w:jc w:val="right"/>
        <w:rPr>
          <w:color w:val="000000"/>
          <w:sz w:val="28"/>
          <w:szCs w:val="28"/>
        </w:rPr>
      </w:pPr>
      <w:r w:rsidRPr="009261DF">
        <w:rPr>
          <w:b/>
          <w:color w:val="000000"/>
          <w:sz w:val="28"/>
          <w:szCs w:val="28"/>
        </w:rPr>
        <w:t>Научный руководитель:</w:t>
      </w:r>
      <w:r w:rsidRPr="009261DF">
        <w:rPr>
          <w:color w:val="000000"/>
          <w:sz w:val="28"/>
          <w:szCs w:val="28"/>
        </w:rPr>
        <w:t xml:space="preserve"> </w:t>
      </w:r>
    </w:p>
    <w:p w:rsidR="00485F9F" w:rsidRPr="008757C8" w:rsidRDefault="00485F9F" w:rsidP="00911E36">
      <w:pPr>
        <w:spacing w:line="360" w:lineRule="auto"/>
        <w:jc w:val="right"/>
        <w:rPr>
          <w:color w:val="000000"/>
        </w:rPr>
      </w:pPr>
      <w:r w:rsidRPr="009261DF">
        <w:rPr>
          <w:color w:val="000000"/>
          <w:sz w:val="28"/>
          <w:szCs w:val="28"/>
        </w:rPr>
        <w:t>кандидат экономических наук Джунусбекова Гульсара Аширбаевна</w:t>
      </w:r>
      <w:r w:rsidRPr="008757C8">
        <w:rPr>
          <w:color w:val="000000"/>
          <w:sz w:val="28"/>
          <w:szCs w:val="28"/>
        </w:rPr>
        <w:t>.</w:t>
      </w:r>
    </w:p>
    <w:p w:rsidR="00485F9F" w:rsidRDefault="00485F9F" w:rsidP="00F74110">
      <w:pPr>
        <w:spacing w:line="360" w:lineRule="auto"/>
        <w:jc w:val="both"/>
        <w:rPr>
          <w:color w:val="000000"/>
        </w:rPr>
      </w:pPr>
    </w:p>
    <w:p w:rsidR="00485F9F" w:rsidRPr="008757C8" w:rsidRDefault="00485F9F" w:rsidP="00F74110">
      <w:pPr>
        <w:spacing w:line="360" w:lineRule="auto"/>
        <w:jc w:val="both"/>
        <w:rPr>
          <w:sz w:val="28"/>
          <w:szCs w:val="28"/>
        </w:rPr>
      </w:pPr>
    </w:p>
    <w:sectPr w:rsidR="00485F9F" w:rsidRPr="008757C8" w:rsidSect="00115135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F9F" w:rsidRDefault="00485F9F" w:rsidP="00E62931">
      <w:r>
        <w:separator/>
      </w:r>
    </w:p>
  </w:endnote>
  <w:endnote w:type="continuationSeparator" w:id="1">
    <w:p w:rsidR="00485F9F" w:rsidRDefault="00485F9F" w:rsidP="00E629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??Ё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F9F" w:rsidRPr="002924F3" w:rsidRDefault="00485F9F">
    <w:pPr>
      <w:pStyle w:val="Footer"/>
      <w:jc w:val="center"/>
      <w:rPr>
        <w:sz w:val="28"/>
        <w:szCs w:val="28"/>
      </w:rPr>
    </w:pPr>
    <w:r w:rsidRPr="002924F3">
      <w:rPr>
        <w:sz w:val="28"/>
        <w:szCs w:val="28"/>
      </w:rPr>
      <w:fldChar w:fldCharType="begin"/>
    </w:r>
    <w:r w:rsidRPr="002924F3">
      <w:rPr>
        <w:sz w:val="28"/>
        <w:szCs w:val="28"/>
      </w:rPr>
      <w:instrText xml:space="preserve"> PAGE   \* MERGEFORMAT </w:instrText>
    </w:r>
    <w:r w:rsidRPr="002924F3">
      <w:rPr>
        <w:sz w:val="28"/>
        <w:szCs w:val="28"/>
      </w:rPr>
      <w:fldChar w:fldCharType="separate"/>
    </w:r>
    <w:r>
      <w:rPr>
        <w:noProof/>
        <w:sz w:val="28"/>
        <w:szCs w:val="28"/>
      </w:rPr>
      <w:t>1</w:t>
    </w:r>
    <w:r w:rsidRPr="002924F3">
      <w:rPr>
        <w:sz w:val="28"/>
        <w:szCs w:val="28"/>
      </w:rPr>
      <w:fldChar w:fldCharType="end"/>
    </w:r>
  </w:p>
  <w:p w:rsidR="00485F9F" w:rsidRDefault="00485F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F9F" w:rsidRDefault="00485F9F" w:rsidP="00E62931">
      <w:r>
        <w:separator/>
      </w:r>
    </w:p>
  </w:footnote>
  <w:footnote w:type="continuationSeparator" w:id="1">
    <w:p w:rsidR="00485F9F" w:rsidRDefault="00485F9F" w:rsidP="00E629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638C4"/>
    <w:multiLevelType w:val="hybridMultilevel"/>
    <w:tmpl w:val="FC481A2E"/>
    <w:lvl w:ilvl="0" w:tplc="04190011">
      <w:start w:val="1"/>
      <w:numFmt w:val="decimal"/>
      <w:lvlText w:val="%1)"/>
      <w:lvlJc w:val="left"/>
      <w:pPr>
        <w:ind w:left="14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  <w:rPr>
        <w:rFonts w:cs="Times New Roman"/>
      </w:rPr>
    </w:lvl>
  </w:abstractNum>
  <w:abstractNum w:abstractNumId="1">
    <w:nsid w:val="4790189F"/>
    <w:multiLevelType w:val="hybridMultilevel"/>
    <w:tmpl w:val="6330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2195E66"/>
    <w:multiLevelType w:val="hybridMultilevel"/>
    <w:tmpl w:val="481A945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0E42BF"/>
    <w:multiLevelType w:val="hybridMultilevel"/>
    <w:tmpl w:val="BA42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2B1"/>
    <w:rsid w:val="00007B99"/>
    <w:rsid w:val="00016D6A"/>
    <w:rsid w:val="000257C1"/>
    <w:rsid w:val="00026BCE"/>
    <w:rsid w:val="00026E88"/>
    <w:rsid w:val="00065845"/>
    <w:rsid w:val="000813B1"/>
    <w:rsid w:val="000851D7"/>
    <w:rsid w:val="000916FA"/>
    <w:rsid w:val="000B7E54"/>
    <w:rsid w:val="000C6E29"/>
    <w:rsid w:val="000D39F6"/>
    <w:rsid w:val="000D4E7E"/>
    <w:rsid w:val="000E6333"/>
    <w:rsid w:val="000E6998"/>
    <w:rsid w:val="000F7B80"/>
    <w:rsid w:val="00106684"/>
    <w:rsid w:val="00115135"/>
    <w:rsid w:val="001222B5"/>
    <w:rsid w:val="001240B4"/>
    <w:rsid w:val="0012636B"/>
    <w:rsid w:val="00134AFA"/>
    <w:rsid w:val="0013571D"/>
    <w:rsid w:val="00142ED2"/>
    <w:rsid w:val="00165917"/>
    <w:rsid w:val="00170CF7"/>
    <w:rsid w:val="001813C0"/>
    <w:rsid w:val="0018214F"/>
    <w:rsid w:val="0019091C"/>
    <w:rsid w:val="00197C80"/>
    <w:rsid w:val="001A0B10"/>
    <w:rsid w:val="001A141A"/>
    <w:rsid w:val="001A22DD"/>
    <w:rsid w:val="001A3884"/>
    <w:rsid w:val="001B2324"/>
    <w:rsid w:val="001B37FB"/>
    <w:rsid w:val="001C4F81"/>
    <w:rsid w:val="001C5F6C"/>
    <w:rsid w:val="001D1517"/>
    <w:rsid w:val="001D1FB0"/>
    <w:rsid w:val="001D2C4A"/>
    <w:rsid w:val="001D38FF"/>
    <w:rsid w:val="001E7A8A"/>
    <w:rsid w:val="0020073D"/>
    <w:rsid w:val="002026A5"/>
    <w:rsid w:val="002031A9"/>
    <w:rsid w:val="00206083"/>
    <w:rsid w:val="00206A8E"/>
    <w:rsid w:val="00232E7A"/>
    <w:rsid w:val="0023625C"/>
    <w:rsid w:val="002423CB"/>
    <w:rsid w:val="002554AD"/>
    <w:rsid w:val="002568B7"/>
    <w:rsid w:val="002654A3"/>
    <w:rsid w:val="00270D60"/>
    <w:rsid w:val="00282379"/>
    <w:rsid w:val="002924F3"/>
    <w:rsid w:val="00293F95"/>
    <w:rsid w:val="002C20DA"/>
    <w:rsid w:val="002C2C42"/>
    <w:rsid w:val="002D2694"/>
    <w:rsid w:val="002E3ABE"/>
    <w:rsid w:val="002E5FE9"/>
    <w:rsid w:val="002E636F"/>
    <w:rsid w:val="002F005C"/>
    <w:rsid w:val="002F0159"/>
    <w:rsid w:val="002F1CD9"/>
    <w:rsid w:val="002F3AD2"/>
    <w:rsid w:val="00305DBD"/>
    <w:rsid w:val="00310D2B"/>
    <w:rsid w:val="00313A5E"/>
    <w:rsid w:val="003162AD"/>
    <w:rsid w:val="0031736E"/>
    <w:rsid w:val="0032392B"/>
    <w:rsid w:val="00324B70"/>
    <w:rsid w:val="003423C2"/>
    <w:rsid w:val="00346D55"/>
    <w:rsid w:val="0035242A"/>
    <w:rsid w:val="00352D6C"/>
    <w:rsid w:val="003572B1"/>
    <w:rsid w:val="00365C58"/>
    <w:rsid w:val="00376B9E"/>
    <w:rsid w:val="003B160F"/>
    <w:rsid w:val="003C0759"/>
    <w:rsid w:val="003C3BD1"/>
    <w:rsid w:val="003C3DD4"/>
    <w:rsid w:val="003F0CD1"/>
    <w:rsid w:val="003F3505"/>
    <w:rsid w:val="00406B7A"/>
    <w:rsid w:val="00407872"/>
    <w:rsid w:val="0041087B"/>
    <w:rsid w:val="004178F9"/>
    <w:rsid w:val="00424F62"/>
    <w:rsid w:val="00430E22"/>
    <w:rsid w:val="00431C00"/>
    <w:rsid w:val="00432DAC"/>
    <w:rsid w:val="004352B2"/>
    <w:rsid w:val="0044075C"/>
    <w:rsid w:val="004479E1"/>
    <w:rsid w:val="00450D25"/>
    <w:rsid w:val="00452D60"/>
    <w:rsid w:val="00472E2C"/>
    <w:rsid w:val="004748D3"/>
    <w:rsid w:val="00476A04"/>
    <w:rsid w:val="00481DF6"/>
    <w:rsid w:val="00485F9F"/>
    <w:rsid w:val="00493230"/>
    <w:rsid w:val="00494CF9"/>
    <w:rsid w:val="004A1A4A"/>
    <w:rsid w:val="004C2D16"/>
    <w:rsid w:val="004C736F"/>
    <w:rsid w:val="004D0EDB"/>
    <w:rsid w:val="004D143C"/>
    <w:rsid w:val="004D36A5"/>
    <w:rsid w:val="004D4191"/>
    <w:rsid w:val="004D5E72"/>
    <w:rsid w:val="004F0FB5"/>
    <w:rsid w:val="004F3857"/>
    <w:rsid w:val="004F625E"/>
    <w:rsid w:val="004F6AFF"/>
    <w:rsid w:val="00513AD3"/>
    <w:rsid w:val="00515ABD"/>
    <w:rsid w:val="00521668"/>
    <w:rsid w:val="005340F8"/>
    <w:rsid w:val="00534EAA"/>
    <w:rsid w:val="00536C05"/>
    <w:rsid w:val="005451EC"/>
    <w:rsid w:val="005502B4"/>
    <w:rsid w:val="00555335"/>
    <w:rsid w:val="00561B20"/>
    <w:rsid w:val="00565D2F"/>
    <w:rsid w:val="005676AA"/>
    <w:rsid w:val="00570139"/>
    <w:rsid w:val="00574EFE"/>
    <w:rsid w:val="00576AF3"/>
    <w:rsid w:val="005836C4"/>
    <w:rsid w:val="00583DDD"/>
    <w:rsid w:val="00586FD3"/>
    <w:rsid w:val="005E2D06"/>
    <w:rsid w:val="005E7686"/>
    <w:rsid w:val="005F117D"/>
    <w:rsid w:val="005F6E56"/>
    <w:rsid w:val="005F71C3"/>
    <w:rsid w:val="006076EF"/>
    <w:rsid w:val="00621FB9"/>
    <w:rsid w:val="006427A9"/>
    <w:rsid w:val="006464DC"/>
    <w:rsid w:val="00646B6F"/>
    <w:rsid w:val="00652899"/>
    <w:rsid w:val="00674BF0"/>
    <w:rsid w:val="00677D41"/>
    <w:rsid w:val="00690C86"/>
    <w:rsid w:val="00695934"/>
    <w:rsid w:val="006A22C9"/>
    <w:rsid w:val="006B0B9F"/>
    <w:rsid w:val="006C2B9E"/>
    <w:rsid w:val="006C423A"/>
    <w:rsid w:val="006D0F37"/>
    <w:rsid w:val="006E060F"/>
    <w:rsid w:val="006E2ABA"/>
    <w:rsid w:val="00702FCA"/>
    <w:rsid w:val="00714452"/>
    <w:rsid w:val="007222E9"/>
    <w:rsid w:val="007258A5"/>
    <w:rsid w:val="00726856"/>
    <w:rsid w:val="00727FF3"/>
    <w:rsid w:val="00734164"/>
    <w:rsid w:val="0074370D"/>
    <w:rsid w:val="007668A5"/>
    <w:rsid w:val="007671E1"/>
    <w:rsid w:val="00777E2C"/>
    <w:rsid w:val="00783E78"/>
    <w:rsid w:val="00784FD4"/>
    <w:rsid w:val="007A18AB"/>
    <w:rsid w:val="007A470F"/>
    <w:rsid w:val="007B4516"/>
    <w:rsid w:val="007D1EC1"/>
    <w:rsid w:val="007D4DE3"/>
    <w:rsid w:val="007D6894"/>
    <w:rsid w:val="007D73AB"/>
    <w:rsid w:val="007E403F"/>
    <w:rsid w:val="007F36ED"/>
    <w:rsid w:val="007F4AA9"/>
    <w:rsid w:val="007F6E42"/>
    <w:rsid w:val="007F7CDC"/>
    <w:rsid w:val="008347B0"/>
    <w:rsid w:val="00846769"/>
    <w:rsid w:val="00856544"/>
    <w:rsid w:val="0087370B"/>
    <w:rsid w:val="008757C8"/>
    <w:rsid w:val="00877F6E"/>
    <w:rsid w:val="00891A51"/>
    <w:rsid w:val="00895AFA"/>
    <w:rsid w:val="008C4D6A"/>
    <w:rsid w:val="008C7884"/>
    <w:rsid w:val="008D1257"/>
    <w:rsid w:val="008E7E80"/>
    <w:rsid w:val="008F5488"/>
    <w:rsid w:val="00911E36"/>
    <w:rsid w:val="009261DF"/>
    <w:rsid w:val="00935CBA"/>
    <w:rsid w:val="00943170"/>
    <w:rsid w:val="009749B1"/>
    <w:rsid w:val="0097570B"/>
    <w:rsid w:val="00977AC2"/>
    <w:rsid w:val="00992ADA"/>
    <w:rsid w:val="00993B94"/>
    <w:rsid w:val="009948E6"/>
    <w:rsid w:val="00995B83"/>
    <w:rsid w:val="009A06CF"/>
    <w:rsid w:val="009A24E4"/>
    <w:rsid w:val="009A7C86"/>
    <w:rsid w:val="009B2C69"/>
    <w:rsid w:val="009B3257"/>
    <w:rsid w:val="009B3C8A"/>
    <w:rsid w:val="009C5F71"/>
    <w:rsid w:val="009D490E"/>
    <w:rsid w:val="009E3BC8"/>
    <w:rsid w:val="009E7C3B"/>
    <w:rsid w:val="009F0740"/>
    <w:rsid w:val="009F1841"/>
    <w:rsid w:val="009F54C7"/>
    <w:rsid w:val="00A02450"/>
    <w:rsid w:val="00A17B9B"/>
    <w:rsid w:val="00A25658"/>
    <w:rsid w:val="00A27CCC"/>
    <w:rsid w:val="00A51FFA"/>
    <w:rsid w:val="00A54A6C"/>
    <w:rsid w:val="00A57BD8"/>
    <w:rsid w:val="00A72092"/>
    <w:rsid w:val="00A76045"/>
    <w:rsid w:val="00A817E8"/>
    <w:rsid w:val="00A91200"/>
    <w:rsid w:val="00AB0B5E"/>
    <w:rsid w:val="00AB27DC"/>
    <w:rsid w:val="00AB2A8A"/>
    <w:rsid w:val="00AC652C"/>
    <w:rsid w:val="00AE2A4A"/>
    <w:rsid w:val="00AF3292"/>
    <w:rsid w:val="00AF5466"/>
    <w:rsid w:val="00B045B4"/>
    <w:rsid w:val="00B06F04"/>
    <w:rsid w:val="00B20CC5"/>
    <w:rsid w:val="00B26B67"/>
    <w:rsid w:val="00B43205"/>
    <w:rsid w:val="00B56E06"/>
    <w:rsid w:val="00B634FB"/>
    <w:rsid w:val="00B63ABE"/>
    <w:rsid w:val="00B720C7"/>
    <w:rsid w:val="00B74CF7"/>
    <w:rsid w:val="00B8232C"/>
    <w:rsid w:val="00B91727"/>
    <w:rsid w:val="00B928AA"/>
    <w:rsid w:val="00B943D8"/>
    <w:rsid w:val="00BA33BC"/>
    <w:rsid w:val="00BB2977"/>
    <w:rsid w:val="00BB55D6"/>
    <w:rsid w:val="00BC16FF"/>
    <w:rsid w:val="00BC2F3C"/>
    <w:rsid w:val="00BC6995"/>
    <w:rsid w:val="00BC6F0D"/>
    <w:rsid w:val="00BD0051"/>
    <w:rsid w:val="00BD5C1F"/>
    <w:rsid w:val="00BE00E7"/>
    <w:rsid w:val="00BE47C5"/>
    <w:rsid w:val="00BF14A4"/>
    <w:rsid w:val="00C3151E"/>
    <w:rsid w:val="00C359CC"/>
    <w:rsid w:val="00C55674"/>
    <w:rsid w:val="00C57664"/>
    <w:rsid w:val="00C63EEE"/>
    <w:rsid w:val="00C7461C"/>
    <w:rsid w:val="00C76A47"/>
    <w:rsid w:val="00C77AE8"/>
    <w:rsid w:val="00C85866"/>
    <w:rsid w:val="00C8795B"/>
    <w:rsid w:val="00C91BD8"/>
    <w:rsid w:val="00CA583E"/>
    <w:rsid w:val="00CB3865"/>
    <w:rsid w:val="00CB444E"/>
    <w:rsid w:val="00CC068D"/>
    <w:rsid w:val="00CC3AEE"/>
    <w:rsid w:val="00CC5E3C"/>
    <w:rsid w:val="00CD2AFD"/>
    <w:rsid w:val="00CD35B5"/>
    <w:rsid w:val="00CD35C8"/>
    <w:rsid w:val="00CD731C"/>
    <w:rsid w:val="00CE4581"/>
    <w:rsid w:val="00CF5244"/>
    <w:rsid w:val="00CF56E6"/>
    <w:rsid w:val="00D0506A"/>
    <w:rsid w:val="00D25301"/>
    <w:rsid w:val="00D268FC"/>
    <w:rsid w:val="00D31B17"/>
    <w:rsid w:val="00D40ABC"/>
    <w:rsid w:val="00D4424D"/>
    <w:rsid w:val="00D54D17"/>
    <w:rsid w:val="00D573CC"/>
    <w:rsid w:val="00D66E86"/>
    <w:rsid w:val="00D70D29"/>
    <w:rsid w:val="00D71984"/>
    <w:rsid w:val="00D82BF9"/>
    <w:rsid w:val="00D95B77"/>
    <w:rsid w:val="00D97BAB"/>
    <w:rsid w:val="00DA67E6"/>
    <w:rsid w:val="00DA6F2A"/>
    <w:rsid w:val="00DB1D67"/>
    <w:rsid w:val="00DB6F1D"/>
    <w:rsid w:val="00DC398D"/>
    <w:rsid w:val="00DC6F2D"/>
    <w:rsid w:val="00DD1614"/>
    <w:rsid w:val="00DD49E9"/>
    <w:rsid w:val="00DD750A"/>
    <w:rsid w:val="00DE219D"/>
    <w:rsid w:val="00E0003D"/>
    <w:rsid w:val="00E02324"/>
    <w:rsid w:val="00E05E83"/>
    <w:rsid w:val="00E251D5"/>
    <w:rsid w:val="00E26A15"/>
    <w:rsid w:val="00E31F06"/>
    <w:rsid w:val="00E34916"/>
    <w:rsid w:val="00E40290"/>
    <w:rsid w:val="00E46614"/>
    <w:rsid w:val="00E57635"/>
    <w:rsid w:val="00E618F0"/>
    <w:rsid w:val="00E62931"/>
    <w:rsid w:val="00E62C5A"/>
    <w:rsid w:val="00E76AD8"/>
    <w:rsid w:val="00E76F96"/>
    <w:rsid w:val="00E829E8"/>
    <w:rsid w:val="00E90D26"/>
    <w:rsid w:val="00E956F1"/>
    <w:rsid w:val="00E9636D"/>
    <w:rsid w:val="00EA1304"/>
    <w:rsid w:val="00EA43BE"/>
    <w:rsid w:val="00EA744E"/>
    <w:rsid w:val="00EB6528"/>
    <w:rsid w:val="00EB6618"/>
    <w:rsid w:val="00EC23E9"/>
    <w:rsid w:val="00EC68EB"/>
    <w:rsid w:val="00ED427F"/>
    <w:rsid w:val="00EF7027"/>
    <w:rsid w:val="00F03124"/>
    <w:rsid w:val="00F03CBA"/>
    <w:rsid w:val="00F0431E"/>
    <w:rsid w:val="00F10BBD"/>
    <w:rsid w:val="00F211B9"/>
    <w:rsid w:val="00F25E2A"/>
    <w:rsid w:val="00F57F11"/>
    <w:rsid w:val="00F6335B"/>
    <w:rsid w:val="00F66F08"/>
    <w:rsid w:val="00F74110"/>
    <w:rsid w:val="00F824E5"/>
    <w:rsid w:val="00F8347D"/>
    <w:rsid w:val="00F92C02"/>
    <w:rsid w:val="00FA3299"/>
    <w:rsid w:val="00FC53BB"/>
    <w:rsid w:val="00FC5D8C"/>
    <w:rsid w:val="00FC7907"/>
    <w:rsid w:val="00FD371F"/>
    <w:rsid w:val="00FE5389"/>
    <w:rsid w:val="00FE557B"/>
    <w:rsid w:val="00FE6F23"/>
    <w:rsid w:val="00FF0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2B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261D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E6293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6293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6293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62931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ED427F"/>
    <w:pPr>
      <w:widowControl w:val="0"/>
      <w:autoSpaceDE w:val="0"/>
      <w:autoSpaceDN w:val="0"/>
      <w:spacing w:line="360" w:lineRule="auto"/>
      <w:ind w:left="57" w:firstLine="709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D427F"/>
    <w:rPr>
      <w:rFonts w:ascii="Times New Roman" w:hAnsi="Times New Roman" w:cs="Times New Roman"/>
      <w:sz w:val="28"/>
      <w:szCs w:val="28"/>
      <w:lang w:eastAsia="ru-RU"/>
    </w:rPr>
  </w:style>
  <w:style w:type="paragraph" w:styleId="CommentText">
    <w:name w:val="annotation text"/>
    <w:basedOn w:val="Normal"/>
    <w:link w:val="CommentTextChar"/>
    <w:uiPriority w:val="99"/>
    <w:semiHidden/>
    <w:rsid w:val="005E2D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E2D06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E2D06"/>
    <w:pPr>
      <w:spacing w:after="160"/>
    </w:pPr>
    <w:rPr>
      <w:rFonts w:eastAsia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E2D06"/>
    <w:rPr>
      <w:b/>
      <w:bCs/>
    </w:rPr>
  </w:style>
  <w:style w:type="paragraph" w:customStyle="1" w:styleId="a">
    <w:name w:val="Базовый"/>
    <w:uiPriority w:val="99"/>
    <w:rsid w:val="00A72092"/>
    <w:pPr>
      <w:suppressAutoHyphens/>
      <w:spacing w:after="160" w:line="360" w:lineRule="auto"/>
      <w:ind w:firstLine="709"/>
      <w:jc w:val="both"/>
    </w:pPr>
    <w:rPr>
      <w:rFonts w:ascii="Times New Roman" w:eastAsia="SimSun" w:hAnsi="Times New Roman" w:cs="Calibri"/>
      <w:color w:val="00000A"/>
      <w:sz w:val="28"/>
      <w:szCs w:val="28"/>
      <w:lang w:val="ru-RU"/>
    </w:rPr>
  </w:style>
  <w:style w:type="paragraph" w:styleId="ListParagraph">
    <w:name w:val="List Paragraph"/>
    <w:aliases w:val="маркированный"/>
    <w:basedOn w:val="Normal"/>
    <w:link w:val="ListParagraphChar"/>
    <w:uiPriority w:val="99"/>
    <w:qFormat/>
    <w:rsid w:val="00727FF3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маркированный Char"/>
    <w:link w:val="ListParagraph"/>
    <w:uiPriority w:val="99"/>
    <w:locked/>
    <w:rsid w:val="00206A8E"/>
    <w:rPr>
      <w:rFonts w:ascii="Times New Roman" w:hAnsi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syparkgroup.com/smart-cities-index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hop.bsigroup.com/upload/Smart_cities/BSI-Making-cities-smarter-Guide-for-city-leaders-Summary-of-PD-8100-UK-EN.pdf?_ga=2.84720409.1214363849.1546041559-1909482403.154604155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7</Pages>
  <Words>8043</Words>
  <Characters>4586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Admin</cp:lastModifiedBy>
  <cp:revision>7</cp:revision>
  <dcterms:created xsi:type="dcterms:W3CDTF">2018-12-29T00:35:00Z</dcterms:created>
  <dcterms:modified xsi:type="dcterms:W3CDTF">2018-12-29T13:01:00Z</dcterms:modified>
</cp:coreProperties>
</file>