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6A3" w:rsidRPr="00A51661" w:rsidRDefault="004C66A3" w:rsidP="009472B7">
      <w:pPr>
        <w:spacing w:after="0" w:line="240" w:lineRule="auto"/>
        <w:ind w:firstLine="709"/>
        <w:jc w:val="right"/>
        <w:rPr>
          <w:rFonts w:ascii="Times New Roman" w:hAnsi="Times New Roman"/>
          <w:b/>
          <w:sz w:val="28"/>
          <w:szCs w:val="28"/>
          <w:lang w:val="uk-UA"/>
        </w:rPr>
      </w:pPr>
      <w:r w:rsidRPr="00A51661">
        <w:rPr>
          <w:rFonts w:ascii="Times New Roman" w:hAnsi="Times New Roman"/>
          <w:b/>
          <w:sz w:val="28"/>
          <w:szCs w:val="28"/>
          <w:lang w:val="uk-UA"/>
        </w:rPr>
        <w:t>Василь Пилипчук, Оксана Ягнич</w:t>
      </w:r>
    </w:p>
    <w:p w:rsidR="004C66A3" w:rsidRPr="00A51661" w:rsidRDefault="004C66A3" w:rsidP="009472B7">
      <w:pPr>
        <w:spacing w:after="0" w:line="240" w:lineRule="auto"/>
        <w:ind w:firstLine="709"/>
        <w:jc w:val="right"/>
        <w:rPr>
          <w:rFonts w:ascii="Times New Roman" w:hAnsi="Times New Roman"/>
          <w:b/>
          <w:sz w:val="28"/>
          <w:szCs w:val="28"/>
          <w:lang w:val="uk-UA"/>
        </w:rPr>
      </w:pPr>
      <w:r w:rsidRPr="00A51661">
        <w:rPr>
          <w:rFonts w:ascii="Times New Roman" w:hAnsi="Times New Roman"/>
          <w:b/>
          <w:sz w:val="28"/>
          <w:szCs w:val="28"/>
          <w:lang w:val="uk-UA"/>
        </w:rPr>
        <w:t>(Чортків, Україна)</w:t>
      </w:r>
    </w:p>
    <w:p w:rsidR="004C66A3" w:rsidRPr="009472B7" w:rsidRDefault="004C66A3" w:rsidP="009472B7">
      <w:pPr>
        <w:spacing w:after="0" w:line="240" w:lineRule="auto"/>
        <w:ind w:firstLine="709"/>
        <w:jc w:val="right"/>
        <w:rPr>
          <w:rFonts w:ascii="Times New Roman" w:hAnsi="Times New Roman"/>
          <w:b/>
          <w:sz w:val="28"/>
          <w:szCs w:val="28"/>
          <w:lang w:val="uk-UA"/>
        </w:rPr>
      </w:pPr>
    </w:p>
    <w:p w:rsidR="004C66A3" w:rsidRPr="009472B7" w:rsidRDefault="004C66A3" w:rsidP="009472B7">
      <w:pPr>
        <w:spacing w:after="0" w:line="360" w:lineRule="auto"/>
        <w:ind w:left="3969" w:firstLine="709"/>
        <w:jc w:val="both"/>
        <w:rPr>
          <w:rFonts w:ascii="Times New Roman" w:hAnsi="Times New Roman"/>
          <w:sz w:val="28"/>
          <w:szCs w:val="28"/>
          <w:lang w:val="uk-UA"/>
        </w:rPr>
      </w:pPr>
    </w:p>
    <w:p w:rsidR="004C66A3" w:rsidRPr="009472B7" w:rsidRDefault="004C66A3" w:rsidP="009472B7">
      <w:pPr>
        <w:spacing w:line="360" w:lineRule="auto"/>
        <w:jc w:val="center"/>
        <w:rPr>
          <w:rFonts w:ascii="Times New Roman" w:hAnsi="Times New Roman"/>
          <w:b/>
          <w:sz w:val="28"/>
          <w:szCs w:val="28"/>
          <w:lang w:val="uk-UA"/>
        </w:rPr>
      </w:pPr>
      <w:r w:rsidRPr="009472B7">
        <w:rPr>
          <w:rFonts w:ascii="Times New Roman" w:hAnsi="Times New Roman"/>
          <w:b/>
          <w:sz w:val="28"/>
          <w:szCs w:val="28"/>
          <w:lang w:val="uk-UA"/>
        </w:rPr>
        <w:t>ЕМОЦІЙНЕ ВИГОРАННЯ СТУДЕНТІВ МЕДИЧНИХ КОЛЕДЖІВ ЯК СОЦІАЛЬНО-ПСИХОЛОГІЧНА ПРОБЛЕМА</w:t>
      </w:r>
    </w:p>
    <w:p w:rsidR="004C66A3" w:rsidRPr="009472B7" w:rsidRDefault="004C66A3" w:rsidP="00456748">
      <w:pPr>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На сучасному етапі розвитку суспільства проблема дослідження феномена "емоційного вигорання" постає особливо гостро. І це стосується не тільки професіоналів, але й майбутніх фахівців, тобто  сучасного студентства. </w:t>
      </w:r>
    </w:p>
    <w:p w:rsidR="004C66A3" w:rsidRPr="009472B7" w:rsidRDefault="004C66A3" w:rsidP="00456748">
      <w:pPr>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Діяльність  медичних  працівників є  особливо  стресовою, а о</w:t>
      </w:r>
      <w:r>
        <w:rPr>
          <w:rFonts w:ascii="Times New Roman" w:hAnsi="Times New Roman"/>
          <w:sz w:val="28"/>
          <w:szCs w:val="28"/>
          <w:lang w:val="uk-UA"/>
        </w:rPr>
        <w:t xml:space="preserve">тже, сприятливою для виникнення та розвитку </w:t>
      </w:r>
      <w:r w:rsidRPr="009472B7">
        <w:rPr>
          <w:rFonts w:ascii="Times New Roman" w:hAnsi="Times New Roman"/>
          <w:sz w:val="28"/>
          <w:szCs w:val="28"/>
          <w:lang w:val="uk-UA"/>
        </w:rPr>
        <w:t>синдрому  "</w:t>
      </w:r>
      <w:r>
        <w:rPr>
          <w:rFonts w:ascii="Times New Roman" w:hAnsi="Times New Roman"/>
          <w:sz w:val="28"/>
          <w:szCs w:val="28"/>
          <w:lang w:val="uk-UA"/>
        </w:rPr>
        <w:t xml:space="preserve">емоційного </w:t>
      </w:r>
      <w:r w:rsidRPr="009472B7">
        <w:rPr>
          <w:rFonts w:ascii="Times New Roman" w:hAnsi="Times New Roman"/>
          <w:sz w:val="28"/>
          <w:szCs w:val="28"/>
          <w:lang w:val="uk-UA"/>
        </w:rPr>
        <w:t>вигорання". Медичні працівники у своїй роботі дуже часто відчувають високий рівень відповідальності,  яку вони несуть за власні вчинки та рішення; їхня діяльність вимагає сконцентрованості, терпіння, розуміння, великої емоційної віддачі, здатності проявляти емпатійність і водночас надавати професійну допомогу. Усе це  потребує від фахівця значних психоемоційних  зусиль і змушує перебувати в стані сильного емоційного напруження.</w:t>
      </w:r>
    </w:p>
    <w:p w:rsidR="004C66A3" w:rsidRPr="009472B7" w:rsidRDefault="004C66A3" w:rsidP="00456748">
      <w:pPr>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Якщо  людина  не здатна  відновити  свої життєві  ресурси, тоді  виникає таке  явище,  як  "емоційне вигорання". Досягнення студентами належного рівня психофізіологічної готовності до  майбутньої професійної  діяльності є  одним з  важливих завдань  професійної підготовки у ВНЗ.</w:t>
      </w:r>
    </w:p>
    <w:p w:rsidR="004C66A3" w:rsidRPr="009472B7" w:rsidRDefault="004C66A3" w:rsidP="00456748">
      <w:pPr>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Слід  зазначити,  що  всі  зміни,  які відбуваються  в житті  студентів –  майбутніх медичних працівників, впливають на  їх  психологічний  стан,  зумовлюють виникнення  емоційного  напруження, розвиток значної кількості різноманітних стресів,  що  викликає  появу  синдрому "емоційного вигорання". Саме тому викладачам, кураторам та адміністрації ВНЗ необхідно  приділяти  особливу  увагу психологічному здоров'ю та емоційному стану  молоді.</w:t>
      </w:r>
    </w:p>
    <w:p w:rsidR="004C66A3" w:rsidRPr="009472B7" w:rsidRDefault="004C66A3" w:rsidP="00456748">
      <w:pPr>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Дослідженням явища "емоційного вигорання" займались  зарубіжні та  вітчизняні дослідники: К. Маслач, С. Джексон,В. Бойк</w:t>
      </w:r>
      <w:r>
        <w:rPr>
          <w:rFonts w:ascii="Times New Roman" w:hAnsi="Times New Roman"/>
          <w:sz w:val="28"/>
          <w:szCs w:val="28"/>
          <w:lang w:val="uk-UA"/>
        </w:rPr>
        <w:t>о, Н. Водоп'янова, Е. </w:t>
      </w:r>
      <w:r w:rsidRPr="009472B7">
        <w:rPr>
          <w:rFonts w:ascii="Times New Roman" w:hAnsi="Times New Roman"/>
          <w:sz w:val="28"/>
          <w:szCs w:val="28"/>
          <w:lang w:val="uk-UA"/>
        </w:rPr>
        <w:t>Старченкова, І. Мигович, В. Поліщук, С. Пальчевський  та інші.  Більшість авторів  визначають  дану  категорію  як синдром,  який розвивається на тлі хронічного стресу та призводить  до спустошення  емоційно-енергічних й  особистісних ресурсів  людини, котра працює. Ознакою тут виступає підвищена роздратованість, що може переходити  в  немотивовану  агресію  у ставленні до оточуючих.</w:t>
      </w:r>
    </w:p>
    <w:p w:rsidR="004C66A3" w:rsidRPr="009472B7" w:rsidRDefault="004C66A3" w:rsidP="00456748">
      <w:pPr>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Термін "емоційне вигорання" з'явився у психологічній літературі порівняно недавно. Його ввів американський психіатр Х.Фрейденберг для характеристики психічного  стану  здорових  людей,  які інтенсивно спілкуються з клієнтами, пацієнтами та постійно перебувають в емоційно завантаженій атмосфері при наданні професійної допомоги [4, </w:t>
      </w:r>
      <w:r>
        <w:rPr>
          <w:rFonts w:ascii="Times New Roman" w:hAnsi="Times New Roman"/>
          <w:sz w:val="28"/>
          <w:szCs w:val="28"/>
          <w:lang w:val="uk-UA"/>
        </w:rPr>
        <w:t>С</w:t>
      </w:r>
      <w:r w:rsidRPr="009472B7">
        <w:rPr>
          <w:rFonts w:ascii="Times New Roman" w:hAnsi="Times New Roman"/>
          <w:sz w:val="28"/>
          <w:szCs w:val="28"/>
          <w:lang w:val="uk-UA"/>
        </w:rPr>
        <w:t>. 177–179].</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Сучасні науковці трактують "емоційне вигорання" як вироблений особистістю механізм психологічного захисту у формі повного або часткового виключення емоцій у відповідь на певні психотравмуючі дії. Він є надбаним стереотипом емоційної, частіше за все, професійної поведінки. Слід підкреслити, що "вигорання" дещо функціональний стереотип, оскільки дозволяє людині дозувати і економічно витрачати енергетичні ресурси </w:t>
      </w:r>
      <w:r>
        <w:rPr>
          <w:rFonts w:ascii="Times New Roman" w:hAnsi="Times New Roman"/>
          <w:iCs/>
          <w:sz w:val="28"/>
          <w:szCs w:val="28"/>
          <w:lang w:val="uk-UA"/>
        </w:rPr>
        <w:t>[3</w:t>
      </w:r>
      <w:r w:rsidRPr="00C91487">
        <w:rPr>
          <w:rFonts w:ascii="Times New Roman" w:hAnsi="Times New Roman"/>
          <w:iCs/>
          <w:sz w:val="28"/>
          <w:szCs w:val="28"/>
          <w:lang w:val="uk-UA"/>
        </w:rPr>
        <w:t>]</w:t>
      </w:r>
      <w:r w:rsidRPr="00C91487">
        <w:rPr>
          <w:rFonts w:ascii="Times New Roman" w:hAnsi="Times New Roman"/>
          <w:sz w:val="28"/>
          <w:szCs w:val="28"/>
          <w:lang w:val="uk-UA"/>
        </w:rPr>
        <w:t>.</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У той час можуть виникнути дисфункціональні наслідки, коли "вигорання" негативно позначається на виконанні професійної діяльності, стосунках з людьми та психологічному здоров'ї особистості. </w:t>
      </w:r>
    </w:p>
    <w:p w:rsidR="004C66A3" w:rsidRPr="009472B7" w:rsidRDefault="004C66A3" w:rsidP="00456748">
      <w:pPr>
        <w:spacing w:after="0" w:line="360" w:lineRule="auto"/>
        <w:ind w:firstLine="709"/>
        <w:jc w:val="both"/>
        <w:rPr>
          <w:rFonts w:ascii="Times New Roman" w:hAnsi="Times New Roman"/>
          <w:sz w:val="28"/>
          <w:szCs w:val="28"/>
          <w:lang w:val="uk-UA"/>
        </w:rPr>
      </w:pPr>
      <w:r w:rsidRPr="009472B7">
        <w:rPr>
          <w:rFonts w:ascii="Times New Roman" w:hAnsi="Times New Roman"/>
          <w:color w:val="000000"/>
          <w:sz w:val="28"/>
          <w:szCs w:val="28"/>
          <w:shd w:val="clear" w:color="auto" w:fill="FFFFFF"/>
          <w:lang w:val="uk-UA" w:eastAsia="ru-RU"/>
        </w:rPr>
        <w:t xml:space="preserve">Аналіз досліджень синдрому </w:t>
      </w:r>
      <w:r w:rsidRPr="009472B7">
        <w:rPr>
          <w:rFonts w:ascii="Times New Roman" w:hAnsi="Times New Roman"/>
          <w:sz w:val="28"/>
          <w:szCs w:val="28"/>
          <w:lang w:val="uk-UA"/>
        </w:rPr>
        <w:t>"</w:t>
      </w:r>
      <w:r w:rsidRPr="009472B7">
        <w:rPr>
          <w:rFonts w:ascii="Times New Roman" w:hAnsi="Times New Roman"/>
          <w:color w:val="000000"/>
          <w:sz w:val="28"/>
          <w:szCs w:val="28"/>
          <w:shd w:val="clear" w:color="auto" w:fill="FFFFFF"/>
          <w:lang w:val="uk-UA" w:eastAsia="ru-RU"/>
        </w:rPr>
        <w:t>емоційного</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вигорання</w:t>
      </w:r>
      <w:r w:rsidRPr="009472B7">
        <w:rPr>
          <w:rFonts w:ascii="Times New Roman" w:hAnsi="Times New Roman"/>
          <w:sz w:val="28"/>
          <w:szCs w:val="28"/>
          <w:lang w:val="uk-UA"/>
        </w:rPr>
        <w:t>"</w:t>
      </w:r>
      <w:r w:rsidRPr="009472B7">
        <w:rPr>
          <w:rFonts w:ascii="Times New Roman" w:hAnsi="Times New Roman"/>
          <w:color w:val="000000"/>
          <w:sz w:val="28"/>
          <w:szCs w:val="28"/>
          <w:shd w:val="clear" w:color="auto" w:fill="FFFFFF"/>
          <w:lang w:val="uk-UA" w:eastAsia="ru-RU"/>
        </w:rPr>
        <w:t xml:space="preserve"> показав, що основні зусилля психологів були направлені на</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виявлення факторів, які викликають синдром. Виділяють три основних</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 xml:space="preserve">фактори, які відіграють суттєву роль в синдромі </w:t>
      </w:r>
      <w:r w:rsidRPr="009472B7">
        <w:rPr>
          <w:rFonts w:ascii="Times New Roman" w:hAnsi="Times New Roman"/>
          <w:sz w:val="28"/>
          <w:szCs w:val="28"/>
          <w:lang w:val="uk-UA"/>
        </w:rPr>
        <w:t>"</w:t>
      </w:r>
      <w:r w:rsidRPr="009472B7">
        <w:rPr>
          <w:rFonts w:ascii="Times New Roman" w:hAnsi="Times New Roman"/>
          <w:color w:val="000000"/>
          <w:sz w:val="28"/>
          <w:szCs w:val="28"/>
          <w:shd w:val="clear" w:color="auto" w:fill="FFFFFF"/>
          <w:lang w:val="uk-UA" w:eastAsia="ru-RU"/>
        </w:rPr>
        <w:t>емоційного вигорання</w:t>
      </w:r>
      <w:r w:rsidRPr="009472B7">
        <w:rPr>
          <w:rFonts w:ascii="Times New Roman" w:hAnsi="Times New Roman"/>
          <w:sz w:val="28"/>
          <w:szCs w:val="28"/>
          <w:lang w:val="uk-UA"/>
        </w:rPr>
        <w:t>"</w:t>
      </w:r>
      <w:r w:rsidRPr="009472B7">
        <w:rPr>
          <w:rFonts w:ascii="Times New Roman" w:hAnsi="Times New Roman"/>
          <w:color w:val="000000"/>
          <w:sz w:val="28"/>
          <w:szCs w:val="28"/>
          <w:shd w:val="clear" w:color="auto" w:fill="FFFFFF"/>
          <w:lang w:val="uk-UA" w:eastAsia="ru-RU"/>
        </w:rPr>
        <w:t xml:space="preserve"> –особистісний, рольовий та організаційний.</w:t>
      </w:r>
    </w:p>
    <w:p w:rsidR="004C66A3" w:rsidRPr="009472B7" w:rsidRDefault="004C66A3" w:rsidP="00456748">
      <w:pPr>
        <w:spacing w:after="0" w:line="360" w:lineRule="auto"/>
        <w:ind w:firstLine="709"/>
        <w:jc w:val="both"/>
        <w:rPr>
          <w:rFonts w:ascii="Times New Roman" w:hAnsi="Times New Roman"/>
          <w:color w:val="000000"/>
          <w:sz w:val="28"/>
          <w:szCs w:val="28"/>
          <w:shd w:val="clear" w:color="auto" w:fill="FFFFFF"/>
          <w:lang w:val="uk-UA" w:eastAsia="ru-RU"/>
        </w:rPr>
      </w:pPr>
      <w:r w:rsidRPr="009472B7">
        <w:rPr>
          <w:rFonts w:ascii="Times New Roman" w:hAnsi="Times New Roman"/>
          <w:color w:val="000000"/>
          <w:sz w:val="28"/>
          <w:szCs w:val="28"/>
          <w:shd w:val="clear" w:color="auto" w:fill="FFFFFF"/>
          <w:lang w:val="uk-UA" w:eastAsia="ru-RU"/>
        </w:rPr>
        <w:t>До особистісних факторів вигорання відносять: схильність до інтроверсії(низька соціальна активність і адаптованість, направленість інтересів на</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внутрішній світ та ін.); реактивність (динамічна характеристика</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темпераменту, яка проявляється в силі і швидкості емоційного реагування);низька або надмірно висока емпатія (здатність сприймати емоційний стан</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інших людей, розуміти світ їх душевних переживань, співчувати); жорсткість</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та авторитарність по відношенню до інших; низький рівень самооцінки та</w:t>
      </w:r>
      <w:r>
        <w:rPr>
          <w:rFonts w:ascii="Times New Roman" w:hAnsi="Times New Roman"/>
          <w:color w:val="000000"/>
          <w:sz w:val="28"/>
          <w:szCs w:val="28"/>
          <w:shd w:val="clear" w:color="auto" w:fill="FFFFFF"/>
          <w:lang w:val="uk-UA" w:eastAsia="ru-RU"/>
        </w:rPr>
        <w:t>самоповаги [5</w:t>
      </w:r>
      <w:r w:rsidRPr="009472B7">
        <w:rPr>
          <w:rFonts w:ascii="Times New Roman" w:hAnsi="Times New Roman"/>
          <w:color w:val="000000"/>
          <w:sz w:val="28"/>
          <w:szCs w:val="28"/>
          <w:shd w:val="clear" w:color="auto" w:fill="FFFFFF"/>
          <w:lang w:val="uk-UA" w:eastAsia="ru-RU"/>
        </w:rPr>
        <w:t>, с.550].</w:t>
      </w:r>
    </w:p>
    <w:p w:rsidR="004C66A3" w:rsidRPr="009472B7" w:rsidRDefault="004C66A3" w:rsidP="00456748">
      <w:pPr>
        <w:spacing w:after="0" w:line="360" w:lineRule="auto"/>
        <w:ind w:firstLine="708"/>
        <w:jc w:val="both"/>
        <w:rPr>
          <w:rFonts w:ascii="Times New Roman" w:hAnsi="Times New Roman"/>
          <w:color w:val="000000"/>
          <w:sz w:val="28"/>
          <w:szCs w:val="28"/>
          <w:shd w:val="clear" w:color="auto" w:fill="FFFFFF"/>
          <w:lang w:val="uk-UA" w:eastAsia="ru-RU"/>
        </w:rPr>
      </w:pPr>
      <w:r w:rsidRPr="009472B7">
        <w:rPr>
          <w:rFonts w:ascii="Times New Roman" w:hAnsi="Times New Roman"/>
          <w:color w:val="000000"/>
          <w:sz w:val="28"/>
          <w:szCs w:val="28"/>
          <w:shd w:val="clear" w:color="auto" w:fill="FFFFFF"/>
          <w:lang w:val="uk-UA" w:eastAsia="ru-RU"/>
        </w:rPr>
        <w:t>Рольові фактори вигорання включають в себе: рольовий конфлікт;рольову невизначеність; незадоволеність професійним та особистісним</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зростанням; низький соціальний статус; неприйнятність референтною</w:t>
      </w:r>
      <w:r>
        <w:rPr>
          <w:rFonts w:ascii="Times New Roman" w:hAnsi="Times New Roman"/>
          <w:color w:val="000000"/>
          <w:sz w:val="28"/>
          <w:szCs w:val="28"/>
          <w:shd w:val="clear" w:color="auto" w:fill="FFFFFF"/>
          <w:lang w:val="uk-UA" w:eastAsia="ru-RU"/>
        </w:rPr>
        <w:t xml:space="preserve"> групою</w:t>
      </w:r>
      <w:r w:rsidRPr="009472B7">
        <w:rPr>
          <w:rFonts w:ascii="Times New Roman" w:hAnsi="Times New Roman"/>
          <w:color w:val="000000"/>
          <w:sz w:val="28"/>
          <w:szCs w:val="28"/>
          <w:shd w:val="clear" w:color="auto" w:fill="FFFFFF"/>
          <w:lang w:val="uk-UA" w:eastAsia="ru-RU"/>
        </w:rPr>
        <w:t>.</w:t>
      </w:r>
    </w:p>
    <w:p w:rsidR="004C66A3" w:rsidRPr="009472B7" w:rsidRDefault="004C66A3" w:rsidP="00456748">
      <w:pPr>
        <w:spacing w:after="0" w:line="360" w:lineRule="auto"/>
        <w:ind w:firstLine="708"/>
        <w:jc w:val="both"/>
        <w:rPr>
          <w:rFonts w:ascii="Times New Roman" w:hAnsi="Times New Roman"/>
          <w:color w:val="000000"/>
          <w:sz w:val="28"/>
          <w:szCs w:val="28"/>
          <w:shd w:val="clear" w:color="auto" w:fill="FFFFFF"/>
          <w:lang w:val="uk-UA" w:eastAsia="ru-RU"/>
        </w:rPr>
      </w:pPr>
      <w:r w:rsidRPr="009472B7">
        <w:rPr>
          <w:rFonts w:ascii="Times New Roman" w:hAnsi="Times New Roman"/>
          <w:color w:val="000000"/>
          <w:sz w:val="28"/>
          <w:szCs w:val="28"/>
          <w:shd w:val="clear" w:color="auto" w:fill="FFFFFF"/>
          <w:lang w:val="uk-UA" w:eastAsia="ru-RU"/>
        </w:rPr>
        <w:t>Встановлений зв’язок між рольовою конфліктністю, рольовою</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невизначеністю і емоційним вигоранням. Робота в ситуації розподіленої</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відповідальності обмежує розвиток синдрому емоційного вигорання, а при</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нечіткій чи нерівномірно розподіленій відповідальності за свої професійні дії</w:t>
      </w:r>
    </w:p>
    <w:p w:rsidR="004C66A3" w:rsidRDefault="004C66A3" w:rsidP="00456748">
      <w:pPr>
        <w:spacing w:after="0" w:line="360" w:lineRule="auto"/>
        <w:jc w:val="both"/>
        <w:rPr>
          <w:rFonts w:ascii="Times New Roman" w:hAnsi="Times New Roman"/>
          <w:color w:val="000000"/>
          <w:sz w:val="28"/>
          <w:szCs w:val="28"/>
          <w:shd w:val="clear" w:color="auto" w:fill="FFFFFF"/>
          <w:lang w:val="uk-UA" w:eastAsia="ru-RU"/>
        </w:rPr>
      </w:pPr>
      <w:r w:rsidRPr="009472B7">
        <w:rPr>
          <w:rFonts w:ascii="Times New Roman" w:hAnsi="Times New Roman"/>
          <w:color w:val="000000"/>
          <w:sz w:val="28"/>
          <w:szCs w:val="28"/>
          <w:shd w:val="clear" w:color="auto" w:fill="FFFFFF"/>
          <w:lang w:val="uk-UA" w:eastAsia="ru-RU"/>
        </w:rPr>
        <w:t>цей фактор різко зростає навіть при суттєво низькому трудовому</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навантаженні. Сприяють розвитку емоційного вигорання ті професійні</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ситуації, при яких спільні зусилля не узгоджені, немає інтеграції дій, наявна</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конкуренція, в той час як успішний результат залежить від узгодженості</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дій [2, с.101].</w:t>
      </w:r>
    </w:p>
    <w:p w:rsidR="004C66A3" w:rsidRPr="00914197" w:rsidRDefault="004C66A3" w:rsidP="00456748">
      <w:pPr>
        <w:spacing w:after="0" w:line="360" w:lineRule="auto"/>
        <w:ind w:firstLine="708"/>
        <w:jc w:val="both"/>
        <w:rPr>
          <w:rFonts w:ascii="Times New Roman" w:hAnsi="Times New Roman"/>
          <w:color w:val="000000"/>
          <w:sz w:val="28"/>
          <w:szCs w:val="28"/>
          <w:shd w:val="clear" w:color="auto" w:fill="FFFFFF"/>
          <w:lang w:val="uk-UA" w:eastAsia="ru-RU"/>
        </w:rPr>
      </w:pPr>
      <w:r w:rsidRPr="009472B7">
        <w:rPr>
          <w:rFonts w:ascii="Times New Roman" w:hAnsi="Times New Roman"/>
          <w:color w:val="000000"/>
          <w:sz w:val="28"/>
          <w:szCs w:val="28"/>
          <w:shd w:val="clear" w:color="auto" w:fill="FFFFFF"/>
          <w:lang w:val="uk-UA" w:eastAsia="ru-RU"/>
        </w:rPr>
        <w:t>Як зазначає Папанова О.А. до організаційних факторів А. Pines,Е. Aronson, C. Маslаch відносять перенавантаження, дефіцит часу для</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виконання роботи, відсутність або недостатність соціальної підтримки зі</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сторони колег та керівництва, неможливість впливу на прийняття важливих</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рішень, двозначні вимоги до роботи, одноманітну монотонну та</w:t>
      </w:r>
      <w:r>
        <w:rPr>
          <w:rFonts w:ascii="Times New Roman" w:hAnsi="Times New Roman"/>
          <w:color w:val="000000"/>
          <w:sz w:val="28"/>
          <w:szCs w:val="28"/>
          <w:shd w:val="clear" w:color="auto" w:fill="FFFFFF"/>
          <w:lang w:val="uk-UA" w:eastAsia="ru-RU"/>
        </w:rPr>
        <w:t xml:space="preserve"> </w:t>
      </w:r>
      <w:r w:rsidRPr="009472B7">
        <w:rPr>
          <w:rFonts w:ascii="Times New Roman" w:hAnsi="Times New Roman"/>
          <w:color w:val="000000"/>
          <w:sz w:val="28"/>
          <w:szCs w:val="28"/>
          <w:shd w:val="clear" w:color="auto" w:fill="FFFFFF"/>
          <w:lang w:val="uk-UA" w:eastAsia="ru-RU"/>
        </w:rPr>
        <w:t>безперспективну діяльність, нераціональну організацію праці та робочого</w:t>
      </w:r>
      <w:r>
        <w:rPr>
          <w:rFonts w:ascii="Times New Roman" w:hAnsi="Times New Roman"/>
          <w:color w:val="000000"/>
          <w:sz w:val="28"/>
          <w:szCs w:val="28"/>
          <w:shd w:val="clear" w:color="auto" w:fill="FFFFFF"/>
          <w:lang w:val="uk-UA" w:eastAsia="ru-RU"/>
        </w:rPr>
        <w:t xml:space="preserve"> місця [6</w:t>
      </w:r>
      <w:r w:rsidRPr="009472B7">
        <w:rPr>
          <w:rFonts w:ascii="Times New Roman" w:hAnsi="Times New Roman"/>
          <w:color w:val="000000"/>
          <w:sz w:val="28"/>
          <w:szCs w:val="28"/>
          <w:shd w:val="clear" w:color="auto" w:fill="FFFFFF"/>
          <w:lang w:val="uk-UA" w:eastAsia="ru-RU"/>
        </w:rPr>
        <w:t>, с.46].</w:t>
      </w:r>
    </w:p>
    <w:p w:rsidR="004C66A3"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Психічне напруження, тривожність, емоційне спустошення, байдужість, депресія – це чинники, що провокують "емоційне вигорання". "Емоційне вигорання" є формою професійної дезорганізації. Воно є причиною зниження якості роботи, втрати інтересу  до неї, порушень психічного й фізичного здоров’я. Тому дуже важливою є діагностика емоційних станів студентів і запобігання емоційному вигоранню. </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Отже, для діагностики стану проблеми нами проведено дослідження на виявлення рівня розвитку "емоційного вигорання" у майбутніх медичних працівників. Вивчення проводилось на базі Чортківського державного медичного коледжу. Загальна кількість респондентів с</w:t>
      </w:r>
      <w:r>
        <w:rPr>
          <w:rFonts w:ascii="Times New Roman" w:hAnsi="Times New Roman"/>
          <w:sz w:val="28"/>
          <w:szCs w:val="28"/>
          <w:lang w:val="uk-UA"/>
        </w:rPr>
        <w:t>тановила 12</w:t>
      </w:r>
      <w:r w:rsidRPr="009472B7">
        <w:rPr>
          <w:rFonts w:ascii="Times New Roman" w:hAnsi="Times New Roman"/>
          <w:sz w:val="28"/>
          <w:szCs w:val="28"/>
          <w:lang w:val="uk-UA"/>
        </w:rPr>
        <w:t>0 осіб. Для його проведення ми використали методику діагностики рівня "емоційного вигорання" В. Бойка.</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В. Бойко пояснює компоненти синдрому наступним чином:</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i/>
          <w:sz w:val="28"/>
          <w:szCs w:val="28"/>
          <w:lang w:val="uk-UA"/>
        </w:rPr>
        <w:t>1. Фаза напруження</w:t>
      </w:r>
      <w:r w:rsidRPr="009472B7">
        <w:rPr>
          <w:rFonts w:ascii="Times New Roman" w:hAnsi="Times New Roman"/>
          <w:sz w:val="28"/>
          <w:szCs w:val="28"/>
          <w:lang w:val="uk-UA"/>
        </w:rPr>
        <w:t xml:space="preserve"> – характеризується відчуттям емоційного виснаження, втоми, викликаної професійною діяльністю.</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Симптоми: </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1) переживання психотравмуючих обставин – людина сприймає умови </w:t>
      </w:r>
      <w:r>
        <w:rPr>
          <w:rFonts w:ascii="Times New Roman" w:hAnsi="Times New Roman"/>
          <w:sz w:val="28"/>
          <w:szCs w:val="28"/>
          <w:lang w:val="uk-UA"/>
        </w:rPr>
        <w:t>навчання</w:t>
      </w:r>
      <w:r w:rsidRPr="009472B7">
        <w:rPr>
          <w:rFonts w:ascii="Times New Roman" w:hAnsi="Times New Roman"/>
          <w:sz w:val="28"/>
          <w:szCs w:val="28"/>
          <w:lang w:val="uk-UA"/>
        </w:rPr>
        <w:t xml:space="preserve"> і міжособистісні стосунки як психотравмуючі; </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2) незадоволення собою, своєю навчальною діяльністю; </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3) "глухий кут" – відчуття безвихідності ситуації, бажання змінити рід занять чи навчальну діяльність взагалі; </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4) тривога і депресія – розвиток тривожності в навчальній діяльності, підвищення нервовості, депресивні стани.</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i/>
          <w:sz w:val="28"/>
          <w:szCs w:val="28"/>
          <w:lang w:val="uk-UA"/>
        </w:rPr>
        <w:t>2. Фаза резистенції</w:t>
      </w:r>
      <w:r w:rsidRPr="009472B7">
        <w:rPr>
          <w:rFonts w:ascii="Times New Roman" w:hAnsi="Times New Roman"/>
          <w:sz w:val="28"/>
          <w:szCs w:val="28"/>
          <w:lang w:val="uk-UA"/>
        </w:rPr>
        <w:t xml:space="preserve"> – позначається емоційним виснаженням, що провокує появу і розвиток захисних реакцій, які роблять людину емоційно закритою, байдужою. На такій основі будь-яке емоційне залучення до справ та комунікації викликає у людини відчуття надмірної перевтоми. </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Симптоми: </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1) неадекватне вибіркове емоційне реагування – неконтрольований вплив настрою на стосунки з колегами; </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2) емоційно-моральна дезорієнтація – розвиток байдужості у стосунках з колегами і викладачами; </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3) розширення сфери економії емоцій – емоційна замкненість, відчуження, бажання згорнути будь-які комунікації; </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4) редукція навчальних обов'язків – згортання навчальної діяльності, прагнення якомога менше часу витрачати на виконання професійних обов'язків.</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3</w:t>
      </w:r>
      <w:r w:rsidRPr="009472B7">
        <w:rPr>
          <w:rFonts w:ascii="Times New Roman" w:hAnsi="Times New Roman"/>
          <w:i/>
          <w:sz w:val="28"/>
          <w:szCs w:val="28"/>
          <w:lang w:val="uk-UA"/>
        </w:rPr>
        <w:t>. Фаза виснаження</w:t>
      </w:r>
      <w:r w:rsidRPr="009472B7">
        <w:rPr>
          <w:rFonts w:ascii="Times New Roman" w:hAnsi="Times New Roman"/>
          <w:sz w:val="28"/>
          <w:szCs w:val="28"/>
          <w:lang w:val="uk-UA"/>
        </w:rPr>
        <w:t xml:space="preserve"> представлена психофізичною перевтомою, спустошенням, нівелюванням своїх досягнень, порушенням міжособистісних комунікацій, розвитком цинічного ставлення до тих, з ким доводиться спілкуватися, розвитком психосоматичних розладів. </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Симптоми:</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 1) емоційний дефіцит – розвиток емоційної нечуттєвості на основі перевиснаження, мінімізація емоційного внеску в роботу, автоматизм та спустошення при виконанні навчальних обов'язків; </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2) емоційне відчуження – створення захисного бар'єру в міжособистісних комунікаціях; </w:t>
      </w:r>
    </w:p>
    <w:p w:rsidR="004C66A3" w:rsidRPr="009472B7"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 xml:space="preserve">3) особистісне відчуження (деперсоналізація – порушення стосунків із </w:t>
      </w:r>
      <w:r>
        <w:rPr>
          <w:rFonts w:ascii="Times New Roman" w:hAnsi="Times New Roman"/>
          <w:sz w:val="28"/>
          <w:szCs w:val="28"/>
          <w:lang w:val="uk-UA"/>
        </w:rPr>
        <w:t>колегами</w:t>
      </w:r>
      <w:r w:rsidRPr="009472B7">
        <w:rPr>
          <w:rFonts w:ascii="Times New Roman" w:hAnsi="Times New Roman"/>
          <w:sz w:val="28"/>
          <w:szCs w:val="28"/>
          <w:lang w:val="uk-UA"/>
        </w:rPr>
        <w:t xml:space="preserve"> і викладачами);</w:t>
      </w:r>
    </w:p>
    <w:p w:rsidR="004C66A3" w:rsidRDefault="004C66A3" w:rsidP="00456748">
      <w:pPr>
        <w:autoSpaceDE w:val="0"/>
        <w:autoSpaceDN w:val="0"/>
        <w:adjustRightInd w:val="0"/>
        <w:spacing w:after="0" w:line="360" w:lineRule="auto"/>
        <w:ind w:firstLine="709"/>
        <w:jc w:val="both"/>
        <w:rPr>
          <w:rFonts w:ascii="Times New Roman" w:hAnsi="Times New Roman"/>
          <w:sz w:val="28"/>
          <w:szCs w:val="28"/>
          <w:lang w:val="uk-UA"/>
        </w:rPr>
      </w:pPr>
      <w:r w:rsidRPr="009472B7">
        <w:rPr>
          <w:rFonts w:ascii="Times New Roman" w:hAnsi="Times New Roman"/>
          <w:sz w:val="28"/>
          <w:szCs w:val="28"/>
          <w:lang w:val="uk-UA"/>
        </w:rPr>
        <w:t>4) психосоматичні і психовегетативні порушення – погіршення фізичного самопочуття, розвиток таких психосоматичних і психовегетативних змін, як розлад сну, головний біль, проблеми з артеріальним тиском, шлункові розлади, загострення хронічних захворювань тощо</w:t>
      </w:r>
      <w:r w:rsidRPr="00914197">
        <w:rPr>
          <w:rFonts w:ascii="Times New Roman" w:hAnsi="Times New Roman"/>
          <w:sz w:val="28"/>
          <w:szCs w:val="28"/>
          <w:lang w:val="uk-UA"/>
        </w:rPr>
        <w:t>[1]</w:t>
      </w:r>
      <w:r w:rsidRPr="009472B7">
        <w:rPr>
          <w:rFonts w:ascii="Times New Roman" w:hAnsi="Times New Roman"/>
          <w:sz w:val="28"/>
          <w:szCs w:val="28"/>
          <w:lang w:val="uk-UA"/>
        </w:rPr>
        <w:t>.</w:t>
      </w:r>
    </w:p>
    <w:p w:rsidR="004C66A3" w:rsidRDefault="004C66A3" w:rsidP="00705F83">
      <w:pPr>
        <w:autoSpaceDE w:val="0"/>
        <w:autoSpaceDN w:val="0"/>
        <w:adjustRightInd w:val="0"/>
        <w:spacing w:after="0" w:line="360" w:lineRule="auto"/>
        <w:ind w:firstLine="709"/>
        <w:jc w:val="both"/>
        <w:rPr>
          <w:rFonts w:ascii="Times New Roman" w:hAnsi="Times New Roman"/>
          <w:sz w:val="28"/>
          <w:szCs w:val="28"/>
          <w:lang w:val="uk-UA"/>
        </w:rPr>
      </w:pPr>
      <w:r w:rsidRPr="00827955">
        <w:rPr>
          <w:rFonts w:ascii="Times New Roman" w:hAnsi="Times New Roman"/>
          <w:sz w:val="28"/>
          <w:szCs w:val="28"/>
          <w:lang w:val="uk-UA"/>
        </w:rPr>
        <w:t>Результати дослідження свідчать про важливість проблеми емоційного вигорання для студентів, оскільки видно, що більшість студентів тією чи іншою мірою відчувають на собі дію емоційного вигорання (таблиця 1).</w:t>
      </w:r>
    </w:p>
    <w:p w:rsidR="004C66A3" w:rsidRPr="00705F83" w:rsidRDefault="004C66A3" w:rsidP="009472B7">
      <w:pPr>
        <w:autoSpaceDE w:val="0"/>
        <w:autoSpaceDN w:val="0"/>
        <w:adjustRightInd w:val="0"/>
        <w:spacing w:after="0" w:line="360" w:lineRule="auto"/>
        <w:ind w:firstLine="709"/>
        <w:jc w:val="both"/>
        <w:rPr>
          <w:rFonts w:ascii="Times New Roman" w:hAnsi="Times New Roman"/>
          <w:b/>
          <w:sz w:val="28"/>
          <w:szCs w:val="28"/>
          <w:lang w:val="uk-UA"/>
        </w:rPr>
      </w:pPr>
      <w:r w:rsidRPr="00705F83">
        <w:rPr>
          <w:rFonts w:ascii="Times New Roman" w:hAnsi="Times New Roman"/>
          <w:b/>
          <w:sz w:val="28"/>
          <w:szCs w:val="28"/>
          <w:lang w:val="uk-UA"/>
        </w:rPr>
        <w:t>Рівень сформованості компонентів емоційного вигорання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2"/>
        <w:gridCol w:w="4536"/>
        <w:gridCol w:w="2123"/>
        <w:gridCol w:w="2407"/>
      </w:tblGrid>
      <w:tr w:rsidR="004C66A3" w:rsidRPr="00515817" w:rsidTr="00515817">
        <w:trPr>
          <w:trHeight w:val="440"/>
        </w:trPr>
        <w:tc>
          <w:tcPr>
            <w:tcW w:w="562" w:type="dxa"/>
            <w:vMerge w:val="restart"/>
          </w:tcPr>
          <w:p w:rsidR="004C66A3" w:rsidRPr="00515817" w:rsidRDefault="004C66A3" w:rsidP="00515817">
            <w:pPr>
              <w:autoSpaceDE w:val="0"/>
              <w:autoSpaceDN w:val="0"/>
              <w:adjustRightInd w:val="0"/>
              <w:spacing w:after="0" w:line="240" w:lineRule="auto"/>
              <w:jc w:val="center"/>
              <w:rPr>
                <w:rFonts w:ascii="Times New Roman" w:hAnsi="Times New Roman"/>
                <w:b/>
                <w:szCs w:val="28"/>
                <w:lang w:val="uk-UA"/>
              </w:rPr>
            </w:pPr>
            <w:r w:rsidRPr="00515817">
              <w:rPr>
                <w:rFonts w:ascii="Times New Roman" w:hAnsi="Times New Roman"/>
                <w:b/>
                <w:szCs w:val="28"/>
                <w:lang w:val="uk-UA"/>
              </w:rPr>
              <w:t>№ п/п</w:t>
            </w:r>
          </w:p>
        </w:tc>
        <w:tc>
          <w:tcPr>
            <w:tcW w:w="4536" w:type="dxa"/>
            <w:vMerge w:val="restart"/>
          </w:tcPr>
          <w:p w:rsidR="004C66A3" w:rsidRPr="00515817" w:rsidRDefault="004C66A3" w:rsidP="00515817">
            <w:pPr>
              <w:autoSpaceDE w:val="0"/>
              <w:autoSpaceDN w:val="0"/>
              <w:adjustRightInd w:val="0"/>
              <w:spacing w:after="0" w:line="240" w:lineRule="auto"/>
              <w:jc w:val="center"/>
              <w:rPr>
                <w:rFonts w:ascii="Times New Roman" w:hAnsi="Times New Roman"/>
                <w:b/>
                <w:szCs w:val="28"/>
                <w:lang w:val="uk-UA"/>
              </w:rPr>
            </w:pPr>
            <w:r w:rsidRPr="00515817">
              <w:rPr>
                <w:rFonts w:ascii="Times New Roman" w:hAnsi="Times New Roman"/>
                <w:b/>
                <w:szCs w:val="28"/>
                <w:lang w:val="uk-UA"/>
              </w:rPr>
              <w:t>Компоненти синдрому емоційного вигорання</w:t>
            </w:r>
          </w:p>
        </w:tc>
        <w:tc>
          <w:tcPr>
            <w:tcW w:w="4530" w:type="dxa"/>
            <w:gridSpan w:val="2"/>
          </w:tcPr>
          <w:p w:rsidR="004C66A3" w:rsidRPr="00515817" w:rsidRDefault="004C66A3" w:rsidP="00515817">
            <w:pPr>
              <w:autoSpaceDE w:val="0"/>
              <w:autoSpaceDN w:val="0"/>
              <w:adjustRightInd w:val="0"/>
              <w:spacing w:after="0" w:line="240" w:lineRule="auto"/>
              <w:ind w:firstLine="709"/>
              <w:jc w:val="center"/>
              <w:rPr>
                <w:rFonts w:ascii="Times New Roman" w:hAnsi="Times New Roman"/>
                <w:b/>
                <w:szCs w:val="28"/>
                <w:lang w:val="uk-UA"/>
              </w:rPr>
            </w:pPr>
            <w:r w:rsidRPr="00515817">
              <w:rPr>
                <w:rFonts w:ascii="Times New Roman" w:hAnsi="Times New Roman"/>
                <w:b/>
                <w:szCs w:val="28"/>
                <w:lang w:val="uk-UA"/>
              </w:rPr>
              <w:t>Рівень сформованості компонентів емоційного вигорання</w:t>
            </w:r>
          </w:p>
          <w:p w:rsidR="004C66A3" w:rsidRPr="00515817" w:rsidRDefault="004C66A3" w:rsidP="00515817">
            <w:pPr>
              <w:autoSpaceDE w:val="0"/>
              <w:autoSpaceDN w:val="0"/>
              <w:adjustRightInd w:val="0"/>
              <w:spacing w:after="0" w:line="240" w:lineRule="auto"/>
              <w:jc w:val="center"/>
              <w:rPr>
                <w:rFonts w:ascii="Times New Roman" w:hAnsi="Times New Roman"/>
                <w:b/>
                <w:szCs w:val="28"/>
                <w:lang w:val="uk-UA"/>
              </w:rPr>
            </w:pPr>
            <w:r w:rsidRPr="00515817">
              <w:rPr>
                <w:rFonts w:ascii="Times New Roman" w:hAnsi="Times New Roman"/>
                <w:b/>
                <w:szCs w:val="28"/>
                <w:lang w:val="uk-UA"/>
              </w:rPr>
              <w:t>(у % від загальної кількості опитаних)</w:t>
            </w:r>
          </w:p>
        </w:tc>
      </w:tr>
      <w:tr w:rsidR="004C66A3" w:rsidRPr="00515817" w:rsidTr="00515817">
        <w:trPr>
          <w:trHeight w:val="527"/>
        </w:trPr>
        <w:tc>
          <w:tcPr>
            <w:tcW w:w="562" w:type="dxa"/>
            <w:vMerge/>
          </w:tcPr>
          <w:p w:rsidR="004C66A3" w:rsidRPr="00515817" w:rsidRDefault="004C66A3" w:rsidP="00515817">
            <w:pPr>
              <w:autoSpaceDE w:val="0"/>
              <w:autoSpaceDN w:val="0"/>
              <w:adjustRightInd w:val="0"/>
              <w:spacing w:after="0" w:line="240" w:lineRule="auto"/>
              <w:jc w:val="center"/>
              <w:rPr>
                <w:rFonts w:ascii="Times New Roman" w:hAnsi="Times New Roman"/>
                <w:b/>
                <w:szCs w:val="28"/>
                <w:lang w:val="uk-UA"/>
              </w:rPr>
            </w:pPr>
          </w:p>
        </w:tc>
        <w:tc>
          <w:tcPr>
            <w:tcW w:w="4536" w:type="dxa"/>
            <w:vMerge/>
          </w:tcPr>
          <w:p w:rsidR="004C66A3" w:rsidRPr="00515817" w:rsidRDefault="004C66A3" w:rsidP="00515817">
            <w:pPr>
              <w:autoSpaceDE w:val="0"/>
              <w:autoSpaceDN w:val="0"/>
              <w:adjustRightInd w:val="0"/>
              <w:spacing w:after="0" w:line="240" w:lineRule="auto"/>
              <w:jc w:val="center"/>
              <w:rPr>
                <w:rFonts w:ascii="Times New Roman" w:hAnsi="Times New Roman"/>
                <w:b/>
                <w:szCs w:val="28"/>
                <w:lang w:val="uk-UA"/>
              </w:rPr>
            </w:pPr>
          </w:p>
        </w:tc>
        <w:tc>
          <w:tcPr>
            <w:tcW w:w="2123" w:type="dxa"/>
          </w:tcPr>
          <w:p w:rsidR="004C66A3" w:rsidRPr="00515817" w:rsidRDefault="004C66A3" w:rsidP="00515817">
            <w:pPr>
              <w:autoSpaceDE w:val="0"/>
              <w:autoSpaceDN w:val="0"/>
              <w:adjustRightInd w:val="0"/>
              <w:spacing w:after="0" w:line="240" w:lineRule="auto"/>
              <w:jc w:val="center"/>
              <w:rPr>
                <w:rFonts w:ascii="Times New Roman" w:hAnsi="Times New Roman"/>
                <w:b/>
                <w:szCs w:val="28"/>
                <w:lang w:val="uk-UA"/>
              </w:rPr>
            </w:pPr>
            <w:r w:rsidRPr="00515817">
              <w:rPr>
                <w:rFonts w:ascii="Times New Roman" w:hAnsi="Times New Roman"/>
                <w:b/>
                <w:szCs w:val="28"/>
                <w:lang w:val="uk-UA"/>
              </w:rPr>
              <w:t>Достатньо сформований</w:t>
            </w:r>
          </w:p>
        </w:tc>
        <w:tc>
          <w:tcPr>
            <w:tcW w:w="2407" w:type="dxa"/>
          </w:tcPr>
          <w:p w:rsidR="004C66A3" w:rsidRPr="00515817" w:rsidRDefault="004C66A3" w:rsidP="00515817">
            <w:pPr>
              <w:autoSpaceDE w:val="0"/>
              <w:autoSpaceDN w:val="0"/>
              <w:adjustRightInd w:val="0"/>
              <w:spacing w:after="0" w:line="240" w:lineRule="auto"/>
              <w:jc w:val="center"/>
              <w:rPr>
                <w:rFonts w:ascii="Times New Roman" w:hAnsi="Times New Roman"/>
                <w:b/>
                <w:szCs w:val="28"/>
                <w:lang w:val="uk-UA"/>
              </w:rPr>
            </w:pPr>
            <w:r w:rsidRPr="00515817">
              <w:rPr>
                <w:rFonts w:ascii="Times New Roman" w:hAnsi="Times New Roman"/>
                <w:b/>
                <w:szCs w:val="28"/>
                <w:lang w:val="uk-UA"/>
              </w:rPr>
              <w:t>Домінуючий</w:t>
            </w:r>
          </w:p>
        </w:tc>
      </w:tr>
      <w:tr w:rsidR="004C66A3" w:rsidRPr="00515817" w:rsidTr="00515817">
        <w:tc>
          <w:tcPr>
            <w:tcW w:w="562"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1</w:t>
            </w:r>
          </w:p>
        </w:tc>
        <w:tc>
          <w:tcPr>
            <w:tcW w:w="4536"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color w:val="000000"/>
                <w:szCs w:val="27"/>
                <w:lang w:eastAsia="ru-RU"/>
              </w:rPr>
              <w:t>Переживання</w:t>
            </w:r>
            <w:r>
              <w:rPr>
                <w:rFonts w:ascii="Times New Roman" w:hAnsi="Times New Roman"/>
                <w:color w:val="000000"/>
                <w:szCs w:val="27"/>
                <w:lang w:eastAsia="ru-RU"/>
              </w:rPr>
              <w:t xml:space="preserve"> </w:t>
            </w:r>
            <w:r w:rsidRPr="00515817">
              <w:rPr>
                <w:rFonts w:ascii="Times New Roman" w:hAnsi="Times New Roman"/>
                <w:color w:val="000000"/>
                <w:szCs w:val="27"/>
                <w:lang w:eastAsia="ru-RU"/>
              </w:rPr>
              <w:t>психотравмуючих</w:t>
            </w:r>
            <w:r>
              <w:rPr>
                <w:rFonts w:ascii="Times New Roman" w:hAnsi="Times New Roman"/>
                <w:color w:val="000000"/>
                <w:szCs w:val="27"/>
                <w:lang w:eastAsia="ru-RU"/>
              </w:rPr>
              <w:t xml:space="preserve"> </w:t>
            </w:r>
            <w:r w:rsidRPr="00515817">
              <w:rPr>
                <w:rFonts w:ascii="Times New Roman" w:hAnsi="Times New Roman"/>
                <w:color w:val="000000"/>
                <w:szCs w:val="27"/>
                <w:lang w:eastAsia="ru-RU"/>
              </w:rPr>
              <w:t>обставин</w:t>
            </w:r>
          </w:p>
        </w:tc>
        <w:tc>
          <w:tcPr>
            <w:tcW w:w="2123"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18</w:t>
            </w:r>
          </w:p>
        </w:tc>
        <w:tc>
          <w:tcPr>
            <w:tcW w:w="2407"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14</w:t>
            </w:r>
          </w:p>
        </w:tc>
      </w:tr>
      <w:tr w:rsidR="004C66A3" w:rsidRPr="00515817" w:rsidTr="00515817">
        <w:tc>
          <w:tcPr>
            <w:tcW w:w="562"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2</w:t>
            </w:r>
          </w:p>
        </w:tc>
        <w:tc>
          <w:tcPr>
            <w:tcW w:w="4536"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color w:val="000000"/>
                <w:szCs w:val="27"/>
                <w:lang w:eastAsia="ru-RU"/>
              </w:rPr>
              <w:t>Незадоволеність собою</w:t>
            </w:r>
          </w:p>
        </w:tc>
        <w:tc>
          <w:tcPr>
            <w:tcW w:w="2123"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13</w:t>
            </w:r>
          </w:p>
        </w:tc>
        <w:tc>
          <w:tcPr>
            <w:tcW w:w="2407"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36</w:t>
            </w:r>
          </w:p>
        </w:tc>
      </w:tr>
      <w:tr w:rsidR="004C66A3" w:rsidRPr="00515817" w:rsidTr="00515817">
        <w:tc>
          <w:tcPr>
            <w:tcW w:w="562"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3</w:t>
            </w:r>
          </w:p>
        </w:tc>
        <w:tc>
          <w:tcPr>
            <w:tcW w:w="4536"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color w:val="000000"/>
                <w:szCs w:val="27"/>
                <w:lang w:eastAsia="ru-RU"/>
              </w:rPr>
              <w:t>«Загнаність у клітку»</w:t>
            </w:r>
          </w:p>
        </w:tc>
        <w:tc>
          <w:tcPr>
            <w:tcW w:w="2123"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23</w:t>
            </w:r>
          </w:p>
        </w:tc>
        <w:tc>
          <w:tcPr>
            <w:tcW w:w="2407"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31</w:t>
            </w:r>
          </w:p>
        </w:tc>
      </w:tr>
      <w:tr w:rsidR="004C66A3" w:rsidRPr="00515817" w:rsidTr="00515817">
        <w:tc>
          <w:tcPr>
            <w:tcW w:w="562"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4</w:t>
            </w:r>
          </w:p>
        </w:tc>
        <w:tc>
          <w:tcPr>
            <w:tcW w:w="4536"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color w:val="000000"/>
                <w:szCs w:val="27"/>
                <w:lang w:eastAsia="ru-RU"/>
              </w:rPr>
              <w:t>Тривога і депресія</w:t>
            </w:r>
          </w:p>
        </w:tc>
        <w:tc>
          <w:tcPr>
            <w:tcW w:w="2123"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16</w:t>
            </w:r>
          </w:p>
        </w:tc>
        <w:tc>
          <w:tcPr>
            <w:tcW w:w="2407"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21</w:t>
            </w:r>
          </w:p>
        </w:tc>
      </w:tr>
      <w:tr w:rsidR="004C66A3" w:rsidRPr="00515817" w:rsidTr="00515817">
        <w:tc>
          <w:tcPr>
            <w:tcW w:w="562"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5</w:t>
            </w:r>
          </w:p>
        </w:tc>
        <w:tc>
          <w:tcPr>
            <w:tcW w:w="4536"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color w:val="000000"/>
                <w:szCs w:val="27"/>
                <w:lang w:eastAsia="ru-RU"/>
              </w:rPr>
              <w:t>Неадекватне</w:t>
            </w:r>
            <w:r>
              <w:rPr>
                <w:rFonts w:ascii="Times New Roman" w:hAnsi="Times New Roman"/>
                <w:color w:val="000000"/>
                <w:szCs w:val="27"/>
                <w:lang w:eastAsia="ru-RU"/>
              </w:rPr>
              <w:t xml:space="preserve"> </w:t>
            </w:r>
            <w:r w:rsidRPr="00515817">
              <w:rPr>
                <w:rFonts w:ascii="Times New Roman" w:hAnsi="Times New Roman"/>
                <w:color w:val="000000"/>
                <w:szCs w:val="27"/>
                <w:lang w:eastAsia="ru-RU"/>
              </w:rPr>
              <w:t>вибіркове</w:t>
            </w:r>
            <w:r>
              <w:rPr>
                <w:rFonts w:ascii="Times New Roman" w:hAnsi="Times New Roman"/>
                <w:color w:val="000000"/>
                <w:szCs w:val="27"/>
                <w:lang w:eastAsia="ru-RU"/>
              </w:rPr>
              <w:t xml:space="preserve"> </w:t>
            </w:r>
            <w:r w:rsidRPr="00515817">
              <w:rPr>
                <w:rFonts w:ascii="Times New Roman" w:hAnsi="Times New Roman"/>
                <w:color w:val="000000"/>
                <w:szCs w:val="27"/>
                <w:lang w:eastAsia="ru-RU"/>
              </w:rPr>
              <w:t>емоційне</w:t>
            </w:r>
            <w:r>
              <w:rPr>
                <w:rFonts w:ascii="Times New Roman" w:hAnsi="Times New Roman"/>
                <w:color w:val="000000"/>
                <w:szCs w:val="27"/>
                <w:lang w:eastAsia="ru-RU"/>
              </w:rPr>
              <w:t xml:space="preserve"> </w:t>
            </w:r>
            <w:r w:rsidRPr="00515817">
              <w:rPr>
                <w:rFonts w:ascii="Times New Roman" w:hAnsi="Times New Roman"/>
                <w:color w:val="000000"/>
                <w:szCs w:val="27"/>
                <w:lang w:eastAsia="ru-RU"/>
              </w:rPr>
              <w:t>реагування</w:t>
            </w:r>
          </w:p>
        </w:tc>
        <w:tc>
          <w:tcPr>
            <w:tcW w:w="2123"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23</w:t>
            </w:r>
          </w:p>
        </w:tc>
        <w:tc>
          <w:tcPr>
            <w:tcW w:w="2407"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42</w:t>
            </w:r>
          </w:p>
        </w:tc>
      </w:tr>
      <w:tr w:rsidR="004C66A3" w:rsidRPr="00515817" w:rsidTr="00515817">
        <w:tc>
          <w:tcPr>
            <w:tcW w:w="562"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6</w:t>
            </w:r>
          </w:p>
        </w:tc>
        <w:tc>
          <w:tcPr>
            <w:tcW w:w="4536"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color w:val="000000"/>
                <w:szCs w:val="27"/>
                <w:lang w:eastAsia="ru-RU"/>
              </w:rPr>
              <w:t>Емоційно-моральна дезорієнтація</w:t>
            </w:r>
          </w:p>
        </w:tc>
        <w:tc>
          <w:tcPr>
            <w:tcW w:w="2123"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8</w:t>
            </w:r>
          </w:p>
        </w:tc>
        <w:tc>
          <w:tcPr>
            <w:tcW w:w="2407"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11</w:t>
            </w:r>
          </w:p>
        </w:tc>
      </w:tr>
      <w:tr w:rsidR="004C66A3" w:rsidRPr="00515817" w:rsidTr="00515817">
        <w:tc>
          <w:tcPr>
            <w:tcW w:w="562"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7</w:t>
            </w:r>
          </w:p>
        </w:tc>
        <w:tc>
          <w:tcPr>
            <w:tcW w:w="4536"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color w:val="000000"/>
                <w:szCs w:val="27"/>
                <w:lang w:eastAsia="ru-RU"/>
              </w:rPr>
              <w:t>Розширення</w:t>
            </w:r>
            <w:r>
              <w:rPr>
                <w:rFonts w:ascii="Times New Roman" w:hAnsi="Times New Roman"/>
                <w:color w:val="000000"/>
                <w:szCs w:val="27"/>
                <w:lang w:eastAsia="ru-RU"/>
              </w:rPr>
              <w:t xml:space="preserve"> </w:t>
            </w:r>
            <w:r w:rsidRPr="00515817">
              <w:rPr>
                <w:rFonts w:ascii="Times New Roman" w:hAnsi="Times New Roman"/>
                <w:color w:val="000000"/>
                <w:szCs w:val="27"/>
                <w:lang w:eastAsia="ru-RU"/>
              </w:rPr>
              <w:t>галузі</w:t>
            </w:r>
            <w:r>
              <w:rPr>
                <w:rFonts w:ascii="Times New Roman" w:hAnsi="Times New Roman"/>
                <w:color w:val="000000"/>
                <w:szCs w:val="27"/>
                <w:lang w:eastAsia="ru-RU"/>
              </w:rPr>
              <w:t xml:space="preserve"> </w:t>
            </w:r>
            <w:r w:rsidRPr="00515817">
              <w:rPr>
                <w:rFonts w:ascii="Times New Roman" w:hAnsi="Times New Roman"/>
                <w:color w:val="000000"/>
                <w:szCs w:val="27"/>
                <w:lang w:eastAsia="ru-RU"/>
              </w:rPr>
              <w:t>економії</w:t>
            </w:r>
            <w:r>
              <w:rPr>
                <w:rFonts w:ascii="Times New Roman" w:hAnsi="Times New Roman"/>
                <w:color w:val="000000"/>
                <w:szCs w:val="27"/>
                <w:lang w:eastAsia="ru-RU"/>
              </w:rPr>
              <w:t xml:space="preserve"> </w:t>
            </w:r>
            <w:r w:rsidRPr="00515817">
              <w:rPr>
                <w:rFonts w:ascii="Times New Roman" w:hAnsi="Times New Roman"/>
                <w:color w:val="000000"/>
                <w:szCs w:val="27"/>
                <w:lang w:eastAsia="ru-RU"/>
              </w:rPr>
              <w:t>емоцій</w:t>
            </w:r>
          </w:p>
        </w:tc>
        <w:tc>
          <w:tcPr>
            <w:tcW w:w="2123"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14</w:t>
            </w:r>
          </w:p>
        </w:tc>
        <w:tc>
          <w:tcPr>
            <w:tcW w:w="2407"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17</w:t>
            </w:r>
          </w:p>
        </w:tc>
      </w:tr>
      <w:tr w:rsidR="004C66A3" w:rsidRPr="00515817" w:rsidTr="00515817">
        <w:tc>
          <w:tcPr>
            <w:tcW w:w="562"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8</w:t>
            </w:r>
          </w:p>
        </w:tc>
        <w:tc>
          <w:tcPr>
            <w:tcW w:w="4536"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color w:val="000000"/>
                <w:szCs w:val="27"/>
                <w:lang w:eastAsia="ru-RU"/>
              </w:rPr>
              <w:t>Редукція</w:t>
            </w:r>
            <w:r>
              <w:rPr>
                <w:rFonts w:ascii="Times New Roman" w:hAnsi="Times New Roman"/>
                <w:color w:val="000000"/>
                <w:szCs w:val="27"/>
                <w:lang w:eastAsia="ru-RU"/>
              </w:rPr>
              <w:t xml:space="preserve"> </w:t>
            </w:r>
            <w:r w:rsidRPr="00515817">
              <w:rPr>
                <w:rFonts w:ascii="Times New Roman" w:hAnsi="Times New Roman"/>
                <w:color w:val="000000"/>
                <w:szCs w:val="27"/>
                <w:lang w:eastAsia="ru-RU"/>
              </w:rPr>
              <w:t>професійних</w:t>
            </w:r>
            <w:r>
              <w:rPr>
                <w:rFonts w:ascii="Times New Roman" w:hAnsi="Times New Roman"/>
                <w:color w:val="000000"/>
                <w:szCs w:val="27"/>
                <w:lang w:eastAsia="ru-RU"/>
              </w:rPr>
              <w:t xml:space="preserve"> </w:t>
            </w:r>
            <w:r w:rsidRPr="00515817">
              <w:rPr>
                <w:rFonts w:ascii="Times New Roman" w:hAnsi="Times New Roman"/>
                <w:color w:val="000000"/>
                <w:szCs w:val="27"/>
                <w:lang w:eastAsia="ru-RU"/>
              </w:rPr>
              <w:t>обов’язків</w:t>
            </w:r>
          </w:p>
        </w:tc>
        <w:tc>
          <w:tcPr>
            <w:tcW w:w="2123"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23</w:t>
            </w:r>
          </w:p>
        </w:tc>
        <w:tc>
          <w:tcPr>
            <w:tcW w:w="2407"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41</w:t>
            </w:r>
          </w:p>
        </w:tc>
      </w:tr>
      <w:tr w:rsidR="004C66A3" w:rsidRPr="00515817" w:rsidTr="00515817">
        <w:tc>
          <w:tcPr>
            <w:tcW w:w="562"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9</w:t>
            </w:r>
          </w:p>
        </w:tc>
        <w:tc>
          <w:tcPr>
            <w:tcW w:w="4536"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color w:val="000000"/>
                <w:szCs w:val="27"/>
                <w:lang w:eastAsia="ru-RU"/>
              </w:rPr>
              <w:t>Емоційний</w:t>
            </w:r>
            <w:r>
              <w:rPr>
                <w:rFonts w:ascii="Times New Roman" w:hAnsi="Times New Roman"/>
                <w:color w:val="000000"/>
                <w:szCs w:val="27"/>
                <w:lang w:eastAsia="ru-RU"/>
              </w:rPr>
              <w:t xml:space="preserve"> </w:t>
            </w:r>
            <w:r w:rsidRPr="00515817">
              <w:rPr>
                <w:rFonts w:ascii="Times New Roman" w:hAnsi="Times New Roman"/>
                <w:color w:val="000000"/>
                <w:szCs w:val="27"/>
                <w:lang w:eastAsia="ru-RU"/>
              </w:rPr>
              <w:t>дефіцит</w:t>
            </w:r>
          </w:p>
        </w:tc>
        <w:tc>
          <w:tcPr>
            <w:tcW w:w="2123"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16</w:t>
            </w:r>
          </w:p>
        </w:tc>
        <w:tc>
          <w:tcPr>
            <w:tcW w:w="2407"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21</w:t>
            </w:r>
          </w:p>
        </w:tc>
      </w:tr>
      <w:tr w:rsidR="004C66A3" w:rsidRPr="00515817" w:rsidTr="00515817">
        <w:tc>
          <w:tcPr>
            <w:tcW w:w="562"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10</w:t>
            </w:r>
          </w:p>
        </w:tc>
        <w:tc>
          <w:tcPr>
            <w:tcW w:w="4536"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color w:val="000000"/>
                <w:szCs w:val="27"/>
                <w:lang w:eastAsia="ru-RU"/>
              </w:rPr>
              <w:t>Емоційна</w:t>
            </w:r>
            <w:r>
              <w:rPr>
                <w:rFonts w:ascii="Times New Roman" w:hAnsi="Times New Roman"/>
                <w:color w:val="000000"/>
                <w:szCs w:val="27"/>
                <w:lang w:eastAsia="ru-RU"/>
              </w:rPr>
              <w:t xml:space="preserve"> </w:t>
            </w:r>
            <w:r w:rsidRPr="00515817">
              <w:rPr>
                <w:rFonts w:ascii="Times New Roman" w:hAnsi="Times New Roman"/>
                <w:color w:val="000000"/>
                <w:szCs w:val="27"/>
                <w:lang w:eastAsia="ru-RU"/>
              </w:rPr>
              <w:t>відчуженість</w:t>
            </w:r>
          </w:p>
        </w:tc>
        <w:tc>
          <w:tcPr>
            <w:tcW w:w="2123"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23</w:t>
            </w:r>
          </w:p>
        </w:tc>
        <w:tc>
          <w:tcPr>
            <w:tcW w:w="2407"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29</w:t>
            </w:r>
          </w:p>
        </w:tc>
      </w:tr>
      <w:tr w:rsidR="004C66A3" w:rsidRPr="00515817" w:rsidTr="00515817">
        <w:tc>
          <w:tcPr>
            <w:tcW w:w="562"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11</w:t>
            </w:r>
          </w:p>
        </w:tc>
        <w:tc>
          <w:tcPr>
            <w:tcW w:w="4536"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color w:val="000000"/>
                <w:szCs w:val="27"/>
                <w:lang w:eastAsia="ru-RU"/>
              </w:rPr>
              <w:t>Деперсоналізація</w:t>
            </w:r>
          </w:p>
        </w:tc>
        <w:tc>
          <w:tcPr>
            <w:tcW w:w="2123"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10</w:t>
            </w:r>
          </w:p>
        </w:tc>
        <w:tc>
          <w:tcPr>
            <w:tcW w:w="2407" w:type="dxa"/>
          </w:tcPr>
          <w:p w:rsidR="004C66A3" w:rsidRPr="00515817" w:rsidRDefault="004C66A3" w:rsidP="00515817">
            <w:pPr>
              <w:autoSpaceDE w:val="0"/>
              <w:autoSpaceDN w:val="0"/>
              <w:adjustRightInd w:val="0"/>
              <w:spacing w:after="0" w:line="240" w:lineRule="auto"/>
              <w:jc w:val="center"/>
              <w:rPr>
                <w:rFonts w:ascii="Times New Roman" w:hAnsi="Times New Roman"/>
                <w:szCs w:val="28"/>
                <w:lang w:val="uk-UA"/>
              </w:rPr>
            </w:pPr>
            <w:r w:rsidRPr="00515817">
              <w:rPr>
                <w:rFonts w:ascii="Times New Roman" w:hAnsi="Times New Roman"/>
                <w:szCs w:val="28"/>
                <w:lang w:val="uk-UA"/>
              </w:rPr>
              <w:t>16</w:t>
            </w:r>
          </w:p>
        </w:tc>
      </w:tr>
    </w:tbl>
    <w:p w:rsidR="004C66A3" w:rsidRDefault="004C66A3" w:rsidP="00790A85">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Pr>
          <w:rFonts w:ascii="Times New Roman" w:hAnsi="Times New Roman"/>
          <w:sz w:val="28"/>
          <w:szCs w:val="28"/>
          <w:lang w:val="uk-UA"/>
        </w:rPr>
        <w:t xml:space="preserve">Можна відзначити, що </w:t>
      </w:r>
      <w:r w:rsidRPr="00705F83">
        <w:rPr>
          <w:rFonts w:ascii="Times New Roman" w:hAnsi="Times New Roman"/>
          <w:sz w:val="28"/>
          <w:szCs w:val="28"/>
          <w:lang w:val="uk-UA"/>
        </w:rPr>
        <w:t xml:space="preserve">домінуючим компонентом синдрому емоційного вигорання є </w:t>
      </w:r>
      <w:r w:rsidRPr="00705F83">
        <w:rPr>
          <w:rFonts w:ascii="Times New Roman" w:hAnsi="Times New Roman"/>
          <w:color w:val="000000"/>
          <w:sz w:val="28"/>
          <w:szCs w:val="28"/>
          <w:lang w:val="uk-UA" w:eastAsia="ru-RU"/>
        </w:rPr>
        <w:t>н</w:t>
      </w:r>
      <w:r w:rsidRPr="00827955">
        <w:rPr>
          <w:rFonts w:ascii="Times New Roman" w:hAnsi="Times New Roman"/>
          <w:color w:val="000000"/>
          <w:sz w:val="28"/>
          <w:szCs w:val="28"/>
          <w:lang w:val="uk-UA" w:eastAsia="ru-RU"/>
        </w:rPr>
        <w:t>еадекватне вибіркове емоційне реагування</w:t>
      </w:r>
      <w:r w:rsidRPr="00705F83">
        <w:rPr>
          <w:rFonts w:ascii="Times New Roman" w:hAnsi="Times New Roman"/>
          <w:sz w:val="28"/>
          <w:szCs w:val="28"/>
          <w:lang w:val="uk-UA"/>
        </w:rPr>
        <w:t xml:space="preserve">(42%) </w:t>
      </w:r>
      <w:r w:rsidRPr="00705F83">
        <w:rPr>
          <w:sz w:val="28"/>
          <w:szCs w:val="28"/>
          <w:lang w:val="uk-UA"/>
        </w:rPr>
        <w:t>і р</w:t>
      </w:r>
      <w:r w:rsidRPr="00827955">
        <w:rPr>
          <w:rFonts w:ascii="Times New Roman" w:hAnsi="Times New Roman"/>
          <w:color w:val="000000"/>
          <w:sz w:val="28"/>
          <w:szCs w:val="28"/>
          <w:lang w:val="uk-UA" w:eastAsia="ru-RU"/>
        </w:rPr>
        <w:t>едукція професійних обов’язків</w:t>
      </w:r>
      <w:r w:rsidRPr="00705F83">
        <w:rPr>
          <w:rFonts w:ascii="Times New Roman" w:hAnsi="Times New Roman"/>
          <w:color w:val="000000"/>
          <w:sz w:val="28"/>
          <w:szCs w:val="28"/>
          <w:lang w:val="uk-UA" w:eastAsia="ru-RU"/>
        </w:rPr>
        <w:t xml:space="preserve"> (41%).</w:t>
      </w:r>
    </w:p>
    <w:p w:rsidR="004C66A3" w:rsidRDefault="004C66A3" w:rsidP="00790A85">
      <w:pPr>
        <w:autoSpaceDE w:val="0"/>
        <w:autoSpaceDN w:val="0"/>
        <w:adjustRightInd w:val="0"/>
        <w:spacing w:after="0" w:line="360" w:lineRule="auto"/>
        <w:ind w:firstLine="709"/>
        <w:jc w:val="both"/>
        <w:rPr>
          <w:rFonts w:ascii="Times New Roman" w:hAnsi="Times New Roman"/>
          <w:color w:val="000000"/>
          <w:sz w:val="28"/>
          <w:szCs w:val="28"/>
          <w:lang w:val="uk-UA" w:eastAsia="ru-RU"/>
        </w:rPr>
      </w:pPr>
      <w:r w:rsidRPr="00790A85">
        <w:rPr>
          <w:rFonts w:ascii="Times New Roman" w:hAnsi="Times New Roman"/>
          <w:sz w:val="28"/>
          <w:szCs w:val="28"/>
          <w:lang w:val="uk-UA"/>
        </w:rPr>
        <w:t>Отж</w:t>
      </w:r>
      <w:r>
        <w:rPr>
          <w:rFonts w:ascii="Times New Roman" w:hAnsi="Times New Roman"/>
          <w:sz w:val="28"/>
          <w:szCs w:val="28"/>
          <w:lang w:val="uk-UA"/>
        </w:rPr>
        <w:t>е, синдром "емоційного вигоран</w:t>
      </w:r>
      <w:r w:rsidRPr="00790A85">
        <w:rPr>
          <w:rFonts w:ascii="Times New Roman" w:hAnsi="Times New Roman"/>
          <w:sz w:val="28"/>
          <w:szCs w:val="28"/>
          <w:lang w:val="uk-UA"/>
        </w:rPr>
        <w:t>ня"  є с</w:t>
      </w:r>
      <w:r>
        <w:rPr>
          <w:rFonts w:ascii="Times New Roman" w:hAnsi="Times New Roman"/>
          <w:sz w:val="28"/>
          <w:szCs w:val="28"/>
          <w:lang w:val="uk-UA"/>
        </w:rPr>
        <w:t>ьогодні  досить поширеним  яви</w:t>
      </w:r>
      <w:r w:rsidRPr="00790A85">
        <w:rPr>
          <w:rFonts w:ascii="Times New Roman" w:hAnsi="Times New Roman"/>
          <w:sz w:val="28"/>
          <w:szCs w:val="28"/>
          <w:lang w:val="uk-UA"/>
        </w:rPr>
        <w:t>щем як у</w:t>
      </w:r>
      <w:r>
        <w:rPr>
          <w:rFonts w:ascii="Times New Roman" w:hAnsi="Times New Roman"/>
          <w:sz w:val="28"/>
          <w:szCs w:val="28"/>
          <w:lang w:val="uk-UA"/>
        </w:rPr>
        <w:t xml:space="preserve"> професіоналів, так і майбутніх </w:t>
      </w:r>
      <w:r w:rsidRPr="00790A85">
        <w:rPr>
          <w:rFonts w:ascii="Times New Roman" w:hAnsi="Times New Roman"/>
          <w:sz w:val="28"/>
          <w:szCs w:val="28"/>
          <w:lang w:val="uk-UA"/>
        </w:rPr>
        <w:t>фахівців</w:t>
      </w:r>
      <w:r>
        <w:rPr>
          <w:rFonts w:ascii="Times New Roman" w:hAnsi="Times New Roman"/>
          <w:sz w:val="28"/>
          <w:szCs w:val="28"/>
          <w:lang w:val="uk-UA"/>
        </w:rPr>
        <w:t xml:space="preserve">.  Постійна втома, емоційна спустошеність, відчуття відсутності соціальної підтримки, невдоволення професією є виявами синдрому </w:t>
      </w:r>
      <w:r w:rsidRPr="009472B7">
        <w:rPr>
          <w:rFonts w:ascii="Times New Roman" w:hAnsi="Times New Roman"/>
          <w:sz w:val="28"/>
          <w:szCs w:val="28"/>
          <w:lang w:val="uk-UA"/>
        </w:rPr>
        <w:t>"</w:t>
      </w:r>
      <w:r>
        <w:rPr>
          <w:rFonts w:ascii="Times New Roman" w:hAnsi="Times New Roman"/>
          <w:sz w:val="28"/>
          <w:szCs w:val="28"/>
          <w:lang w:val="uk-UA"/>
        </w:rPr>
        <w:t>емоційного вигорання</w:t>
      </w:r>
      <w:r w:rsidRPr="009472B7">
        <w:rPr>
          <w:rFonts w:ascii="Times New Roman" w:hAnsi="Times New Roman"/>
          <w:sz w:val="28"/>
          <w:szCs w:val="28"/>
          <w:lang w:val="uk-UA"/>
        </w:rPr>
        <w:t>"</w:t>
      </w:r>
      <w:r>
        <w:rPr>
          <w:rFonts w:ascii="Times New Roman" w:hAnsi="Times New Roman"/>
          <w:sz w:val="28"/>
          <w:szCs w:val="28"/>
          <w:lang w:val="uk-UA"/>
        </w:rPr>
        <w:t>. Домінуючим компонентом синдрому емоційного вигорання є</w:t>
      </w:r>
      <w:r w:rsidRPr="00705F83">
        <w:rPr>
          <w:rFonts w:ascii="Times New Roman" w:hAnsi="Times New Roman"/>
          <w:color w:val="000000"/>
          <w:sz w:val="28"/>
          <w:szCs w:val="28"/>
          <w:lang w:val="uk-UA" w:eastAsia="ru-RU"/>
        </w:rPr>
        <w:t>н</w:t>
      </w:r>
      <w:r w:rsidRPr="00827955">
        <w:rPr>
          <w:rFonts w:ascii="Times New Roman" w:hAnsi="Times New Roman"/>
          <w:color w:val="000000"/>
          <w:sz w:val="28"/>
          <w:szCs w:val="28"/>
          <w:lang w:val="uk-UA" w:eastAsia="ru-RU"/>
        </w:rPr>
        <w:t>еадекватне вибіркове емоційне реагування</w:t>
      </w:r>
      <w:r w:rsidRPr="00705F83">
        <w:rPr>
          <w:sz w:val="28"/>
          <w:szCs w:val="28"/>
          <w:lang w:val="uk-UA"/>
        </w:rPr>
        <w:t>і р</w:t>
      </w:r>
      <w:r w:rsidRPr="00827955">
        <w:rPr>
          <w:rFonts w:ascii="Times New Roman" w:hAnsi="Times New Roman"/>
          <w:color w:val="000000"/>
          <w:sz w:val="28"/>
          <w:szCs w:val="28"/>
          <w:lang w:val="uk-UA" w:eastAsia="ru-RU"/>
        </w:rPr>
        <w:t>едукція професійних обов’язків</w:t>
      </w:r>
      <w:r w:rsidRPr="00705F83">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 xml:space="preserve"> Це свідчить про те, що студенти схильні до неконтрольованого впливу настрою на стосунки в групі, негативне оцінювання себе, зниження власних досягнень та успіхів у навчально-професійній діяльності, схильні до обмеженого кола бачення власних можливостей.</w:t>
      </w:r>
    </w:p>
    <w:p w:rsidR="004C66A3" w:rsidRPr="00790A85" w:rsidRDefault="004C66A3" w:rsidP="00790A85">
      <w:pPr>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Необхідно  пам'ятати,  що  у </w:t>
      </w:r>
      <w:r w:rsidRPr="00790A85">
        <w:rPr>
          <w:rFonts w:ascii="Times New Roman" w:hAnsi="Times New Roman"/>
          <w:sz w:val="28"/>
          <w:szCs w:val="28"/>
          <w:lang w:val="uk-UA"/>
        </w:rPr>
        <w:t>здійснен</w:t>
      </w:r>
      <w:r>
        <w:rPr>
          <w:rFonts w:ascii="Times New Roman" w:hAnsi="Times New Roman"/>
          <w:sz w:val="28"/>
          <w:szCs w:val="28"/>
          <w:lang w:val="uk-UA"/>
        </w:rPr>
        <w:t xml:space="preserve">ні  пошуку  шляхів  запобігання </w:t>
      </w:r>
      <w:r w:rsidRPr="00790A85">
        <w:rPr>
          <w:rFonts w:ascii="Times New Roman" w:hAnsi="Times New Roman"/>
          <w:sz w:val="28"/>
          <w:szCs w:val="28"/>
          <w:lang w:val="uk-UA"/>
        </w:rPr>
        <w:t>цього  явищ</w:t>
      </w:r>
      <w:r>
        <w:rPr>
          <w:rFonts w:ascii="Times New Roman" w:hAnsi="Times New Roman"/>
          <w:sz w:val="28"/>
          <w:szCs w:val="28"/>
          <w:lang w:val="uk-UA"/>
        </w:rPr>
        <w:t xml:space="preserve">а слід  з'ясувати і  врахувати, </w:t>
      </w:r>
      <w:r w:rsidRPr="00790A85">
        <w:rPr>
          <w:rFonts w:ascii="Times New Roman" w:hAnsi="Times New Roman"/>
          <w:sz w:val="28"/>
          <w:szCs w:val="28"/>
          <w:lang w:val="uk-UA"/>
        </w:rPr>
        <w:t>що сам</w:t>
      </w:r>
      <w:r>
        <w:rPr>
          <w:rFonts w:ascii="Times New Roman" w:hAnsi="Times New Roman"/>
          <w:sz w:val="28"/>
          <w:szCs w:val="28"/>
          <w:lang w:val="uk-UA"/>
        </w:rPr>
        <w:t>е стало причиною його виникнен</w:t>
      </w:r>
      <w:r w:rsidRPr="00790A85">
        <w:rPr>
          <w:rFonts w:ascii="Times New Roman" w:hAnsi="Times New Roman"/>
          <w:sz w:val="28"/>
          <w:szCs w:val="28"/>
          <w:lang w:val="uk-UA"/>
        </w:rPr>
        <w:t>ня. Пр</w:t>
      </w:r>
      <w:r>
        <w:rPr>
          <w:rFonts w:ascii="Times New Roman" w:hAnsi="Times New Roman"/>
          <w:sz w:val="28"/>
          <w:szCs w:val="28"/>
          <w:lang w:val="uk-UA"/>
        </w:rPr>
        <w:t>офілактика "емоційного вигоран</w:t>
      </w:r>
      <w:r w:rsidRPr="00790A85">
        <w:rPr>
          <w:rFonts w:ascii="Times New Roman" w:hAnsi="Times New Roman"/>
          <w:sz w:val="28"/>
          <w:szCs w:val="28"/>
          <w:lang w:val="uk-UA"/>
        </w:rPr>
        <w:t>ня" потре</w:t>
      </w:r>
      <w:r>
        <w:rPr>
          <w:rFonts w:ascii="Times New Roman" w:hAnsi="Times New Roman"/>
          <w:sz w:val="28"/>
          <w:szCs w:val="28"/>
          <w:lang w:val="uk-UA"/>
        </w:rPr>
        <w:t>бує  системного підходу,  вико</w:t>
      </w:r>
      <w:r w:rsidRPr="00790A85">
        <w:rPr>
          <w:rFonts w:ascii="Times New Roman" w:hAnsi="Times New Roman"/>
          <w:sz w:val="28"/>
          <w:szCs w:val="28"/>
          <w:lang w:val="uk-UA"/>
        </w:rPr>
        <w:t>ристання</w:t>
      </w:r>
      <w:r>
        <w:rPr>
          <w:rFonts w:ascii="Times New Roman" w:hAnsi="Times New Roman"/>
          <w:sz w:val="28"/>
          <w:szCs w:val="28"/>
          <w:lang w:val="uk-UA"/>
        </w:rPr>
        <w:t xml:space="preserve"> різноманітних методів і технік</w:t>
      </w:r>
      <w:r w:rsidRPr="00790A85">
        <w:rPr>
          <w:rFonts w:ascii="Times New Roman" w:hAnsi="Times New Roman"/>
          <w:sz w:val="28"/>
          <w:szCs w:val="28"/>
          <w:lang w:val="uk-UA"/>
        </w:rPr>
        <w:t>, а також розроб</w:t>
      </w:r>
      <w:r>
        <w:rPr>
          <w:rFonts w:ascii="Times New Roman" w:hAnsi="Times New Roman"/>
          <w:sz w:val="28"/>
          <w:szCs w:val="28"/>
          <w:lang w:val="uk-UA"/>
        </w:rPr>
        <w:t>лення сучасних тех</w:t>
      </w:r>
      <w:r w:rsidRPr="00790A85">
        <w:rPr>
          <w:rFonts w:ascii="Times New Roman" w:hAnsi="Times New Roman"/>
          <w:sz w:val="28"/>
          <w:szCs w:val="28"/>
          <w:lang w:val="uk-UA"/>
        </w:rPr>
        <w:t xml:space="preserve">нологій. </w:t>
      </w:r>
      <w:r>
        <w:rPr>
          <w:rFonts w:ascii="Times New Roman" w:hAnsi="Times New Roman"/>
          <w:sz w:val="28"/>
          <w:szCs w:val="28"/>
          <w:lang w:val="uk-UA"/>
        </w:rPr>
        <w:t>У зв'язку з тим, що темп життє</w:t>
      </w:r>
      <w:r w:rsidRPr="00790A85">
        <w:rPr>
          <w:rFonts w:ascii="Times New Roman" w:hAnsi="Times New Roman"/>
          <w:sz w:val="28"/>
          <w:szCs w:val="28"/>
          <w:lang w:val="uk-UA"/>
        </w:rPr>
        <w:t>діяльнос</w:t>
      </w:r>
      <w:r>
        <w:rPr>
          <w:rFonts w:ascii="Times New Roman" w:hAnsi="Times New Roman"/>
          <w:sz w:val="28"/>
          <w:szCs w:val="28"/>
          <w:lang w:val="uk-UA"/>
        </w:rPr>
        <w:t>ті людства стрімко прискорюєть</w:t>
      </w:r>
      <w:r w:rsidRPr="00790A85">
        <w:rPr>
          <w:rFonts w:ascii="Times New Roman" w:hAnsi="Times New Roman"/>
          <w:sz w:val="28"/>
          <w:szCs w:val="28"/>
          <w:lang w:val="uk-UA"/>
        </w:rPr>
        <w:t>ся, збіл</w:t>
      </w:r>
      <w:r>
        <w:rPr>
          <w:rFonts w:ascii="Times New Roman" w:hAnsi="Times New Roman"/>
          <w:sz w:val="28"/>
          <w:szCs w:val="28"/>
          <w:lang w:val="uk-UA"/>
        </w:rPr>
        <w:t>ьшуючи рівень емоційного наван</w:t>
      </w:r>
      <w:r w:rsidRPr="00790A85">
        <w:rPr>
          <w:rFonts w:ascii="Times New Roman" w:hAnsi="Times New Roman"/>
          <w:sz w:val="28"/>
          <w:szCs w:val="28"/>
          <w:lang w:val="uk-UA"/>
        </w:rPr>
        <w:t xml:space="preserve">таження </w:t>
      </w:r>
      <w:r>
        <w:rPr>
          <w:rFonts w:ascii="Times New Roman" w:hAnsi="Times New Roman"/>
          <w:sz w:val="28"/>
          <w:szCs w:val="28"/>
          <w:lang w:val="uk-UA"/>
        </w:rPr>
        <w:t xml:space="preserve">на  особистість, дана  проблема </w:t>
      </w:r>
      <w:r w:rsidRPr="00790A85">
        <w:rPr>
          <w:rFonts w:ascii="Times New Roman" w:hAnsi="Times New Roman"/>
          <w:sz w:val="28"/>
          <w:szCs w:val="28"/>
          <w:lang w:val="uk-UA"/>
        </w:rPr>
        <w:t>потреб</w:t>
      </w:r>
      <w:r>
        <w:rPr>
          <w:rFonts w:ascii="Times New Roman" w:hAnsi="Times New Roman"/>
          <w:sz w:val="28"/>
          <w:szCs w:val="28"/>
          <w:lang w:val="uk-UA"/>
        </w:rPr>
        <w:t>ує подальшого вивчення та пошу</w:t>
      </w:r>
      <w:r w:rsidRPr="00790A85">
        <w:rPr>
          <w:rFonts w:ascii="Times New Roman" w:hAnsi="Times New Roman"/>
          <w:sz w:val="28"/>
          <w:szCs w:val="28"/>
          <w:lang w:val="uk-UA"/>
        </w:rPr>
        <w:t>ку  ефективніших  шляхів  запобігання</w:t>
      </w:r>
      <w:r>
        <w:rPr>
          <w:rFonts w:ascii="Times New Roman" w:hAnsi="Times New Roman"/>
          <w:sz w:val="28"/>
          <w:szCs w:val="28"/>
          <w:lang w:val="uk-UA"/>
        </w:rPr>
        <w:t xml:space="preserve"> </w:t>
      </w:r>
      <w:r w:rsidRPr="00790A85">
        <w:rPr>
          <w:rFonts w:ascii="Times New Roman" w:hAnsi="Times New Roman"/>
          <w:sz w:val="28"/>
          <w:szCs w:val="28"/>
          <w:lang w:val="uk-UA"/>
        </w:rPr>
        <w:t>явища "емоційного вигорання".</w:t>
      </w:r>
    </w:p>
    <w:p w:rsidR="004C66A3" w:rsidRPr="00A51661" w:rsidRDefault="004C66A3" w:rsidP="00A51661">
      <w:pPr>
        <w:spacing w:after="0" w:line="360" w:lineRule="auto"/>
        <w:ind w:firstLine="709"/>
        <w:rPr>
          <w:rFonts w:ascii="Times New Roman" w:hAnsi="Times New Roman"/>
          <w:b/>
          <w:sz w:val="28"/>
          <w:szCs w:val="28"/>
          <w:lang w:val="uk-UA"/>
        </w:rPr>
      </w:pPr>
      <w:r w:rsidRPr="00A51661">
        <w:rPr>
          <w:rFonts w:ascii="Times New Roman" w:hAnsi="Times New Roman"/>
          <w:b/>
          <w:sz w:val="28"/>
          <w:szCs w:val="28"/>
          <w:lang w:val="uk-UA"/>
        </w:rPr>
        <w:t>Література:</w:t>
      </w:r>
    </w:p>
    <w:p w:rsidR="004C66A3" w:rsidRPr="00914197" w:rsidRDefault="004C66A3" w:rsidP="00456748">
      <w:pPr>
        <w:autoSpaceDE w:val="0"/>
        <w:autoSpaceDN w:val="0"/>
        <w:adjustRightInd w:val="0"/>
        <w:spacing w:after="0" w:line="360" w:lineRule="auto"/>
        <w:ind w:firstLine="709"/>
        <w:jc w:val="both"/>
        <w:rPr>
          <w:rFonts w:ascii="Times New Roman" w:hAnsi="Times New Roman"/>
          <w:sz w:val="28"/>
          <w:szCs w:val="28"/>
        </w:rPr>
      </w:pPr>
      <w:r w:rsidRPr="00914197">
        <w:rPr>
          <w:rFonts w:ascii="Times New Roman" w:hAnsi="Times New Roman"/>
          <w:sz w:val="28"/>
          <w:szCs w:val="28"/>
        </w:rPr>
        <w:t>1</w:t>
      </w:r>
      <w:r w:rsidRPr="00914197">
        <w:rPr>
          <w:rFonts w:ascii="Times New Roman" w:hAnsi="Times New Roman"/>
          <w:sz w:val="28"/>
          <w:szCs w:val="28"/>
          <w:lang w:val="uk-UA"/>
        </w:rPr>
        <w:t>. Бойко В.</w:t>
      </w:r>
      <w:r>
        <w:rPr>
          <w:rFonts w:ascii="Times New Roman" w:hAnsi="Times New Roman"/>
          <w:sz w:val="28"/>
          <w:szCs w:val="28"/>
          <w:lang w:val="uk-UA"/>
        </w:rPr>
        <w:t> </w:t>
      </w:r>
      <w:r w:rsidRPr="00914197">
        <w:rPr>
          <w:rFonts w:ascii="Times New Roman" w:hAnsi="Times New Roman"/>
          <w:sz w:val="28"/>
          <w:szCs w:val="28"/>
          <w:lang w:val="uk-UA"/>
        </w:rPr>
        <w:t xml:space="preserve">В. Синдром </w:t>
      </w:r>
      <w:r w:rsidRPr="00914197">
        <w:rPr>
          <w:rFonts w:ascii="Times New Roman" w:hAnsi="Times New Roman"/>
          <w:sz w:val="28"/>
          <w:szCs w:val="28"/>
        </w:rPr>
        <w:t xml:space="preserve">эмоционального выгорания в профессиональном общении / </w:t>
      </w:r>
      <w:r w:rsidRPr="00914197">
        <w:rPr>
          <w:rFonts w:ascii="Times New Roman" w:hAnsi="Times New Roman"/>
          <w:sz w:val="28"/>
          <w:szCs w:val="28"/>
          <w:lang w:val="uk-UA"/>
        </w:rPr>
        <w:t xml:space="preserve">В. В. Бойко. – СПб. : Питер, 1999. – 216 с. </w:t>
      </w:r>
    </w:p>
    <w:p w:rsidR="004C66A3" w:rsidRPr="00914197" w:rsidRDefault="004C66A3" w:rsidP="00914197">
      <w:pPr>
        <w:autoSpaceDE w:val="0"/>
        <w:autoSpaceDN w:val="0"/>
        <w:adjustRightInd w:val="0"/>
        <w:spacing w:after="0" w:line="360" w:lineRule="auto"/>
        <w:ind w:firstLine="709"/>
        <w:jc w:val="both"/>
        <w:rPr>
          <w:rFonts w:ascii="Times New Roman" w:hAnsi="Times New Roman"/>
          <w:sz w:val="28"/>
          <w:szCs w:val="28"/>
        </w:rPr>
      </w:pPr>
      <w:r w:rsidRPr="00914197">
        <w:rPr>
          <w:rFonts w:ascii="Times New Roman" w:hAnsi="Times New Roman"/>
          <w:color w:val="000000"/>
          <w:sz w:val="28"/>
          <w:szCs w:val="28"/>
          <w:shd w:val="clear" w:color="auto" w:fill="FFFFFF"/>
          <w:lang w:val="uk-UA" w:eastAsia="ru-RU"/>
        </w:rPr>
        <w:t xml:space="preserve">2. Бойко В.В. </w:t>
      </w:r>
      <w:r>
        <w:rPr>
          <w:rFonts w:ascii="Times New Roman" w:hAnsi="Times New Roman"/>
          <w:color w:val="000000"/>
          <w:sz w:val="28"/>
          <w:szCs w:val="28"/>
          <w:shd w:val="clear" w:color="auto" w:fill="FFFFFF"/>
          <w:lang w:val="uk-UA" w:eastAsia="ru-RU"/>
        </w:rPr>
        <w:t xml:space="preserve">Энергияемоций в </w:t>
      </w:r>
      <w:r w:rsidRPr="00914197">
        <w:rPr>
          <w:rFonts w:ascii="Times New Roman" w:hAnsi="Times New Roman"/>
          <w:color w:val="000000"/>
          <w:sz w:val="28"/>
          <w:szCs w:val="28"/>
          <w:shd w:val="clear" w:color="auto" w:fill="FFFFFF"/>
          <w:lang w:val="uk-UA" w:eastAsia="ru-RU"/>
        </w:rPr>
        <w:t>общении</w:t>
      </w:r>
      <w:r>
        <w:rPr>
          <w:rFonts w:ascii="Times New Roman" w:hAnsi="Times New Roman"/>
          <w:color w:val="000000"/>
          <w:sz w:val="28"/>
          <w:szCs w:val="28"/>
          <w:shd w:val="clear" w:color="auto" w:fill="FFFFFF"/>
          <w:lang w:val="uk-UA" w:eastAsia="ru-RU"/>
        </w:rPr>
        <w:t>: взгляд на себя и на других</w:t>
      </w:r>
      <w:r w:rsidRPr="00914197">
        <w:rPr>
          <w:rFonts w:ascii="Times New Roman" w:hAnsi="Times New Roman"/>
          <w:color w:val="000000"/>
          <w:sz w:val="28"/>
          <w:szCs w:val="28"/>
          <w:shd w:val="clear" w:color="auto" w:fill="FFFFFF"/>
          <w:lang w:val="uk-UA" w:eastAsia="ru-RU"/>
        </w:rPr>
        <w:t xml:space="preserve"> / В.</w:t>
      </w:r>
      <w:r>
        <w:rPr>
          <w:rFonts w:ascii="Times New Roman" w:hAnsi="Times New Roman"/>
          <w:color w:val="000000"/>
          <w:sz w:val="28"/>
          <w:szCs w:val="28"/>
          <w:shd w:val="clear" w:color="auto" w:fill="FFFFFF"/>
          <w:lang w:val="uk-UA" w:eastAsia="ru-RU"/>
        </w:rPr>
        <w:t> В. </w:t>
      </w:r>
      <w:r w:rsidRPr="00914197">
        <w:rPr>
          <w:rFonts w:ascii="Times New Roman" w:hAnsi="Times New Roman"/>
          <w:color w:val="000000"/>
          <w:sz w:val="28"/>
          <w:szCs w:val="28"/>
          <w:shd w:val="clear" w:color="auto" w:fill="FFFFFF"/>
          <w:lang w:val="uk-UA" w:eastAsia="ru-RU"/>
        </w:rPr>
        <w:t xml:space="preserve">Бойко. – </w:t>
      </w:r>
      <w:r>
        <w:rPr>
          <w:rFonts w:ascii="Times New Roman" w:hAnsi="Times New Roman"/>
          <w:color w:val="000000"/>
          <w:sz w:val="28"/>
          <w:szCs w:val="28"/>
          <w:shd w:val="clear" w:color="auto" w:fill="FFFFFF"/>
          <w:lang w:val="uk-UA" w:eastAsia="ru-RU"/>
        </w:rPr>
        <w:t>М</w:t>
      </w:r>
      <w:r w:rsidRPr="00914197">
        <w:rPr>
          <w:rFonts w:ascii="Times New Roman" w:hAnsi="Times New Roman"/>
          <w:color w:val="000000"/>
          <w:sz w:val="28"/>
          <w:szCs w:val="28"/>
          <w:shd w:val="clear" w:color="auto" w:fill="FFFFFF"/>
          <w:lang w:val="uk-UA" w:eastAsia="ru-RU"/>
        </w:rPr>
        <w:t>.</w:t>
      </w:r>
      <w:r>
        <w:rPr>
          <w:rFonts w:ascii="Times New Roman" w:hAnsi="Times New Roman"/>
          <w:color w:val="000000"/>
          <w:sz w:val="28"/>
          <w:szCs w:val="28"/>
          <w:shd w:val="clear" w:color="auto" w:fill="FFFFFF"/>
          <w:lang w:val="uk-UA" w:eastAsia="ru-RU"/>
        </w:rPr>
        <w:t xml:space="preserve"> : Наука, 1996</w:t>
      </w:r>
      <w:r w:rsidRPr="00914197">
        <w:rPr>
          <w:rFonts w:ascii="Times New Roman" w:hAnsi="Times New Roman"/>
          <w:color w:val="000000"/>
          <w:sz w:val="28"/>
          <w:szCs w:val="28"/>
          <w:shd w:val="clear" w:color="auto" w:fill="FFFFFF"/>
          <w:lang w:val="uk-UA" w:eastAsia="ru-RU"/>
        </w:rPr>
        <w:t xml:space="preserve">. – </w:t>
      </w:r>
      <w:r>
        <w:rPr>
          <w:rFonts w:ascii="Times New Roman" w:hAnsi="Times New Roman"/>
          <w:color w:val="000000"/>
          <w:sz w:val="28"/>
          <w:szCs w:val="28"/>
          <w:shd w:val="clear" w:color="auto" w:fill="FFFFFF"/>
          <w:lang w:val="uk-UA" w:eastAsia="ru-RU"/>
        </w:rPr>
        <w:t>154</w:t>
      </w:r>
      <w:r w:rsidRPr="00914197">
        <w:rPr>
          <w:rFonts w:ascii="Times New Roman" w:hAnsi="Times New Roman"/>
          <w:color w:val="000000"/>
          <w:sz w:val="28"/>
          <w:szCs w:val="28"/>
          <w:shd w:val="clear" w:color="auto" w:fill="FFFFFF"/>
          <w:lang w:val="uk-UA" w:eastAsia="ru-RU"/>
        </w:rPr>
        <w:t xml:space="preserve"> с.</w:t>
      </w:r>
    </w:p>
    <w:p w:rsidR="004C66A3" w:rsidRPr="00914197" w:rsidRDefault="004C66A3" w:rsidP="00914197">
      <w:pPr>
        <w:autoSpaceDE w:val="0"/>
        <w:autoSpaceDN w:val="0"/>
        <w:adjustRightInd w:val="0"/>
        <w:spacing w:after="0" w:line="360" w:lineRule="auto"/>
        <w:ind w:firstLine="709"/>
        <w:jc w:val="both"/>
        <w:rPr>
          <w:rFonts w:ascii="Times New Roman" w:hAnsi="Times New Roman"/>
          <w:sz w:val="28"/>
          <w:szCs w:val="28"/>
        </w:rPr>
      </w:pPr>
      <w:r w:rsidRPr="00914197">
        <w:rPr>
          <w:rFonts w:ascii="Times New Roman" w:hAnsi="Times New Roman"/>
          <w:sz w:val="28"/>
          <w:szCs w:val="28"/>
          <w:lang w:val="uk-UA"/>
        </w:rPr>
        <w:t xml:space="preserve">3. </w:t>
      </w:r>
      <w:r w:rsidRPr="00790A85">
        <w:rPr>
          <w:rFonts w:ascii="Times New Roman" w:hAnsi="Times New Roman"/>
          <w:iCs/>
          <w:sz w:val="28"/>
          <w:szCs w:val="28"/>
          <w:lang w:val="uk-UA"/>
        </w:rPr>
        <w:t>Корольчук М. С</w:t>
      </w:r>
      <w:r w:rsidRPr="00914197">
        <w:rPr>
          <w:rFonts w:ascii="Times New Roman" w:hAnsi="Times New Roman"/>
          <w:i/>
          <w:iCs/>
          <w:sz w:val="28"/>
          <w:szCs w:val="28"/>
          <w:lang w:val="uk-UA"/>
        </w:rPr>
        <w:t xml:space="preserve">. </w:t>
      </w:r>
      <w:r w:rsidRPr="00914197">
        <w:rPr>
          <w:rFonts w:ascii="Times New Roman" w:hAnsi="Times New Roman"/>
          <w:sz w:val="28"/>
          <w:szCs w:val="28"/>
          <w:lang w:val="uk-UA"/>
        </w:rPr>
        <w:t>Соціально-психологічне забезпечення діяльності в звичайних та екстремальних умовах: навч. посіб. для студ. вищих навч. закладів / М. С. Корольчук, В. М. Крайнюк. – К. : Ніка-Центр, 2009. – 580 с.</w:t>
      </w:r>
    </w:p>
    <w:p w:rsidR="004C66A3" w:rsidRPr="00914197" w:rsidRDefault="004C66A3" w:rsidP="00914197">
      <w:pPr>
        <w:spacing w:line="360" w:lineRule="auto"/>
        <w:ind w:firstLine="709"/>
        <w:jc w:val="both"/>
        <w:rPr>
          <w:rFonts w:ascii="Times New Roman" w:hAnsi="Times New Roman"/>
          <w:sz w:val="28"/>
          <w:szCs w:val="28"/>
          <w:lang w:val="uk-UA"/>
        </w:rPr>
      </w:pPr>
      <w:r w:rsidRPr="00914197">
        <w:rPr>
          <w:rFonts w:ascii="Times New Roman" w:hAnsi="Times New Roman"/>
          <w:sz w:val="28"/>
          <w:szCs w:val="28"/>
          <w:lang w:val="uk-UA"/>
        </w:rPr>
        <w:t>4. Кулик С. М. Психологічні проблеми професійної адаптації вчителів / С. М. Кулик // Актуальні проблеми психології / [за ред. С. Д. Максименка,  Л. М. Карамушки]. – Т. 1. – К. : Інститут психології ім. Г. С. Костюка АПН України, 2001. – 256 с.</w:t>
      </w:r>
    </w:p>
    <w:p w:rsidR="004C66A3" w:rsidRPr="00914197" w:rsidRDefault="004C66A3" w:rsidP="00914197">
      <w:pPr>
        <w:spacing w:line="360" w:lineRule="auto"/>
        <w:ind w:firstLine="709"/>
        <w:jc w:val="both"/>
        <w:rPr>
          <w:rFonts w:ascii="Times New Roman" w:hAnsi="Times New Roman"/>
          <w:sz w:val="28"/>
          <w:szCs w:val="28"/>
          <w:lang w:val="uk-UA"/>
        </w:rPr>
      </w:pPr>
      <w:r w:rsidRPr="00914197">
        <w:rPr>
          <w:rFonts w:ascii="Times New Roman" w:hAnsi="Times New Roman"/>
          <w:sz w:val="28"/>
          <w:szCs w:val="28"/>
          <w:lang w:val="uk-UA"/>
        </w:rPr>
        <w:t>5</w:t>
      </w:r>
      <w:r w:rsidRPr="00914197">
        <w:rPr>
          <w:rFonts w:ascii="Times New Roman" w:hAnsi="Times New Roman"/>
          <w:color w:val="000000"/>
          <w:sz w:val="28"/>
          <w:szCs w:val="28"/>
          <w:shd w:val="clear" w:color="auto" w:fill="FFFFFF"/>
          <w:lang w:val="uk-UA" w:eastAsia="ru-RU"/>
        </w:rPr>
        <w:t>. Никифоров Г.С. Психологияздоровья [Текст]: Учебник для вузов / Г</w:t>
      </w:r>
      <w:bookmarkStart w:id="0" w:name="_GoBack"/>
      <w:bookmarkEnd w:id="0"/>
      <w:r w:rsidRPr="00914197">
        <w:rPr>
          <w:rFonts w:ascii="Times New Roman" w:hAnsi="Times New Roman"/>
          <w:color w:val="000000"/>
          <w:sz w:val="28"/>
          <w:szCs w:val="28"/>
          <w:shd w:val="clear" w:color="auto" w:fill="FFFFFF"/>
          <w:lang w:val="uk-UA" w:eastAsia="ru-RU"/>
        </w:rPr>
        <w:t xml:space="preserve">.С. Никифоров. – СПб.: Питер, 2006. – 607с. </w:t>
      </w:r>
    </w:p>
    <w:p w:rsidR="004C66A3" w:rsidRPr="00914197" w:rsidRDefault="004C66A3" w:rsidP="00914197">
      <w:pPr>
        <w:spacing w:line="360" w:lineRule="auto"/>
        <w:ind w:firstLine="709"/>
        <w:jc w:val="both"/>
        <w:rPr>
          <w:rFonts w:ascii="Times New Roman" w:hAnsi="Times New Roman"/>
          <w:sz w:val="28"/>
          <w:szCs w:val="28"/>
          <w:lang w:val="uk-UA"/>
        </w:rPr>
      </w:pPr>
      <w:r w:rsidRPr="00914197">
        <w:rPr>
          <w:rFonts w:ascii="Times New Roman" w:hAnsi="Times New Roman"/>
          <w:sz w:val="28"/>
          <w:szCs w:val="28"/>
          <w:lang w:val="uk-UA"/>
        </w:rPr>
        <w:t>6</w:t>
      </w:r>
      <w:r w:rsidRPr="00914197">
        <w:rPr>
          <w:rFonts w:ascii="Times New Roman" w:hAnsi="Times New Roman"/>
          <w:color w:val="000000"/>
          <w:sz w:val="28"/>
          <w:szCs w:val="28"/>
          <w:shd w:val="clear" w:color="auto" w:fill="FFFFFF"/>
          <w:lang w:val="uk-UA" w:eastAsia="ru-RU"/>
        </w:rPr>
        <w:t>. Папанова, О.А. Психолого-педагогические</w:t>
      </w:r>
      <w:r>
        <w:rPr>
          <w:rFonts w:ascii="Times New Roman" w:hAnsi="Times New Roman"/>
          <w:color w:val="000000"/>
          <w:sz w:val="28"/>
          <w:szCs w:val="28"/>
          <w:shd w:val="clear" w:color="auto" w:fill="FFFFFF"/>
          <w:lang w:val="uk-UA" w:eastAsia="ru-RU"/>
        </w:rPr>
        <w:t xml:space="preserve"> </w:t>
      </w:r>
      <w:r w:rsidRPr="00914197">
        <w:rPr>
          <w:rFonts w:ascii="Times New Roman" w:hAnsi="Times New Roman"/>
          <w:color w:val="000000"/>
          <w:sz w:val="28"/>
          <w:szCs w:val="28"/>
          <w:shd w:val="clear" w:color="auto" w:fill="FFFFFF"/>
          <w:lang w:val="uk-UA" w:eastAsia="ru-RU"/>
        </w:rPr>
        <w:t>условия</w:t>
      </w:r>
      <w:r>
        <w:rPr>
          <w:rFonts w:ascii="Times New Roman" w:hAnsi="Times New Roman"/>
          <w:color w:val="000000"/>
          <w:sz w:val="28"/>
          <w:szCs w:val="28"/>
          <w:shd w:val="clear" w:color="auto" w:fill="FFFFFF"/>
          <w:lang w:val="uk-UA" w:eastAsia="ru-RU"/>
        </w:rPr>
        <w:t xml:space="preserve"> профілактики </w:t>
      </w:r>
      <w:r w:rsidRPr="00914197">
        <w:rPr>
          <w:rFonts w:ascii="Times New Roman" w:hAnsi="Times New Roman"/>
          <w:color w:val="000000"/>
          <w:sz w:val="28"/>
          <w:szCs w:val="28"/>
          <w:shd w:val="clear" w:color="auto" w:fill="FFFFFF"/>
          <w:lang w:val="uk-UA" w:eastAsia="ru-RU"/>
        </w:rPr>
        <w:t>синдрома</w:t>
      </w:r>
      <w:r>
        <w:rPr>
          <w:rFonts w:ascii="Times New Roman" w:hAnsi="Times New Roman"/>
          <w:color w:val="000000"/>
          <w:sz w:val="28"/>
          <w:szCs w:val="28"/>
          <w:shd w:val="clear" w:color="auto" w:fill="FFFFFF"/>
          <w:lang w:val="uk-UA" w:eastAsia="ru-RU"/>
        </w:rPr>
        <w:t xml:space="preserve"> </w:t>
      </w:r>
      <w:r w:rsidRPr="00914197">
        <w:rPr>
          <w:rFonts w:ascii="Times New Roman" w:hAnsi="Times New Roman"/>
          <w:color w:val="000000"/>
          <w:sz w:val="28"/>
          <w:szCs w:val="28"/>
          <w:shd w:val="clear" w:color="auto" w:fill="FFFFFF"/>
          <w:lang w:val="uk-UA" w:eastAsia="ru-RU"/>
        </w:rPr>
        <w:t>эмоционального</w:t>
      </w:r>
      <w:r>
        <w:rPr>
          <w:rFonts w:ascii="Times New Roman" w:hAnsi="Times New Roman"/>
          <w:color w:val="000000"/>
          <w:sz w:val="28"/>
          <w:szCs w:val="28"/>
          <w:shd w:val="clear" w:color="auto" w:fill="FFFFFF"/>
          <w:lang w:val="uk-UA" w:eastAsia="ru-RU"/>
        </w:rPr>
        <w:t xml:space="preserve"> </w:t>
      </w:r>
      <w:r w:rsidRPr="00914197">
        <w:rPr>
          <w:rFonts w:ascii="Times New Roman" w:hAnsi="Times New Roman"/>
          <w:color w:val="000000"/>
          <w:sz w:val="28"/>
          <w:szCs w:val="28"/>
          <w:shd w:val="clear" w:color="auto" w:fill="FFFFFF"/>
          <w:lang w:val="uk-UA" w:eastAsia="ru-RU"/>
        </w:rPr>
        <w:t>выгорания у студентов, будущих</w:t>
      </w:r>
      <w:r>
        <w:rPr>
          <w:rFonts w:ascii="Times New Roman" w:hAnsi="Times New Roman"/>
          <w:color w:val="000000"/>
          <w:sz w:val="28"/>
          <w:szCs w:val="28"/>
          <w:shd w:val="clear" w:color="auto" w:fill="FFFFFF"/>
          <w:lang w:val="uk-UA" w:eastAsia="ru-RU"/>
        </w:rPr>
        <w:t xml:space="preserve"> </w:t>
      </w:r>
      <w:r w:rsidRPr="00914197">
        <w:rPr>
          <w:rFonts w:ascii="Times New Roman" w:hAnsi="Times New Roman"/>
          <w:color w:val="000000"/>
          <w:sz w:val="28"/>
          <w:szCs w:val="28"/>
          <w:shd w:val="clear" w:color="auto" w:fill="FFFFFF"/>
          <w:lang w:val="uk-UA" w:eastAsia="ru-RU"/>
        </w:rPr>
        <w:t>социальных</w:t>
      </w:r>
      <w:r>
        <w:rPr>
          <w:rFonts w:ascii="Times New Roman" w:hAnsi="Times New Roman"/>
          <w:color w:val="000000"/>
          <w:sz w:val="28"/>
          <w:szCs w:val="28"/>
          <w:shd w:val="clear" w:color="auto" w:fill="FFFFFF"/>
          <w:lang w:val="uk-UA" w:eastAsia="ru-RU"/>
        </w:rPr>
        <w:t xml:space="preserve"> </w:t>
      </w:r>
      <w:r w:rsidRPr="00914197">
        <w:rPr>
          <w:rFonts w:ascii="Times New Roman" w:hAnsi="Times New Roman"/>
          <w:color w:val="000000"/>
          <w:sz w:val="28"/>
          <w:szCs w:val="28"/>
          <w:shd w:val="clear" w:color="auto" w:fill="FFFFFF"/>
          <w:lang w:val="uk-UA" w:eastAsia="ru-RU"/>
        </w:rPr>
        <w:t>работников: дис. канд. психол. наук: 19.00.07 / О</w:t>
      </w:r>
      <w:r>
        <w:rPr>
          <w:rFonts w:ascii="Times New Roman" w:hAnsi="Times New Roman"/>
          <w:color w:val="000000"/>
          <w:sz w:val="28"/>
          <w:szCs w:val="28"/>
          <w:shd w:val="clear" w:color="auto" w:fill="FFFFFF"/>
          <w:lang w:val="uk-UA" w:eastAsia="ru-RU"/>
        </w:rPr>
        <w:t xml:space="preserve">. </w:t>
      </w:r>
      <w:r w:rsidRPr="00914197">
        <w:rPr>
          <w:rFonts w:ascii="Times New Roman" w:hAnsi="Times New Roman"/>
          <w:color w:val="000000"/>
          <w:sz w:val="28"/>
          <w:szCs w:val="28"/>
          <w:shd w:val="clear" w:color="auto" w:fill="FFFFFF"/>
          <w:lang w:val="uk-UA" w:eastAsia="ru-RU"/>
        </w:rPr>
        <w:t>А</w:t>
      </w:r>
      <w:r>
        <w:rPr>
          <w:rFonts w:ascii="Times New Roman" w:hAnsi="Times New Roman"/>
          <w:color w:val="000000"/>
          <w:sz w:val="28"/>
          <w:szCs w:val="28"/>
          <w:shd w:val="clear" w:color="auto" w:fill="FFFFFF"/>
          <w:lang w:val="uk-UA" w:eastAsia="ru-RU"/>
        </w:rPr>
        <w:t>.</w:t>
      </w:r>
      <w:r w:rsidRPr="00914197">
        <w:rPr>
          <w:rFonts w:ascii="Times New Roman" w:hAnsi="Times New Roman"/>
          <w:color w:val="000000"/>
          <w:sz w:val="28"/>
          <w:szCs w:val="28"/>
          <w:shd w:val="clear" w:color="auto" w:fill="FFFFFF"/>
          <w:lang w:val="uk-UA" w:eastAsia="ru-RU"/>
        </w:rPr>
        <w:t>Папанова– Курск, 2008. – 175 с.</w:t>
      </w:r>
    </w:p>
    <w:sectPr w:rsidR="004C66A3" w:rsidRPr="00914197" w:rsidSect="009472B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6C49"/>
    <w:rsid w:val="00066B0E"/>
    <w:rsid w:val="00086C49"/>
    <w:rsid w:val="000A5F12"/>
    <w:rsid w:val="00133972"/>
    <w:rsid w:val="002C5739"/>
    <w:rsid w:val="004208B2"/>
    <w:rsid w:val="00456748"/>
    <w:rsid w:val="004C66A3"/>
    <w:rsid w:val="00515817"/>
    <w:rsid w:val="00592270"/>
    <w:rsid w:val="005A04BE"/>
    <w:rsid w:val="005C03A1"/>
    <w:rsid w:val="005F5B4F"/>
    <w:rsid w:val="00647A13"/>
    <w:rsid w:val="006A2181"/>
    <w:rsid w:val="00705F83"/>
    <w:rsid w:val="00730AAD"/>
    <w:rsid w:val="007738E2"/>
    <w:rsid w:val="00790A85"/>
    <w:rsid w:val="00823F5A"/>
    <w:rsid w:val="00827955"/>
    <w:rsid w:val="00914197"/>
    <w:rsid w:val="009472B7"/>
    <w:rsid w:val="0099204B"/>
    <w:rsid w:val="00A51661"/>
    <w:rsid w:val="00A52DA0"/>
    <w:rsid w:val="00BB59C7"/>
    <w:rsid w:val="00BC0F33"/>
    <w:rsid w:val="00C91487"/>
    <w:rsid w:val="00CA2D2D"/>
    <w:rsid w:val="00CC066F"/>
    <w:rsid w:val="00F244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AAD"/>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2795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BC0F33"/>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461507028">
      <w:marLeft w:val="0"/>
      <w:marRight w:val="0"/>
      <w:marTop w:val="0"/>
      <w:marBottom w:val="0"/>
      <w:divBdr>
        <w:top w:val="none" w:sz="0" w:space="0" w:color="auto"/>
        <w:left w:val="none" w:sz="0" w:space="0" w:color="auto"/>
        <w:bottom w:val="none" w:sz="0" w:space="0" w:color="auto"/>
        <w:right w:val="none" w:sz="0" w:space="0" w:color="auto"/>
      </w:divBdr>
    </w:div>
    <w:div w:id="461507029">
      <w:marLeft w:val="0"/>
      <w:marRight w:val="0"/>
      <w:marTop w:val="0"/>
      <w:marBottom w:val="0"/>
      <w:divBdr>
        <w:top w:val="none" w:sz="0" w:space="0" w:color="auto"/>
        <w:left w:val="none" w:sz="0" w:space="0" w:color="auto"/>
        <w:bottom w:val="none" w:sz="0" w:space="0" w:color="auto"/>
        <w:right w:val="none" w:sz="0" w:space="0" w:color="auto"/>
      </w:divBdr>
    </w:div>
    <w:div w:id="4615070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597</TotalTime>
  <Pages>7</Pages>
  <Words>7208</Words>
  <Characters>4110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Каленюк</dc:creator>
  <cp:keywords/>
  <dc:description/>
  <cp:lastModifiedBy>Admin</cp:lastModifiedBy>
  <cp:revision>9</cp:revision>
  <dcterms:created xsi:type="dcterms:W3CDTF">2019-03-24T07:27:00Z</dcterms:created>
  <dcterms:modified xsi:type="dcterms:W3CDTF">2019-03-31T06:37:00Z</dcterms:modified>
</cp:coreProperties>
</file>