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CA6" w:rsidRPr="00703773" w:rsidRDefault="00281CA6" w:rsidP="00703773">
      <w:pPr>
        <w:spacing w:after="0"/>
        <w:ind w:left="0" w:right="0"/>
        <w:jc w:val="right"/>
        <w:rPr>
          <w:b/>
          <w:bCs w:val="0"/>
          <w:sz w:val="28"/>
          <w:szCs w:val="28"/>
          <w:lang w:val="kk-KZ" w:eastAsia="ru-RU"/>
        </w:rPr>
      </w:pPr>
      <w:r w:rsidRPr="00703773">
        <w:rPr>
          <w:b/>
          <w:bCs w:val="0"/>
          <w:sz w:val="28"/>
          <w:szCs w:val="28"/>
          <w:lang w:val="kk-KZ"/>
        </w:rPr>
        <w:t>Айгуль</w:t>
      </w:r>
      <w:r w:rsidRPr="00703773">
        <w:rPr>
          <w:b/>
          <w:bCs w:val="0"/>
          <w:sz w:val="28"/>
          <w:szCs w:val="28"/>
          <w:lang w:val="kk-KZ" w:eastAsia="ru-RU"/>
        </w:rPr>
        <w:t xml:space="preserve"> Ахатова, </w:t>
      </w:r>
      <w:r w:rsidRPr="00703773">
        <w:rPr>
          <w:b/>
          <w:bCs w:val="0"/>
          <w:sz w:val="28"/>
          <w:szCs w:val="28"/>
          <w:lang w:val="kk-KZ"/>
        </w:rPr>
        <w:t>Бақтыгүл</w:t>
      </w:r>
      <w:r w:rsidRPr="00703773">
        <w:rPr>
          <w:b/>
          <w:bCs w:val="0"/>
          <w:sz w:val="28"/>
          <w:szCs w:val="28"/>
          <w:lang w:val="kk-KZ" w:eastAsia="ru-RU"/>
        </w:rPr>
        <w:t xml:space="preserve"> Касымова Б </w:t>
      </w:r>
    </w:p>
    <w:p w:rsidR="00281CA6" w:rsidRPr="00703773" w:rsidRDefault="00281CA6" w:rsidP="00703773">
      <w:pPr>
        <w:spacing w:after="0"/>
        <w:ind w:left="0" w:right="0" w:firstLine="454"/>
        <w:jc w:val="right"/>
        <w:rPr>
          <w:b/>
          <w:bCs w:val="0"/>
          <w:sz w:val="28"/>
          <w:szCs w:val="28"/>
          <w:lang w:val="kk-KZ" w:eastAsia="ru-RU"/>
        </w:rPr>
      </w:pPr>
      <w:r w:rsidRPr="00703773">
        <w:rPr>
          <w:b/>
          <w:bCs w:val="0"/>
          <w:sz w:val="28"/>
          <w:szCs w:val="28"/>
          <w:lang w:val="kk-KZ" w:eastAsia="ru-RU"/>
        </w:rPr>
        <w:t>(Қарағанды, Қазақстан)</w:t>
      </w:r>
    </w:p>
    <w:p w:rsidR="00281CA6" w:rsidRPr="00C528A9" w:rsidRDefault="00281CA6" w:rsidP="00AD22D4">
      <w:pPr>
        <w:spacing w:after="0"/>
        <w:ind w:left="0" w:right="0" w:firstLine="454"/>
        <w:jc w:val="right"/>
        <w:rPr>
          <w:bCs w:val="0"/>
          <w:sz w:val="28"/>
          <w:szCs w:val="28"/>
          <w:lang w:val="kk-KZ" w:eastAsia="ru-RU"/>
        </w:rPr>
      </w:pPr>
    </w:p>
    <w:p w:rsidR="00281CA6" w:rsidRPr="001B3F70" w:rsidRDefault="00281CA6" w:rsidP="00AD22D4">
      <w:pPr>
        <w:tabs>
          <w:tab w:val="left" w:pos="9781"/>
        </w:tabs>
        <w:spacing w:after="0"/>
        <w:ind w:left="142" w:right="0"/>
        <w:rPr>
          <w:b/>
          <w:sz w:val="28"/>
          <w:szCs w:val="28"/>
          <w:lang w:val="kk-KZ"/>
        </w:rPr>
      </w:pPr>
      <w:r>
        <w:rPr>
          <w:b/>
          <w:sz w:val="28"/>
          <w:szCs w:val="28"/>
          <w:lang w:val="kk-KZ"/>
        </w:rPr>
        <w:t xml:space="preserve">БІЛІМ САЛАСЫНДАҒЫ ИНТЕГРАЦИЯЛЫҚ ҮДЕРІСТІҢ </w:t>
      </w:r>
      <w:r w:rsidRPr="00AD22D4">
        <w:rPr>
          <w:b/>
          <w:caps/>
          <w:sz w:val="28"/>
          <w:szCs w:val="28"/>
          <w:lang w:val="kk-KZ"/>
        </w:rPr>
        <w:t>дамуының маңыздылығы</w:t>
      </w:r>
    </w:p>
    <w:p w:rsidR="00281CA6" w:rsidRPr="00AD22D4" w:rsidRDefault="00281CA6" w:rsidP="00AD22D4">
      <w:pPr>
        <w:spacing w:after="0"/>
        <w:ind w:left="0" w:right="0" w:firstLine="454"/>
        <w:jc w:val="right"/>
        <w:rPr>
          <w:bCs w:val="0"/>
          <w:sz w:val="28"/>
          <w:szCs w:val="28"/>
          <w:lang w:val="kk-KZ" w:eastAsia="ru-RU"/>
        </w:rPr>
      </w:pPr>
    </w:p>
    <w:p w:rsidR="00281CA6" w:rsidRPr="001B3F70" w:rsidRDefault="00281CA6" w:rsidP="00AD22D4">
      <w:pPr>
        <w:tabs>
          <w:tab w:val="left" w:pos="9781"/>
        </w:tabs>
        <w:spacing w:after="0" w:line="360" w:lineRule="auto"/>
        <w:ind w:left="142" w:right="0" w:firstLine="284"/>
        <w:jc w:val="both"/>
        <w:rPr>
          <w:sz w:val="28"/>
          <w:szCs w:val="28"/>
          <w:lang w:val="kk-KZ"/>
        </w:rPr>
      </w:pPr>
      <w:r w:rsidRPr="001B3F70">
        <w:rPr>
          <w:sz w:val="28"/>
          <w:szCs w:val="28"/>
          <w:lang w:val="kk-KZ"/>
        </w:rPr>
        <w:t xml:space="preserve">   Мақалада қазіргі уақыттағы инновациялық бағдарламалар мен интеграциялау шаралары турасында айтылады. Сондықтан өзара әріптестікті арттырып, жан-жақты білім беру мен заманауи технологияларды игеру, бәсекеге қабілеттілікті арттыру, интеграциялауда аса қажеттілігі басты назарға алынады.</w:t>
      </w:r>
    </w:p>
    <w:p w:rsidR="00281CA6" w:rsidRPr="001B3F70" w:rsidRDefault="00281CA6" w:rsidP="00AD22D4">
      <w:pPr>
        <w:tabs>
          <w:tab w:val="left" w:pos="9070"/>
          <w:tab w:val="left" w:pos="9356"/>
        </w:tabs>
        <w:spacing w:after="0" w:line="360" w:lineRule="auto"/>
        <w:ind w:left="142" w:right="0"/>
        <w:jc w:val="both"/>
        <w:rPr>
          <w:sz w:val="28"/>
          <w:szCs w:val="28"/>
          <w:lang w:val="kk-KZ"/>
        </w:rPr>
      </w:pPr>
      <w:r w:rsidRPr="001B3F70">
        <w:rPr>
          <w:sz w:val="28"/>
          <w:szCs w:val="28"/>
          <w:lang w:val="kk-KZ"/>
        </w:rPr>
        <w:t xml:space="preserve">       Қазіргі әлемдік мәселе – бүкіләлемдік тарихи үрдістерді бір жүйеге келтіріп, о</w:t>
      </w:r>
      <w:r>
        <w:rPr>
          <w:sz w:val="28"/>
          <w:szCs w:val="28"/>
          <w:lang w:val="kk-KZ"/>
        </w:rPr>
        <w:t>ртақ тұтастықты құру. [1, 25б.</w:t>
      </w:r>
      <w:r w:rsidRPr="001B3F70">
        <w:rPr>
          <w:sz w:val="28"/>
          <w:szCs w:val="28"/>
          <w:lang w:val="kk-KZ"/>
        </w:rPr>
        <w:t>]</w:t>
      </w:r>
      <w:r>
        <w:rPr>
          <w:sz w:val="28"/>
          <w:szCs w:val="28"/>
          <w:lang w:val="kk-KZ"/>
        </w:rPr>
        <w:t>.</w:t>
      </w:r>
      <w:r w:rsidRPr="001B3F70">
        <w:rPr>
          <w:sz w:val="28"/>
          <w:szCs w:val="28"/>
          <w:lang w:val="kk-KZ"/>
        </w:rPr>
        <w:t xml:space="preserve"> Бұл айтылған мәселені жүзеге асыру үшін, қандай салада болмасын инновациялық технологияларды жүзеге асыру басты міндет болып отыр. Инновация дегеніміз – ол аудио, видео, компьютер, сонымен бірге жаңа әдіс- тәсілдердің жиынтығы. Қазір еліміз дамудың жаңа кезеңіне қадам басты. Біз бүгінде бәсекеге қабілетті, әлеуеті зор, экономикасы қуатты ел құрудамыз. Қазіргі уақытта инновациялық бағдарламалар мен интеграциялау шаралары жөнінде кеңінен айтылып келеді. Интеграцияға алдымен саясаткерлер мен азаматтар мүдделі болуы тиіс. Интеграцияның жеңіл процесс еместігі белгілі. Оған тәжірибе жинақтап, уақытпен бару керек. </w:t>
      </w:r>
    </w:p>
    <w:p w:rsidR="00281CA6" w:rsidRPr="001B3F70" w:rsidRDefault="00281CA6" w:rsidP="00AD22D4">
      <w:pPr>
        <w:tabs>
          <w:tab w:val="left" w:pos="9781"/>
        </w:tabs>
        <w:spacing w:after="0" w:line="360" w:lineRule="auto"/>
        <w:ind w:left="142" w:right="0"/>
        <w:jc w:val="both"/>
        <w:rPr>
          <w:sz w:val="28"/>
          <w:szCs w:val="28"/>
          <w:lang w:val="kk-KZ"/>
        </w:rPr>
      </w:pPr>
      <w:r>
        <w:rPr>
          <w:sz w:val="28"/>
          <w:szCs w:val="28"/>
          <w:lang w:val="kk-KZ"/>
        </w:rPr>
        <w:t xml:space="preserve">      </w:t>
      </w:r>
      <w:r w:rsidRPr="001B3F70">
        <w:rPr>
          <w:sz w:val="28"/>
          <w:szCs w:val="28"/>
          <w:lang w:val="kk-KZ"/>
        </w:rPr>
        <w:t>Дегенмен де әртүрлі жеделдетілген және көп сатылы интеграция формалары экономикалық интеграцияны құруға деген қажеттілікті толық түсініп, саясаткерлер мен тұрғындардың ортақ еркі бір арнаға тоғысқан кезде, яғни әбден пісіп-жетілген кезеңде ғана көкейге қонымды болары сөзсіз. [2]</w:t>
      </w:r>
      <w:r>
        <w:rPr>
          <w:sz w:val="28"/>
          <w:szCs w:val="28"/>
          <w:lang w:val="kk-KZ"/>
        </w:rPr>
        <w:t>.</w:t>
      </w:r>
    </w:p>
    <w:p w:rsidR="00281CA6" w:rsidRPr="001B3F70" w:rsidRDefault="00281CA6" w:rsidP="00AD22D4">
      <w:pPr>
        <w:tabs>
          <w:tab w:val="left" w:pos="9781"/>
        </w:tabs>
        <w:spacing w:after="0" w:line="360" w:lineRule="auto"/>
        <w:ind w:left="142" w:right="0"/>
        <w:jc w:val="both"/>
        <w:rPr>
          <w:sz w:val="28"/>
          <w:szCs w:val="28"/>
          <w:lang w:val="kk-KZ"/>
        </w:rPr>
      </w:pPr>
      <w:r w:rsidRPr="001B3F70">
        <w:rPr>
          <w:sz w:val="28"/>
          <w:szCs w:val="28"/>
          <w:lang w:val="kk-KZ"/>
        </w:rPr>
        <w:t xml:space="preserve">       Бұл тұрғыда екіжақты өзара байланыстардың аса қажеттігін баса айтқан шетелдік ғалымдар тәжірибе алмасу мәселесіне көңіл аударады. Қазақстан бүгінде халықаралық білім жүйесі көшкен Болон процесін қабылдап, студенттер кредиттік жүйе арқылы білім алуда. Бұл жүйеге көшу – Қазақстанның басқа елдермен қарым-қатынасының нығая түсуіне үлесін тигізбек. Осының негізінде халықаралық ғылыми және білім кеңістігіне интеграциялану тетіктері, академиялық жеделдікті дамыту мәселелері мен міндеттері және ортақ білім беру жоспарын түзу инновациялық, ғылыми жобалардағы ынтымақтастықтың маңызы зор. Еліміздің әлемдік қауымдастықтарға мүшелікке енуі білім мен ғылым саласында да интеграция үдерісінің дамуын қажет етеді. Сол себепті, қазақстандық білім беру жүйесінің әлемдік стандарттарға сәйкестендіріліп, өзге елдердегі жоғары оқу орындарымен байланыс орнату – Қазақстан үшін аса маңызды.            </w:t>
      </w:r>
    </w:p>
    <w:p w:rsidR="00281CA6" w:rsidRPr="001B3F70" w:rsidRDefault="00281CA6" w:rsidP="00AD22D4">
      <w:pPr>
        <w:tabs>
          <w:tab w:val="left" w:pos="9781"/>
        </w:tabs>
        <w:spacing w:after="0" w:line="360" w:lineRule="auto"/>
        <w:ind w:left="142" w:right="0" w:hanging="142"/>
        <w:jc w:val="both"/>
        <w:rPr>
          <w:sz w:val="28"/>
          <w:szCs w:val="28"/>
          <w:lang w:val="kk-KZ"/>
        </w:rPr>
      </w:pPr>
      <w:r>
        <w:rPr>
          <w:sz w:val="28"/>
          <w:szCs w:val="28"/>
          <w:lang w:val="kk-KZ"/>
        </w:rPr>
        <w:t xml:space="preserve">          </w:t>
      </w:r>
      <w:r w:rsidRPr="001B3F70">
        <w:rPr>
          <w:sz w:val="28"/>
          <w:szCs w:val="28"/>
          <w:lang w:val="kk-KZ"/>
        </w:rPr>
        <w:t xml:space="preserve">Осы тұрғыда халықаралық семинарға қатысушылар студенттер мен магистранттар, Phd докторанттарға, сондай-ақ ұстаздар қауымына ортақ білім жоспарларын түзіп, әріптес жоғары оқу орындарының дамуына ықпал ету, алдыңғы қатарлы еуропалық университеттерде жас ғалымдар мен ЖОО ұстаздарының біліктілігін арттыру қажеттігін ерекше атап өтті. Осы орайда, Қазақ Ұлттық Аграрлық университетінде академиялық ұтқырлықтың модельді орталығы ашылғанын айта кету керек. CASІA Erasmus Mundus жобасының үйлестірушісі, Нидерландының Вагенинген университетінің өкілі Ева Виетсма: «Біз әрқилы жобаларды жүзеге асырамыз. Біз студенттердің ұтқырлық орталығын Қазақстаннан ашу дұрыс деп шештік. Оған Қазақстан мемлекеті біраз қаржы да бөлуде. Бұдан былай қазақстандық студенттер Еуропаға шықса, еуропалық студенттер де Қазақстанға келіп, тәлім алу мүмкіндігіне ие болады», – деді. </w:t>
      </w:r>
    </w:p>
    <w:p w:rsidR="00281CA6" w:rsidRPr="001B3F70" w:rsidRDefault="00281CA6" w:rsidP="00AD22D4">
      <w:pPr>
        <w:tabs>
          <w:tab w:val="left" w:pos="9781"/>
        </w:tabs>
        <w:spacing w:after="0" w:line="360" w:lineRule="auto"/>
        <w:ind w:left="142" w:right="0"/>
        <w:jc w:val="both"/>
        <w:rPr>
          <w:sz w:val="28"/>
          <w:szCs w:val="28"/>
          <w:lang w:val="kk-KZ"/>
        </w:rPr>
      </w:pPr>
      <w:r w:rsidRPr="001B3F70">
        <w:rPr>
          <w:sz w:val="28"/>
          <w:szCs w:val="28"/>
          <w:lang w:val="kk-KZ"/>
        </w:rPr>
        <w:t xml:space="preserve">       Бұдан әрі де үлкен жетістіктерге қол жеткізудің басты мақсаты - ғылым мен білім арасындағы шекараны болдырмау. Білім деңгейі өте жоғары деңгейде деп айтуға болады. Жастардың білім алуға деген талпынысы, ғылымды сіңіруге деген ұмтылысы қызықтырады. Кеңестік одақ тарағаннан кейін біздің республикалар әр салада жоғалтып алғанын қайта тауып, тез арада </w:t>
      </w:r>
      <w:r>
        <w:rPr>
          <w:sz w:val="28"/>
          <w:szCs w:val="28"/>
          <w:lang w:val="kk-KZ"/>
        </w:rPr>
        <w:t>ілгерілеп келеді</w:t>
      </w:r>
      <w:r w:rsidRPr="001B3F70">
        <w:rPr>
          <w:sz w:val="28"/>
          <w:szCs w:val="28"/>
          <w:lang w:val="kk-KZ"/>
        </w:rPr>
        <w:t xml:space="preserve">. </w:t>
      </w:r>
      <w:r>
        <w:rPr>
          <w:sz w:val="28"/>
          <w:szCs w:val="28"/>
          <w:lang w:val="kk-KZ"/>
        </w:rPr>
        <w:t>Қазіргі дамып келе жатқан заманымызда инновациялық дамудың, түрлі ақпараттық технологияның арқасында жұмысты жедел түрде бітіріпғ уақыт үнемдеуге мүмкіншілік зор. Алайда,  қ</w:t>
      </w:r>
      <w:r w:rsidRPr="001B3F70">
        <w:rPr>
          <w:sz w:val="28"/>
          <w:szCs w:val="28"/>
          <w:lang w:val="kk-KZ"/>
        </w:rPr>
        <w:t xml:space="preserve">ұрал-жабдықтың болғаны </w:t>
      </w:r>
      <w:r>
        <w:rPr>
          <w:sz w:val="28"/>
          <w:szCs w:val="28"/>
          <w:lang w:val="kk-KZ"/>
        </w:rPr>
        <w:t xml:space="preserve">бір бөлек </w:t>
      </w:r>
      <w:r w:rsidRPr="001B3F70">
        <w:rPr>
          <w:sz w:val="28"/>
          <w:szCs w:val="28"/>
          <w:lang w:val="kk-KZ"/>
        </w:rPr>
        <w:t xml:space="preserve">, онымен жұмыс істей алатын мамандар қажет. Және соған лайықты жағдай жасалу керек. </w:t>
      </w:r>
    </w:p>
    <w:p w:rsidR="00281CA6" w:rsidRPr="001B3F70" w:rsidRDefault="00281CA6" w:rsidP="00AD22D4">
      <w:pPr>
        <w:tabs>
          <w:tab w:val="left" w:pos="9781"/>
        </w:tabs>
        <w:spacing w:after="0" w:line="360" w:lineRule="auto"/>
        <w:ind w:left="142" w:right="0"/>
        <w:jc w:val="both"/>
        <w:rPr>
          <w:sz w:val="28"/>
          <w:szCs w:val="28"/>
          <w:lang w:val="kk-KZ"/>
        </w:rPr>
      </w:pPr>
      <w:r w:rsidRPr="001B3F70">
        <w:rPr>
          <w:sz w:val="28"/>
          <w:szCs w:val="28"/>
          <w:lang w:val="kk-KZ"/>
        </w:rPr>
        <w:t xml:space="preserve">        Әр мемлекет кадрлық әлеует жағынан бәсекеге қабілетті болу</w:t>
      </w:r>
      <w:r>
        <w:rPr>
          <w:sz w:val="28"/>
          <w:szCs w:val="28"/>
          <w:lang w:val="kk-KZ"/>
        </w:rPr>
        <w:t>ы</w:t>
      </w:r>
      <w:r w:rsidRPr="001B3F70">
        <w:rPr>
          <w:sz w:val="28"/>
          <w:szCs w:val="28"/>
          <w:lang w:val="kk-KZ"/>
        </w:rPr>
        <w:t xml:space="preserve"> керек. Қазір заман біз ойлағандай емес, өте тез зымырап жатыр. Біз заман ағымымен ілесіп отыруымыз керек. Мұндай оқу орындарын Украинада, Қазақстанда, Белоруссияда да ашу керек. Өйткені біз жақында бәріміз бірыңғай экономикалық кеңістікте жұмыс істейтін боламыз. Бұл тұрғыда құжаттар талқыға салынуда. Енді алда тұрған мақсаттарға ұмтылу керек. Еңбек ресурстары мемлекетке жаңа жобалар енгізу үшін барлық қолайлы жағдайды жасап, бірлесіп білім беру бағдарламасын жасақтап, кадрларды қайта дайындау қажет. Зейнетақы бағдарламасын да қайта қарап, экономикада, саясатта, агрокәсіпте жұмыс істейтін мамандарды қолдап, жаңа технологияның тілін білетіндерге жол ашу керек. </w:t>
      </w:r>
    </w:p>
    <w:p w:rsidR="00281CA6" w:rsidRPr="001B3F70" w:rsidRDefault="00281CA6" w:rsidP="00AD22D4">
      <w:pPr>
        <w:tabs>
          <w:tab w:val="left" w:pos="9355"/>
          <w:tab w:val="left" w:pos="9781"/>
        </w:tabs>
        <w:spacing w:after="0" w:line="360" w:lineRule="auto"/>
        <w:ind w:left="142" w:right="0"/>
        <w:jc w:val="both"/>
        <w:rPr>
          <w:sz w:val="28"/>
          <w:szCs w:val="28"/>
          <w:lang w:val="kk-KZ"/>
        </w:rPr>
      </w:pPr>
      <w:r>
        <w:rPr>
          <w:sz w:val="28"/>
          <w:szCs w:val="28"/>
          <w:lang w:val="kk-KZ"/>
        </w:rPr>
        <w:t xml:space="preserve">        </w:t>
      </w:r>
      <w:r w:rsidRPr="001B3F70">
        <w:rPr>
          <w:sz w:val="28"/>
          <w:szCs w:val="28"/>
          <w:lang w:val="kk-KZ"/>
        </w:rPr>
        <w:t xml:space="preserve"> Интеграция мәселесі </w:t>
      </w:r>
      <w:r w:rsidRPr="001B3F70">
        <w:rPr>
          <w:sz w:val="28"/>
          <w:szCs w:val="28"/>
        </w:rPr>
        <w:t>Германия</w:t>
      </w:r>
      <w:r w:rsidRPr="001B3F70">
        <w:rPr>
          <w:sz w:val="28"/>
          <w:szCs w:val="28"/>
          <w:lang w:val="kk-KZ"/>
        </w:rPr>
        <w:t xml:space="preserve"> мен</w:t>
      </w:r>
      <w:r w:rsidRPr="001B3F70">
        <w:rPr>
          <w:sz w:val="28"/>
          <w:szCs w:val="28"/>
        </w:rPr>
        <w:t xml:space="preserve"> Франция</w:t>
      </w:r>
      <w:r w:rsidRPr="001B3F70">
        <w:rPr>
          <w:sz w:val="28"/>
          <w:szCs w:val="28"/>
          <w:lang w:val="kk-KZ"/>
        </w:rPr>
        <w:t xml:space="preserve"> </w:t>
      </w:r>
      <w:r w:rsidRPr="001B3F70">
        <w:rPr>
          <w:sz w:val="28"/>
          <w:szCs w:val="28"/>
        </w:rPr>
        <w:t xml:space="preserve"> да</w:t>
      </w:r>
      <w:r w:rsidRPr="001B3F70">
        <w:rPr>
          <w:sz w:val="28"/>
          <w:szCs w:val="28"/>
          <w:lang w:val="kk-KZ"/>
        </w:rPr>
        <w:t xml:space="preserve"> </w:t>
      </w:r>
      <w:r w:rsidRPr="001B3F70">
        <w:rPr>
          <w:sz w:val="28"/>
          <w:szCs w:val="28"/>
        </w:rPr>
        <w:t xml:space="preserve">бар. Интеграциялық процесті дамыту үшін Ресейдің мектептерінде арнайы бағдарлама қолға алынған. Бұл бағдарлама тіпті кішкентай ауылды мектептерде де жүзеге асуда. Ол үшін интернет, интерактивті оқулықтар пайдаланылуда. </w:t>
      </w:r>
      <w:r>
        <w:rPr>
          <w:sz w:val="28"/>
          <w:szCs w:val="28"/>
          <w:lang w:val="kk-KZ"/>
        </w:rPr>
        <w:t xml:space="preserve"> </w:t>
      </w:r>
      <w:r w:rsidRPr="00C528A9">
        <w:rPr>
          <w:sz w:val="28"/>
          <w:szCs w:val="28"/>
          <w:lang w:val="kk-KZ"/>
        </w:rPr>
        <w:t>Қазір бізде барлық жастағы адамдарға</w:t>
      </w:r>
      <w:r w:rsidRPr="001B3F70">
        <w:rPr>
          <w:sz w:val="28"/>
          <w:szCs w:val="28"/>
          <w:lang w:val="kk-KZ"/>
        </w:rPr>
        <w:t xml:space="preserve"> </w:t>
      </w:r>
      <w:r w:rsidRPr="00C528A9">
        <w:rPr>
          <w:sz w:val="28"/>
          <w:szCs w:val="28"/>
          <w:lang w:val="kk-KZ"/>
        </w:rPr>
        <w:t xml:space="preserve">интернетпен, интерактивті тақтамен жұмыс істеуді үйрететін арнайы курстар көп. </w:t>
      </w:r>
      <w:r w:rsidRPr="00703773">
        <w:rPr>
          <w:sz w:val="28"/>
          <w:szCs w:val="28"/>
          <w:lang w:val="kk-KZ"/>
        </w:rPr>
        <w:t xml:space="preserve">Интернет – адамның бір - бірімен байланысына қылау түсірмеуі керек. Адам бір-біріне көмек беруі керек. Адам факторы білім саласында жалғасуы керек. </w:t>
      </w:r>
      <w:r w:rsidRPr="001B3F70">
        <w:rPr>
          <w:sz w:val="28"/>
          <w:szCs w:val="28"/>
          <w:lang w:val="kk-KZ"/>
        </w:rPr>
        <w:t>Соңғы уақыттарда жоғары оқу орындарындағы білім жүйесінде жаппай интернетке деген көзқарас басым. Күнделікті болып жатқан жаңалықтардан хабардар болып отыруға интернет ресурстарынық пайдасы өте зор. Әрине бұл жақсы көрсеткіш. Алайда,белгілі бір мақсатқа сай емес интернетті қолдану өте зиян. Оқушы интернетпен жұмыс жасағанда «неге?» және «не үшін?» қолданып отырғанын білуі керек. Сабақ беру барысында әр оқытушы осы мәселені оқушылар санасына құйып, ескеріп айтып отырғаны абзал. [3</w:t>
      </w:r>
      <w:r>
        <w:rPr>
          <w:sz w:val="28"/>
          <w:szCs w:val="28"/>
          <w:lang w:val="kk-KZ"/>
        </w:rPr>
        <w:t>,12б.</w:t>
      </w:r>
      <w:r w:rsidRPr="001B3F70">
        <w:rPr>
          <w:sz w:val="28"/>
          <w:szCs w:val="28"/>
          <w:lang w:val="kk-KZ"/>
        </w:rPr>
        <w:t>]</w:t>
      </w:r>
      <w:r>
        <w:rPr>
          <w:sz w:val="28"/>
          <w:szCs w:val="28"/>
          <w:lang w:val="kk-KZ"/>
        </w:rPr>
        <w:t>.</w:t>
      </w:r>
      <w:r w:rsidRPr="001B3F70">
        <w:rPr>
          <w:sz w:val="28"/>
          <w:szCs w:val="28"/>
          <w:lang w:val="kk-KZ"/>
        </w:rPr>
        <w:t xml:space="preserve"> </w:t>
      </w:r>
    </w:p>
    <w:p w:rsidR="00281CA6" w:rsidRPr="001B3F70" w:rsidRDefault="00281CA6" w:rsidP="00AD22D4">
      <w:pPr>
        <w:tabs>
          <w:tab w:val="left" w:pos="0"/>
          <w:tab w:val="left" w:pos="2812"/>
          <w:tab w:val="left" w:pos="9781"/>
        </w:tabs>
        <w:spacing w:after="0" w:line="360" w:lineRule="auto"/>
        <w:ind w:left="142" w:right="0"/>
        <w:jc w:val="both"/>
        <w:rPr>
          <w:sz w:val="28"/>
          <w:szCs w:val="28"/>
          <w:lang w:val="kk-KZ"/>
        </w:rPr>
      </w:pPr>
      <w:r w:rsidRPr="001B3F70">
        <w:rPr>
          <w:sz w:val="28"/>
          <w:szCs w:val="28"/>
          <w:lang w:val="kk-KZ"/>
        </w:rPr>
        <w:t xml:space="preserve">         Еліміздің ертеңі – бүгінгі біздің жастарымыз. «Жас баланың миы, ақ қағаз тәрізді. Оған не жазсаң, сол болады», - деп ұлы ақынымыз Мағжан Жұмабаев айтқандай, өскелең ұрпақ қазіргі заман талабына сай жаңа инновациялық әдіс технологиясымен білім алса, «көзі ашық, көкірегі ояу» азамат болары сөзсіз.</w:t>
      </w:r>
    </w:p>
    <w:p w:rsidR="00281CA6" w:rsidRPr="001B3F70" w:rsidRDefault="00281CA6" w:rsidP="00AD22D4">
      <w:pPr>
        <w:tabs>
          <w:tab w:val="left" w:pos="9781"/>
        </w:tabs>
        <w:spacing w:after="0" w:line="360" w:lineRule="auto"/>
        <w:ind w:left="142" w:right="0"/>
        <w:jc w:val="both"/>
        <w:rPr>
          <w:sz w:val="28"/>
          <w:szCs w:val="28"/>
        </w:rPr>
      </w:pPr>
      <w:r w:rsidRPr="001B3F70">
        <w:rPr>
          <w:sz w:val="28"/>
          <w:szCs w:val="28"/>
          <w:lang w:val="kk-KZ"/>
        </w:rPr>
        <w:t xml:space="preserve"> </w:t>
      </w:r>
      <w:r>
        <w:rPr>
          <w:sz w:val="28"/>
          <w:szCs w:val="28"/>
          <w:lang w:val="kk-KZ"/>
        </w:rPr>
        <w:t xml:space="preserve">       </w:t>
      </w:r>
      <w:r w:rsidRPr="001B3F70">
        <w:rPr>
          <w:sz w:val="28"/>
          <w:szCs w:val="28"/>
        </w:rPr>
        <w:t>Міне бұл</w:t>
      </w:r>
      <w:r>
        <w:rPr>
          <w:sz w:val="28"/>
          <w:szCs w:val="28"/>
          <w:lang w:val="kk-KZ"/>
        </w:rPr>
        <w:t xml:space="preserve"> - </w:t>
      </w:r>
      <w:r w:rsidRPr="001B3F70">
        <w:rPr>
          <w:sz w:val="28"/>
          <w:szCs w:val="28"/>
        </w:rPr>
        <w:t xml:space="preserve"> жаңа заманауи технологияның пайдасы. </w:t>
      </w:r>
    </w:p>
    <w:p w:rsidR="00281CA6" w:rsidRPr="001B3F70" w:rsidRDefault="00281CA6" w:rsidP="00AD22D4">
      <w:pPr>
        <w:tabs>
          <w:tab w:val="left" w:pos="9781"/>
        </w:tabs>
        <w:spacing w:after="0" w:line="360" w:lineRule="auto"/>
        <w:ind w:left="142" w:right="0"/>
        <w:jc w:val="both"/>
        <w:rPr>
          <w:sz w:val="28"/>
          <w:szCs w:val="28"/>
        </w:rPr>
      </w:pPr>
      <w:r>
        <w:rPr>
          <w:sz w:val="28"/>
          <w:szCs w:val="28"/>
          <w:lang w:val="kk-KZ"/>
        </w:rPr>
        <w:t xml:space="preserve">       </w:t>
      </w:r>
      <w:r w:rsidRPr="001B3F70">
        <w:rPr>
          <w:sz w:val="28"/>
          <w:szCs w:val="28"/>
        </w:rPr>
        <w:t xml:space="preserve"> Бәріміз бір-бірімізбен бірлікте жұмыс істе</w:t>
      </w:r>
      <w:r w:rsidRPr="001B3F70">
        <w:rPr>
          <w:sz w:val="28"/>
          <w:szCs w:val="28"/>
          <w:lang w:val="kk-KZ"/>
        </w:rPr>
        <w:t>йтін болсақ,</w:t>
      </w:r>
      <w:r w:rsidRPr="001B3F70">
        <w:rPr>
          <w:sz w:val="28"/>
          <w:szCs w:val="28"/>
        </w:rPr>
        <w:t xml:space="preserve"> басқа мемлекеттердің ғылымдағы жетістіктерімен тәжірибе алмасуға септігін тигізеді. Білім мен ғылым саласындағы интеграциялық процестер саясат пен экономиканың екпінінен еш қалыспауы тиіс. Яғни, оқу ордалары көрші мемлекеттердегі әріптестерімен тонның ішкі бауындай араласуы керек. Тап осы мақсатты жүзеге асыратын, жүйелі жұмыс істейтін халықарлық бірлестіктер бүгінде молынан. Соның бірі – ТМД елдерінің тіл және мәдениет жөніндегі Жоғарғы оқу орындарының қауымдастығы болса, екіншісі – Шанхай ынтымақтастығы ұйымы шеңберіндегі гуманитарлық университеттердің консорциумы.</w:t>
      </w:r>
    </w:p>
    <w:p w:rsidR="00281CA6" w:rsidRPr="001B3F70" w:rsidRDefault="00281CA6" w:rsidP="00AD22D4">
      <w:pPr>
        <w:tabs>
          <w:tab w:val="left" w:pos="9781"/>
        </w:tabs>
        <w:spacing w:after="0" w:line="360" w:lineRule="auto"/>
        <w:ind w:left="142" w:right="0"/>
        <w:jc w:val="both"/>
        <w:rPr>
          <w:sz w:val="28"/>
          <w:szCs w:val="28"/>
          <w:lang w:val="kk-KZ"/>
        </w:rPr>
      </w:pPr>
      <w:r w:rsidRPr="001B3F70">
        <w:rPr>
          <w:sz w:val="28"/>
          <w:szCs w:val="28"/>
        </w:rPr>
        <w:t xml:space="preserve">  </w:t>
      </w:r>
      <w:r w:rsidRPr="001B3F70">
        <w:rPr>
          <w:sz w:val="28"/>
          <w:szCs w:val="28"/>
          <w:lang w:val="kk-KZ"/>
        </w:rPr>
        <w:t xml:space="preserve">      Мамандардың ойынша өзара әріптестікті арттырып, жан-жақты білім беру мен заманауи технологияларды игеру, бәсекеге қабілеттілікті арттыру, интеграциялауда аса қажет. Маманды бірлесіп дайындап, бірыңғай білім беру бағдарламасын жасаған жөн. Сонда біздің елде оқыған бакалавр, магистр, докторлардың дипломдары консорциумға мүше елдердің барлығында жарай беретін болады.  Мысалы, бізге керек болатын болса, Москвадан кейбір программаларын біздің студенттер оқиды да, сол Москвадағы жақсы профессорларды тыңдап, солардың курстарынан өтіп,содан білім алып. Керек болатын болса, Тәжікстаннан, керек болатын болса, Қытайдан, басқа жақтан сол білімді алмастыру, білімді нағыздау, тереңдету. Сондай деңгейге көтеру үшін. </w:t>
      </w:r>
    </w:p>
    <w:p w:rsidR="00281CA6" w:rsidRPr="001B3F70" w:rsidRDefault="00281CA6" w:rsidP="00AD22D4">
      <w:pPr>
        <w:tabs>
          <w:tab w:val="left" w:pos="9781"/>
        </w:tabs>
        <w:spacing w:after="0" w:line="360" w:lineRule="auto"/>
        <w:ind w:left="142" w:right="0"/>
        <w:jc w:val="both"/>
        <w:rPr>
          <w:sz w:val="28"/>
          <w:szCs w:val="28"/>
          <w:lang w:val="kk-KZ"/>
        </w:rPr>
      </w:pPr>
      <w:r w:rsidRPr="001B3F70">
        <w:rPr>
          <w:sz w:val="28"/>
          <w:szCs w:val="28"/>
          <w:lang w:val="kk-KZ"/>
        </w:rPr>
        <w:t xml:space="preserve">    </w:t>
      </w:r>
      <w:r>
        <w:rPr>
          <w:sz w:val="28"/>
          <w:szCs w:val="28"/>
          <w:lang w:val="kk-KZ"/>
        </w:rPr>
        <w:t xml:space="preserve"> </w:t>
      </w:r>
      <w:r w:rsidRPr="001B3F70">
        <w:rPr>
          <w:sz w:val="28"/>
          <w:szCs w:val="28"/>
          <w:lang w:val="kk-KZ"/>
        </w:rPr>
        <w:t xml:space="preserve"> Білім саласындағы интеграциялық процестердің болашағы зор. Қандай шаруаны болмасын бірлесіп атқарса, нәтижелі болады. Бірлескен жобаларды іске асырсақ, маманды бірлесе даярласақ, ұтылмаймыз. Әрине, әлі де біраз шешілмеген мәселелер бар. Біз оларды бүгінгідей басқосуларды жан-жақты талқылап, ортақ шешімге келуге тиістіміз.</w:t>
      </w:r>
    </w:p>
    <w:p w:rsidR="00281CA6" w:rsidRPr="001B3F70" w:rsidRDefault="00281CA6" w:rsidP="00AD22D4">
      <w:pPr>
        <w:tabs>
          <w:tab w:val="left" w:pos="9781"/>
        </w:tabs>
        <w:spacing w:after="0" w:line="360" w:lineRule="auto"/>
        <w:ind w:left="142" w:right="0"/>
        <w:jc w:val="both"/>
        <w:rPr>
          <w:sz w:val="28"/>
          <w:szCs w:val="28"/>
          <w:lang w:val="kk-KZ"/>
        </w:rPr>
      </w:pPr>
      <w:r w:rsidRPr="001B3F70">
        <w:rPr>
          <w:sz w:val="28"/>
          <w:szCs w:val="28"/>
          <w:lang w:val="kk-KZ"/>
        </w:rPr>
        <w:t xml:space="preserve">      </w:t>
      </w:r>
      <w:r>
        <w:rPr>
          <w:sz w:val="28"/>
          <w:szCs w:val="28"/>
          <w:lang w:val="kk-KZ"/>
        </w:rPr>
        <w:t xml:space="preserve"> </w:t>
      </w:r>
      <w:r w:rsidRPr="001B3F70">
        <w:rPr>
          <w:sz w:val="28"/>
          <w:szCs w:val="28"/>
          <w:lang w:val="kk-KZ"/>
        </w:rPr>
        <w:t>Қазіргі таңда Қазақстанның алдында жаңа міндеттер тұр. Оның бірі өңірлік интеграция мен ғылыми-инновациялық даму. Аталған мәселелерді шешу көп жағдайда қоғамның өзіне байланысты. Басқосуда Қазақстан әлеуметтанушылары қауымдастығының президенті Марат Тәжин қазіргі уақытта әлемде діншілдіктің күрт артып отырғандығын алға тартып, әлеуметтанушылардың аталған мәселеге ден қою керектігін ескертті. [4]</w:t>
      </w:r>
      <w:r>
        <w:rPr>
          <w:sz w:val="28"/>
          <w:szCs w:val="28"/>
          <w:lang w:val="kk-KZ"/>
        </w:rPr>
        <w:t>.</w:t>
      </w:r>
      <w:r w:rsidRPr="001B3F70">
        <w:rPr>
          <w:sz w:val="28"/>
          <w:szCs w:val="28"/>
          <w:lang w:val="kk-KZ"/>
        </w:rPr>
        <w:t xml:space="preserve"> Қазіргі уақытта бәріміз де діншілдіктің  әр түрлі аймақтарда өзіндік толқынмен  дамып отырғандығын  көріп отырмыз. Кей жерлерде дінге бой ұру жәйттері - жаңашылдыққа қарсы қатаң жауап іспетті. Дін аймақтық және геосаяси деңгейде елеулі саяси фактор болып отыр. Сол себепті жаңалану  процестерінің бөлігі ретіндегі  діншілдік пен діни институттарға социологиялық зерттеулер жүргізу аса маңызды.</w:t>
      </w:r>
    </w:p>
    <w:p w:rsidR="00281CA6" w:rsidRDefault="00281CA6" w:rsidP="00AD22D4">
      <w:pPr>
        <w:tabs>
          <w:tab w:val="left" w:pos="9781"/>
        </w:tabs>
        <w:spacing w:after="0" w:line="360" w:lineRule="auto"/>
        <w:ind w:left="142" w:right="0"/>
        <w:jc w:val="both"/>
        <w:rPr>
          <w:sz w:val="28"/>
          <w:szCs w:val="28"/>
          <w:lang w:val="kk-KZ"/>
        </w:rPr>
      </w:pPr>
      <w:r w:rsidRPr="001B3F70">
        <w:rPr>
          <w:sz w:val="28"/>
          <w:szCs w:val="28"/>
          <w:lang w:val="kk-KZ"/>
        </w:rPr>
        <w:t xml:space="preserve">       Елбасымыз Н.Ә.Назарбаев айтқанындай «біз бұдан бұрын да биік белестерді бағындырдық. Сондықтан, мақсатқа жету біздің қолымыздан келеді. Біз оған жетудің жолдарын жақсы білеміз.Ол үшін қажетті ресурстар бүгін мемлекетте жеткілікті. Біздің міндетіміз – айқын, алған бағытымыз дұрыс деп санаймын. Бұл жолда біз үшін ең бастысы – тәуелсіз Қазақстанның тұтастығы мен тұрақтылығы» деген болатын. [5]</w:t>
      </w:r>
      <w:r>
        <w:rPr>
          <w:sz w:val="28"/>
          <w:szCs w:val="28"/>
          <w:lang w:val="kk-KZ"/>
        </w:rPr>
        <w:t>.</w:t>
      </w:r>
      <w:r w:rsidRPr="001B3F70">
        <w:rPr>
          <w:sz w:val="28"/>
          <w:szCs w:val="28"/>
          <w:lang w:val="kk-KZ"/>
        </w:rPr>
        <w:t xml:space="preserve"> Олай болса, еліміздің инновациялық-индустриялық дамудың іргетасы қаланып отыр, оны дамыту үшін талантты ғалымдардың күш жұмылдырғаны жөн. Әрбір ғылыми жаңалық еліміздің тұғырын бекіте түсуге арналуы керек. Берілген білімнің сапалылығы қаншалықты болса, мемлекетіміздің де көрінер тұсы сол болмақ!</w:t>
      </w:r>
    </w:p>
    <w:p w:rsidR="00281CA6" w:rsidRPr="001B3F70" w:rsidRDefault="00281CA6" w:rsidP="00AD22D4">
      <w:pPr>
        <w:tabs>
          <w:tab w:val="left" w:pos="9781"/>
        </w:tabs>
        <w:spacing w:after="0" w:line="360" w:lineRule="auto"/>
        <w:ind w:left="142" w:right="0"/>
        <w:jc w:val="both"/>
        <w:rPr>
          <w:sz w:val="28"/>
          <w:szCs w:val="28"/>
          <w:lang w:val="kk-KZ"/>
        </w:rPr>
      </w:pPr>
    </w:p>
    <w:p w:rsidR="00281CA6" w:rsidRPr="001B3F70" w:rsidRDefault="00281CA6" w:rsidP="00AD22D4">
      <w:pPr>
        <w:pStyle w:val="ListParagraph"/>
        <w:tabs>
          <w:tab w:val="left" w:pos="9781"/>
        </w:tabs>
        <w:spacing w:line="360" w:lineRule="auto"/>
        <w:ind w:left="426" w:hanging="284"/>
        <w:rPr>
          <w:rFonts w:ascii="Times New Roman" w:hAnsi="Times New Roman"/>
          <w:sz w:val="28"/>
          <w:szCs w:val="28"/>
          <w:lang w:val="kk-KZ"/>
        </w:rPr>
      </w:pPr>
      <w:r w:rsidRPr="001B3F70">
        <w:rPr>
          <w:rFonts w:ascii="Times New Roman" w:hAnsi="Times New Roman"/>
          <w:sz w:val="28"/>
          <w:szCs w:val="28"/>
          <w:lang w:val="kk-KZ"/>
        </w:rPr>
        <w:t>1.</w:t>
      </w:r>
      <w:r>
        <w:rPr>
          <w:rFonts w:ascii="Times New Roman" w:hAnsi="Times New Roman"/>
          <w:sz w:val="28"/>
          <w:szCs w:val="28"/>
          <w:lang w:val="kk-KZ"/>
        </w:rPr>
        <w:t xml:space="preserve"> </w:t>
      </w:r>
      <w:r w:rsidRPr="001B3F70">
        <w:rPr>
          <w:rFonts w:ascii="Times New Roman" w:hAnsi="Times New Roman"/>
          <w:sz w:val="28"/>
          <w:szCs w:val="28"/>
          <w:lang w:val="kk-KZ"/>
        </w:rPr>
        <w:t>Хамидов А.А. Проблема глобализации без альтернативы: глобализм или антиглобализм // Евразия . - 2005. - №1.-25 бет.</w:t>
      </w:r>
    </w:p>
    <w:p w:rsidR="00281CA6" w:rsidRPr="001B3F70" w:rsidRDefault="00281CA6" w:rsidP="00AD22D4">
      <w:pPr>
        <w:pStyle w:val="ListParagraph"/>
        <w:tabs>
          <w:tab w:val="left" w:pos="9781"/>
        </w:tabs>
        <w:spacing w:line="360" w:lineRule="auto"/>
        <w:ind w:left="142"/>
        <w:rPr>
          <w:rFonts w:ascii="Times New Roman" w:hAnsi="Times New Roman"/>
          <w:sz w:val="28"/>
          <w:szCs w:val="28"/>
          <w:lang w:val="kk-KZ"/>
        </w:rPr>
      </w:pPr>
      <w:r w:rsidRPr="001B3F70">
        <w:rPr>
          <w:rFonts w:ascii="Times New Roman" w:hAnsi="Times New Roman"/>
          <w:sz w:val="28"/>
          <w:szCs w:val="28"/>
          <w:lang w:val="kk-KZ"/>
        </w:rPr>
        <w:t>2. http://www.zonakz.net</w:t>
      </w:r>
    </w:p>
    <w:p w:rsidR="00281CA6" w:rsidRPr="001B3F70" w:rsidRDefault="00281CA6" w:rsidP="00AD22D4">
      <w:pPr>
        <w:pStyle w:val="ListParagraph"/>
        <w:tabs>
          <w:tab w:val="left" w:pos="9781"/>
        </w:tabs>
        <w:spacing w:after="0" w:line="360" w:lineRule="auto"/>
        <w:ind w:left="142"/>
        <w:jc w:val="both"/>
        <w:rPr>
          <w:rFonts w:ascii="Times New Roman" w:hAnsi="Times New Roman"/>
          <w:sz w:val="28"/>
          <w:szCs w:val="28"/>
          <w:lang w:val="kk-KZ"/>
        </w:rPr>
      </w:pPr>
      <w:r w:rsidRPr="001B3F70">
        <w:rPr>
          <w:rFonts w:ascii="Times New Roman" w:hAnsi="Times New Roman"/>
          <w:sz w:val="28"/>
          <w:szCs w:val="28"/>
          <w:lang w:val="kk-KZ"/>
        </w:rPr>
        <w:t>3.</w:t>
      </w:r>
      <w:r>
        <w:rPr>
          <w:rFonts w:ascii="Times New Roman" w:hAnsi="Times New Roman"/>
          <w:sz w:val="28"/>
          <w:szCs w:val="28"/>
          <w:lang w:val="kk-KZ"/>
        </w:rPr>
        <w:t xml:space="preserve"> </w:t>
      </w:r>
      <w:r w:rsidRPr="001B3F70">
        <w:rPr>
          <w:rFonts w:ascii="Times New Roman" w:hAnsi="Times New Roman"/>
          <w:sz w:val="28"/>
          <w:szCs w:val="28"/>
          <w:lang w:val="kk-KZ"/>
        </w:rPr>
        <w:t xml:space="preserve">Нағымжанова Қ.М. Инновациялы </w:t>
      </w:r>
      <w:r w:rsidRPr="001B3F70">
        <w:rPr>
          <w:rFonts w:ascii="Times New Roman" w:hAnsi="Times New Roman"/>
          <w:sz w:val="28"/>
          <w:szCs w:val="28"/>
        </w:rPr>
        <w:t>–</w:t>
      </w:r>
      <w:r w:rsidRPr="001B3F70">
        <w:rPr>
          <w:rFonts w:ascii="Times New Roman" w:hAnsi="Times New Roman"/>
          <w:sz w:val="28"/>
          <w:szCs w:val="28"/>
          <w:lang w:val="kk-KZ"/>
        </w:rPr>
        <w:t xml:space="preserve"> креативті технологиялар. </w:t>
      </w:r>
      <w:r w:rsidRPr="001B3F70">
        <w:rPr>
          <w:rFonts w:ascii="Times New Roman" w:hAnsi="Times New Roman"/>
          <w:sz w:val="28"/>
          <w:szCs w:val="28"/>
        </w:rPr>
        <w:t>–</w:t>
      </w:r>
      <w:r w:rsidRPr="001B3F70">
        <w:rPr>
          <w:rFonts w:ascii="Times New Roman" w:hAnsi="Times New Roman"/>
          <w:sz w:val="28"/>
          <w:szCs w:val="28"/>
          <w:lang w:val="kk-KZ"/>
        </w:rPr>
        <w:t xml:space="preserve"> Өскемен, </w:t>
      </w:r>
      <w:r>
        <w:rPr>
          <w:rFonts w:ascii="Times New Roman" w:hAnsi="Times New Roman"/>
          <w:sz w:val="28"/>
          <w:szCs w:val="28"/>
          <w:lang w:val="kk-KZ"/>
        </w:rPr>
        <w:t xml:space="preserve"> </w:t>
      </w:r>
      <w:r w:rsidRPr="001B3F70">
        <w:rPr>
          <w:rFonts w:ascii="Times New Roman" w:hAnsi="Times New Roman"/>
          <w:sz w:val="28"/>
          <w:szCs w:val="28"/>
        </w:rPr>
        <w:t>2005</w:t>
      </w:r>
      <w:r w:rsidRPr="001B3F70">
        <w:rPr>
          <w:rFonts w:ascii="Times New Roman" w:hAnsi="Times New Roman"/>
          <w:sz w:val="28"/>
          <w:szCs w:val="28"/>
          <w:lang w:val="kk-KZ"/>
        </w:rPr>
        <w:t>ж.</w:t>
      </w:r>
    </w:p>
    <w:p w:rsidR="00281CA6" w:rsidRPr="001B3F70" w:rsidRDefault="00281CA6" w:rsidP="00AD22D4">
      <w:pPr>
        <w:tabs>
          <w:tab w:val="left" w:pos="9781"/>
        </w:tabs>
        <w:spacing w:after="0" w:line="360" w:lineRule="auto"/>
        <w:ind w:left="142" w:right="0"/>
        <w:jc w:val="both"/>
        <w:rPr>
          <w:sz w:val="28"/>
          <w:szCs w:val="28"/>
          <w:lang w:val="kk-KZ"/>
        </w:rPr>
      </w:pPr>
      <w:r w:rsidRPr="001B3F70">
        <w:rPr>
          <w:sz w:val="28"/>
          <w:szCs w:val="28"/>
          <w:lang w:val="kk-KZ"/>
        </w:rPr>
        <w:t>4.</w:t>
      </w:r>
      <w:r w:rsidRPr="001B3F70">
        <w:rPr>
          <w:b/>
          <w:sz w:val="28"/>
          <w:szCs w:val="28"/>
          <w:lang w:val="kk-KZ"/>
        </w:rPr>
        <w:t xml:space="preserve"> </w:t>
      </w:r>
      <w:r w:rsidRPr="001B3F70">
        <w:rPr>
          <w:sz w:val="28"/>
          <w:szCs w:val="28"/>
          <w:lang w:val="kk-KZ"/>
        </w:rPr>
        <w:t>Қазақстан әл</w:t>
      </w:r>
      <w:r>
        <w:rPr>
          <w:sz w:val="28"/>
          <w:szCs w:val="28"/>
          <w:lang w:val="kk-KZ"/>
        </w:rPr>
        <w:t xml:space="preserve">еуметтанушыларының IV конгресі </w:t>
      </w:r>
    </w:p>
    <w:p w:rsidR="00281CA6" w:rsidRPr="00097F10" w:rsidRDefault="00281CA6" w:rsidP="00703773">
      <w:pPr>
        <w:tabs>
          <w:tab w:val="left" w:pos="8565"/>
        </w:tabs>
        <w:spacing w:after="0" w:line="360" w:lineRule="auto"/>
        <w:ind w:left="142" w:right="0"/>
        <w:jc w:val="both"/>
        <w:rPr>
          <w:sz w:val="28"/>
          <w:szCs w:val="28"/>
          <w:lang w:val="kk-KZ"/>
        </w:rPr>
      </w:pPr>
      <w:r w:rsidRPr="001B3F70">
        <w:rPr>
          <w:lang w:val="kk-KZ"/>
        </w:rPr>
        <w:t>5.</w:t>
      </w:r>
      <w:r w:rsidRPr="001B3F70">
        <w:rPr>
          <w:color w:val="FF0000"/>
          <w:lang w:val="kk-KZ"/>
        </w:rPr>
        <w:t xml:space="preserve"> </w:t>
      </w:r>
      <w:r w:rsidRPr="001B3F70">
        <w:rPr>
          <w:lang w:val="kk-KZ"/>
        </w:rPr>
        <w:t>http://www.egemenkz</w:t>
      </w:r>
      <w:r>
        <w:rPr>
          <w:lang w:val="kk-KZ"/>
        </w:rPr>
        <w:tab/>
      </w:r>
    </w:p>
    <w:sectPr w:rsidR="00281CA6" w:rsidRPr="00097F10" w:rsidSect="00AD22D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F8524A"/>
    <w:multiLevelType w:val="hybridMultilevel"/>
    <w:tmpl w:val="B36239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A83236D"/>
    <w:multiLevelType w:val="hybridMultilevel"/>
    <w:tmpl w:val="B5761C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1833"/>
    <w:rsid w:val="000421B6"/>
    <w:rsid w:val="0004622B"/>
    <w:rsid w:val="00076BAC"/>
    <w:rsid w:val="00097F10"/>
    <w:rsid w:val="001B3F2C"/>
    <w:rsid w:val="001B3F70"/>
    <w:rsid w:val="001C01D4"/>
    <w:rsid w:val="001F60C1"/>
    <w:rsid w:val="00281CA6"/>
    <w:rsid w:val="002E7858"/>
    <w:rsid w:val="00354A91"/>
    <w:rsid w:val="00371682"/>
    <w:rsid w:val="00387717"/>
    <w:rsid w:val="003B12CB"/>
    <w:rsid w:val="004526AC"/>
    <w:rsid w:val="004750E6"/>
    <w:rsid w:val="00485E06"/>
    <w:rsid w:val="004F1833"/>
    <w:rsid w:val="004F5B87"/>
    <w:rsid w:val="00506507"/>
    <w:rsid w:val="00514618"/>
    <w:rsid w:val="00526187"/>
    <w:rsid w:val="00526F44"/>
    <w:rsid w:val="00552A5B"/>
    <w:rsid w:val="005728B1"/>
    <w:rsid w:val="006153F6"/>
    <w:rsid w:val="00666C0B"/>
    <w:rsid w:val="00703773"/>
    <w:rsid w:val="00705CDD"/>
    <w:rsid w:val="00711C66"/>
    <w:rsid w:val="0072704E"/>
    <w:rsid w:val="00782EBD"/>
    <w:rsid w:val="007E6453"/>
    <w:rsid w:val="008A4B1C"/>
    <w:rsid w:val="008A5E26"/>
    <w:rsid w:val="009E28BB"/>
    <w:rsid w:val="00A11C15"/>
    <w:rsid w:val="00A944DB"/>
    <w:rsid w:val="00AA0BC8"/>
    <w:rsid w:val="00AA5721"/>
    <w:rsid w:val="00AB1B20"/>
    <w:rsid w:val="00AD22D4"/>
    <w:rsid w:val="00B02C48"/>
    <w:rsid w:val="00B9571B"/>
    <w:rsid w:val="00B96665"/>
    <w:rsid w:val="00BD7A5A"/>
    <w:rsid w:val="00C528A9"/>
    <w:rsid w:val="00CA2073"/>
    <w:rsid w:val="00D576A2"/>
    <w:rsid w:val="00D726B5"/>
    <w:rsid w:val="00D83257"/>
    <w:rsid w:val="00D8486C"/>
    <w:rsid w:val="00DB4324"/>
    <w:rsid w:val="00E667B0"/>
    <w:rsid w:val="00F33358"/>
    <w:rsid w:val="00F846FB"/>
    <w:rsid w:val="00FB188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6AC"/>
    <w:pPr>
      <w:spacing w:after="200"/>
      <w:ind w:left="2268" w:right="567"/>
      <w:jc w:val="center"/>
    </w:pPr>
    <w:rPr>
      <w:bCs/>
      <w:sz w:val="24"/>
      <w:szCs w:val="24"/>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06507"/>
    <w:pPr>
      <w:spacing w:line="276" w:lineRule="auto"/>
      <w:ind w:left="720" w:right="0"/>
      <w:contextualSpacing/>
      <w:jc w:val="left"/>
    </w:pPr>
    <w:rPr>
      <w:rFonts w:ascii="Calibri" w:hAnsi="Calibri"/>
      <w:bCs w:val="0"/>
      <w:sz w:val="22"/>
      <w:szCs w:val="22"/>
    </w:rPr>
  </w:style>
  <w:style w:type="character" w:styleId="Hyperlink">
    <w:name w:val="Hyperlink"/>
    <w:basedOn w:val="DefaultParagraphFont"/>
    <w:uiPriority w:val="99"/>
    <w:rsid w:val="00E667B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6033</Words>
  <Characters>3440</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Айгуль Ахатова, Бақтыгүл Касымова Б </dc:title>
  <dc:subject/>
  <dc:creator>user</dc:creator>
  <cp:keywords/>
  <dc:description/>
  <cp:lastModifiedBy>Admin</cp:lastModifiedBy>
  <cp:revision>2</cp:revision>
  <dcterms:created xsi:type="dcterms:W3CDTF">2014-01-24T18:48:00Z</dcterms:created>
  <dcterms:modified xsi:type="dcterms:W3CDTF">2014-01-24T18:48:00Z</dcterms:modified>
</cp:coreProperties>
</file>