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CD2" w:rsidRPr="005D715A" w:rsidRDefault="00430CD2" w:rsidP="0097574E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5D715A">
        <w:rPr>
          <w:rFonts w:ascii="Times New Roman" w:hAnsi="Times New Roman"/>
          <w:b/>
          <w:sz w:val="28"/>
          <w:szCs w:val="28"/>
          <w:lang w:val="uk-UA"/>
        </w:rPr>
        <w:t>Марія</w:t>
      </w:r>
      <w:r w:rsidRPr="005D715A">
        <w:rPr>
          <w:rFonts w:ascii="Times New Roman" w:hAnsi="Times New Roman"/>
          <w:b/>
          <w:sz w:val="28"/>
          <w:szCs w:val="28"/>
        </w:rPr>
        <w:t xml:space="preserve"> П</w:t>
      </w:r>
      <w:r w:rsidRPr="005D715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5D715A">
        <w:rPr>
          <w:rFonts w:ascii="Times New Roman" w:hAnsi="Times New Roman"/>
          <w:b/>
          <w:sz w:val="28"/>
          <w:szCs w:val="28"/>
        </w:rPr>
        <w:t>куз</w:t>
      </w:r>
    </w:p>
    <w:p w:rsidR="00430CD2" w:rsidRPr="005D715A" w:rsidRDefault="00430CD2" w:rsidP="0097574E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5D715A">
        <w:rPr>
          <w:rFonts w:ascii="Times New Roman" w:hAnsi="Times New Roman"/>
          <w:b/>
          <w:sz w:val="28"/>
          <w:szCs w:val="28"/>
          <w:lang w:val="uk-UA"/>
        </w:rPr>
        <w:t>(Харків, Україна)</w:t>
      </w:r>
    </w:p>
    <w:p w:rsidR="00430CD2" w:rsidRDefault="00430CD2" w:rsidP="0097574E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430CD2" w:rsidRDefault="00430CD2" w:rsidP="0097574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82363">
        <w:rPr>
          <w:rFonts w:ascii="Times New Roman" w:hAnsi="Times New Roman"/>
          <w:b/>
          <w:sz w:val="28"/>
          <w:szCs w:val="28"/>
          <w:lang w:val="uk-UA"/>
        </w:rPr>
        <w:t>ВИБІР СКЛАДУ СИРОПУ НА ОСНОВІ СУХОГО ЕКСТРАКТУ ЧОРНОЇ СМОРОДИНИ</w:t>
      </w:r>
    </w:p>
    <w:p w:rsidR="00430CD2" w:rsidRDefault="00430CD2" w:rsidP="0097574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30CD2" w:rsidRDefault="00430CD2" w:rsidP="001B01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B0144">
        <w:rPr>
          <w:rFonts w:ascii="Times New Roman" w:hAnsi="Times New Roman"/>
          <w:sz w:val="28"/>
          <w:szCs w:val="28"/>
          <w:lang w:val="uk-UA"/>
        </w:rPr>
        <w:t>Антиоксиданти відіграють важливу роль в регуляції протікання вільно-радикальних перетворень в організмі, істотно впливаючи на його стан, тому дослідження антиоксидант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1B0144">
        <w:rPr>
          <w:rFonts w:ascii="Times New Roman" w:hAnsi="Times New Roman"/>
          <w:sz w:val="28"/>
          <w:szCs w:val="28"/>
          <w:lang w:val="uk-UA"/>
        </w:rPr>
        <w:t xml:space="preserve"> останнім часом набули широкого поширення. Найбільш перспективними для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B0144">
        <w:rPr>
          <w:rFonts w:ascii="Times New Roman" w:hAnsi="Times New Roman"/>
          <w:sz w:val="28"/>
          <w:szCs w:val="28"/>
          <w:lang w:val="uk-UA"/>
        </w:rPr>
        <w:t xml:space="preserve">корекції антиоксидантного статусу людського організму 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1B0144">
        <w:rPr>
          <w:rFonts w:ascii="Times New Roman" w:hAnsi="Times New Roman"/>
          <w:sz w:val="28"/>
          <w:szCs w:val="28"/>
          <w:lang w:val="uk-UA"/>
        </w:rPr>
        <w:t xml:space="preserve"> продукти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B0144">
        <w:rPr>
          <w:rFonts w:ascii="Times New Roman" w:hAnsi="Times New Roman"/>
          <w:sz w:val="28"/>
          <w:szCs w:val="28"/>
          <w:lang w:val="uk-UA"/>
        </w:rPr>
        <w:t>рослинного походження, багаті на поліфеноли, вітамінами, каротиноїд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1B0144">
        <w:rPr>
          <w:rFonts w:ascii="Times New Roman" w:hAnsi="Times New Roman"/>
          <w:sz w:val="28"/>
          <w:szCs w:val="28"/>
          <w:lang w:val="uk-UA"/>
        </w:rPr>
        <w:t xml:space="preserve"> 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B0144">
        <w:rPr>
          <w:rFonts w:ascii="Times New Roman" w:hAnsi="Times New Roman"/>
          <w:sz w:val="28"/>
          <w:szCs w:val="28"/>
          <w:lang w:val="uk-UA"/>
        </w:rPr>
        <w:t>інш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1B0144">
        <w:rPr>
          <w:rFonts w:ascii="Times New Roman" w:hAnsi="Times New Roman"/>
          <w:sz w:val="28"/>
          <w:szCs w:val="28"/>
          <w:lang w:val="uk-UA"/>
        </w:rPr>
        <w:t xml:space="preserve"> біологічно активн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1B0144">
        <w:rPr>
          <w:rFonts w:ascii="Times New Roman" w:hAnsi="Times New Roman"/>
          <w:sz w:val="28"/>
          <w:szCs w:val="28"/>
          <w:lang w:val="uk-UA"/>
        </w:rPr>
        <w:t xml:space="preserve"> речовини завдяки їх широкому поширенню, доступності, цінним властивостям, щадному впливу на організм і порівняно низьк</w:t>
      </w:r>
      <w:r>
        <w:rPr>
          <w:rFonts w:ascii="Times New Roman" w:hAnsi="Times New Roman"/>
          <w:sz w:val="28"/>
          <w:szCs w:val="28"/>
          <w:lang w:val="uk-UA"/>
        </w:rPr>
        <w:t>ій</w:t>
      </w:r>
      <w:r w:rsidRPr="001B0144">
        <w:rPr>
          <w:rFonts w:ascii="Times New Roman" w:hAnsi="Times New Roman"/>
          <w:sz w:val="28"/>
          <w:szCs w:val="28"/>
          <w:lang w:val="uk-UA"/>
        </w:rPr>
        <w:t xml:space="preserve"> токсичн</w:t>
      </w:r>
      <w:r>
        <w:rPr>
          <w:rFonts w:ascii="Times New Roman" w:hAnsi="Times New Roman"/>
          <w:sz w:val="28"/>
          <w:szCs w:val="28"/>
          <w:lang w:val="uk-UA"/>
        </w:rPr>
        <w:t>ості</w:t>
      </w:r>
      <w:r w:rsidRPr="001B0144">
        <w:rPr>
          <w:rFonts w:ascii="Times New Roman" w:hAnsi="Times New Roman"/>
          <w:sz w:val="28"/>
          <w:szCs w:val="28"/>
          <w:lang w:val="uk-UA"/>
        </w:rPr>
        <w:t xml:space="preserve"> [</w:t>
      </w:r>
      <w:r>
        <w:rPr>
          <w:rFonts w:ascii="Times New Roman" w:hAnsi="Times New Roman"/>
          <w:sz w:val="28"/>
          <w:szCs w:val="28"/>
          <w:lang w:val="uk-UA"/>
        </w:rPr>
        <w:t>1, с. 33</w:t>
      </w:r>
      <w:r w:rsidRPr="001F7921">
        <w:rPr>
          <w:rFonts w:ascii="Times New Roman" w:hAnsi="Times New Roman"/>
          <w:sz w:val="28"/>
          <w:szCs w:val="28"/>
          <w:lang w:val="uk-UA"/>
        </w:rPr>
        <w:t xml:space="preserve"> ].</w:t>
      </w:r>
    </w:p>
    <w:p w:rsidR="00430CD2" w:rsidRDefault="00430CD2" w:rsidP="001B01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Останнім часом привертає до себе увагу с</w:t>
      </w:r>
      <w:r w:rsidRPr="00CB0446">
        <w:rPr>
          <w:rFonts w:ascii="Times New Roman" w:hAnsi="Times New Roman"/>
          <w:sz w:val="28"/>
          <w:szCs w:val="28"/>
          <w:lang w:val="uk-UA"/>
        </w:rPr>
        <w:t>мородин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CB0446">
        <w:rPr>
          <w:rFonts w:ascii="Times New Roman" w:hAnsi="Times New Roman"/>
          <w:sz w:val="28"/>
          <w:szCs w:val="28"/>
          <w:lang w:val="uk-UA"/>
        </w:rPr>
        <w:t xml:space="preserve"> ч</w:t>
      </w:r>
      <w:r>
        <w:rPr>
          <w:rFonts w:ascii="Times New Roman" w:hAnsi="Times New Roman"/>
          <w:sz w:val="28"/>
          <w:szCs w:val="28"/>
          <w:lang w:val="uk-UA"/>
        </w:rPr>
        <w:t>орна, яка</w:t>
      </w:r>
      <w:r w:rsidRPr="00CB0446">
        <w:rPr>
          <w:rFonts w:ascii="Times New Roman" w:hAnsi="Times New Roman"/>
          <w:sz w:val="28"/>
          <w:szCs w:val="28"/>
          <w:lang w:val="uk-UA"/>
        </w:rPr>
        <w:t xml:space="preserve"> містить широкий комплекс біологічно активних </w:t>
      </w:r>
      <w:r>
        <w:rPr>
          <w:rFonts w:ascii="Times New Roman" w:hAnsi="Times New Roman"/>
          <w:sz w:val="28"/>
          <w:szCs w:val="28"/>
          <w:lang w:val="uk-UA"/>
        </w:rPr>
        <w:t>сполук</w:t>
      </w:r>
      <w:r w:rsidRPr="00CB0446">
        <w:rPr>
          <w:rFonts w:ascii="Times New Roman" w:hAnsi="Times New Roman"/>
          <w:sz w:val="28"/>
          <w:szCs w:val="28"/>
          <w:lang w:val="uk-UA"/>
        </w:rPr>
        <w:t>, основними з яких є кислота аскорбінова, флавоноїди, дубильні речовини, кумарини, каротиноїди, органічні кислоти, ефірні олії та ін.</w:t>
      </w:r>
      <w:r>
        <w:rPr>
          <w:rFonts w:ascii="Times New Roman" w:hAnsi="Times New Roman"/>
          <w:sz w:val="28"/>
          <w:szCs w:val="28"/>
          <w:lang w:val="uk-UA"/>
        </w:rPr>
        <w:t>, які саме і володіють</w:t>
      </w:r>
      <w:r w:rsidRPr="00CB0446">
        <w:rPr>
          <w:rFonts w:ascii="Times New Roman" w:hAnsi="Times New Roman"/>
          <w:sz w:val="28"/>
          <w:szCs w:val="28"/>
          <w:lang w:val="uk-UA"/>
        </w:rPr>
        <w:t xml:space="preserve"> антиоксидантн</w:t>
      </w:r>
      <w:r>
        <w:rPr>
          <w:rFonts w:ascii="Times New Roman" w:hAnsi="Times New Roman"/>
          <w:sz w:val="28"/>
          <w:szCs w:val="28"/>
          <w:lang w:val="uk-UA"/>
        </w:rPr>
        <w:t>ими</w:t>
      </w:r>
      <w:r w:rsidRPr="00CB0446">
        <w:rPr>
          <w:rFonts w:ascii="Times New Roman" w:hAnsi="Times New Roman"/>
          <w:sz w:val="28"/>
          <w:szCs w:val="28"/>
          <w:lang w:val="uk-UA"/>
        </w:rPr>
        <w:t xml:space="preserve"> властивост</w:t>
      </w:r>
      <w:r>
        <w:rPr>
          <w:rFonts w:ascii="Times New Roman" w:hAnsi="Times New Roman"/>
          <w:sz w:val="28"/>
          <w:szCs w:val="28"/>
          <w:lang w:val="uk-UA"/>
        </w:rPr>
        <w:t>ями</w:t>
      </w:r>
      <w:r w:rsidRPr="00CB0446">
        <w:rPr>
          <w:rFonts w:ascii="Times New Roman" w:hAnsi="Times New Roman"/>
          <w:sz w:val="28"/>
          <w:szCs w:val="28"/>
          <w:lang w:val="uk-UA"/>
        </w:rPr>
        <w:t xml:space="preserve"> [</w:t>
      </w:r>
      <w:r>
        <w:rPr>
          <w:rFonts w:ascii="Times New Roman" w:hAnsi="Times New Roman"/>
          <w:sz w:val="28"/>
          <w:szCs w:val="28"/>
          <w:lang w:val="uk-UA"/>
        </w:rPr>
        <w:t>2, с.7-14</w:t>
      </w:r>
      <w:r w:rsidRPr="00CB0446">
        <w:rPr>
          <w:rFonts w:ascii="Times New Roman" w:hAnsi="Times New Roman"/>
          <w:sz w:val="28"/>
          <w:szCs w:val="28"/>
          <w:lang w:val="uk-UA"/>
        </w:rPr>
        <w:t xml:space="preserve">]. </w:t>
      </w:r>
      <w:r>
        <w:rPr>
          <w:rFonts w:ascii="Times New Roman" w:hAnsi="Times New Roman"/>
          <w:sz w:val="28"/>
          <w:szCs w:val="28"/>
          <w:lang w:val="uk-UA"/>
        </w:rPr>
        <w:t>Саме смородина чорна</w:t>
      </w:r>
      <w:r w:rsidRPr="00CB0446">
        <w:rPr>
          <w:rFonts w:ascii="Times New Roman" w:hAnsi="Times New Roman"/>
          <w:sz w:val="28"/>
          <w:szCs w:val="28"/>
          <w:lang w:val="uk-UA"/>
        </w:rPr>
        <w:t xml:space="preserve"> є перспективною лікарським рослин</w:t>
      </w:r>
      <w:r>
        <w:rPr>
          <w:rFonts w:ascii="Times New Roman" w:hAnsi="Times New Roman"/>
          <w:sz w:val="28"/>
          <w:szCs w:val="28"/>
          <w:lang w:val="uk-UA"/>
        </w:rPr>
        <w:t>ою</w:t>
      </w:r>
      <w:r w:rsidRPr="00CB0446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але </w:t>
      </w:r>
      <w:r w:rsidRPr="00CB0446">
        <w:rPr>
          <w:rFonts w:ascii="Times New Roman" w:hAnsi="Times New Roman"/>
          <w:sz w:val="28"/>
          <w:szCs w:val="28"/>
          <w:lang w:val="uk-UA"/>
        </w:rPr>
        <w:t xml:space="preserve">дослідження сучасного фармацевтичного ринку </w:t>
      </w:r>
      <w:r>
        <w:rPr>
          <w:rFonts w:ascii="Times New Roman" w:hAnsi="Times New Roman"/>
          <w:sz w:val="28"/>
          <w:szCs w:val="28"/>
          <w:lang w:val="uk-UA"/>
        </w:rPr>
        <w:t xml:space="preserve">України </w:t>
      </w:r>
      <w:r w:rsidRPr="00CB0446">
        <w:rPr>
          <w:rFonts w:ascii="Times New Roman" w:hAnsi="Times New Roman"/>
          <w:sz w:val="28"/>
          <w:szCs w:val="28"/>
          <w:lang w:val="uk-UA"/>
        </w:rPr>
        <w:t xml:space="preserve">показало, що номенклатура лікарських препаратів на </w:t>
      </w:r>
      <w:r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Pr="00CB0446">
        <w:rPr>
          <w:rFonts w:ascii="Times New Roman" w:hAnsi="Times New Roman"/>
          <w:sz w:val="28"/>
          <w:szCs w:val="28"/>
          <w:lang w:val="uk-UA"/>
        </w:rPr>
        <w:t xml:space="preserve">основі </w:t>
      </w:r>
      <w:r>
        <w:rPr>
          <w:rFonts w:ascii="Times New Roman" w:hAnsi="Times New Roman"/>
          <w:sz w:val="28"/>
          <w:szCs w:val="28"/>
          <w:lang w:val="uk-UA"/>
        </w:rPr>
        <w:t>невилика</w:t>
      </w:r>
      <w:r w:rsidRPr="00CB0446">
        <w:rPr>
          <w:rFonts w:ascii="Times New Roman" w:hAnsi="Times New Roman"/>
          <w:sz w:val="28"/>
          <w:szCs w:val="28"/>
          <w:lang w:val="uk-UA"/>
        </w:rPr>
        <w:t xml:space="preserve"> [</w:t>
      </w:r>
      <w:r>
        <w:rPr>
          <w:rFonts w:ascii="Times New Roman" w:hAnsi="Times New Roman"/>
          <w:sz w:val="28"/>
          <w:szCs w:val="28"/>
          <w:lang w:val="uk-UA"/>
        </w:rPr>
        <w:t>3, 55-60</w:t>
      </w:r>
      <w:r w:rsidRPr="00CB0446">
        <w:rPr>
          <w:rFonts w:ascii="Times New Roman" w:hAnsi="Times New Roman"/>
          <w:sz w:val="28"/>
          <w:szCs w:val="28"/>
          <w:lang w:val="uk-UA"/>
        </w:rPr>
        <w:t xml:space="preserve">]. У зв'язку з цим актуальним є створення і впровадження в медичну практику лікарських засобів на основі </w:t>
      </w:r>
      <w:r>
        <w:rPr>
          <w:rFonts w:ascii="Times New Roman" w:hAnsi="Times New Roman"/>
          <w:sz w:val="28"/>
          <w:szCs w:val="28"/>
          <w:lang w:val="uk-UA"/>
        </w:rPr>
        <w:t>сухого екстракту</w:t>
      </w:r>
      <w:r w:rsidRPr="00CB0446">
        <w:rPr>
          <w:rFonts w:ascii="Times New Roman" w:hAnsi="Times New Roman"/>
          <w:sz w:val="28"/>
          <w:szCs w:val="28"/>
          <w:lang w:val="uk-UA"/>
        </w:rPr>
        <w:t xml:space="preserve"> смородини </w:t>
      </w:r>
      <w:r>
        <w:rPr>
          <w:rFonts w:ascii="Times New Roman" w:hAnsi="Times New Roman"/>
          <w:sz w:val="28"/>
          <w:szCs w:val="28"/>
          <w:lang w:val="uk-UA"/>
        </w:rPr>
        <w:t>чорної</w:t>
      </w:r>
      <w:r w:rsidRPr="00CB0446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30CD2" w:rsidRDefault="00430CD2" w:rsidP="001B01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B0446">
        <w:rPr>
          <w:rFonts w:ascii="Times New Roman" w:hAnsi="Times New Roman"/>
          <w:sz w:val="28"/>
          <w:szCs w:val="28"/>
          <w:lang w:val="uk-UA"/>
        </w:rPr>
        <w:t>Мет</w:t>
      </w:r>
      <w:r>
        <w:rPr>
          <w:rFonts w:ascii="Times New Roman" w:hAnsi="Times New Roman"/>
          <w:sz w:val="28"/>
          <w:szCs w:val="28"/>
          <w:lang w:val="uk-UA"/>
        </w:rPr>
        <w:t xml:space="preserve">ою нашої роботи було вибору складу та </w:t>
      </w:r>
      <w:r w:rsidRPr="00CB0446">
        <w:rPr>
          <w:rFonts w:ascii="Times New Roman" w:hAnsi="Times New Roman"/>
          <w:sz w:val="28"/>
          <w:szCs w:val="28"/>
          <w:lang w:val="uk-UA"/>
        </w:rPr>
        <w:t>технології</w:t>
      </w:r>
      <w:r>
        <w:rPr>
          <w:rFonts w:ascii="Times New Roman" w:hAnsi="Times New Roman"/>
          <w:sz w:val="28"/>
          <w:szCs w:val="28"/>
          <w:lang w:val="uk-UA"/>
        </w:rPr>
        <w:t xml:space="preserve"> сиропу на основі </w:t>
      </w:r>
      <w:r w:rsidRPr="00CB0446">
        <w:rPr>
          <w:rFonts w:ascii="Times New Roman" w:hAnsi="Times New Roman"/>
          <w:sz w:val="28"/>
          <w:szCs w:val="28"/>
          <w:lang w:val="uk-UA"/>
        </w:rPr>
        <w:t xml:space="preserve">сухого екстракту смородини </w:t>
      </w:r>
      <w:r>
        <w:rPr>
          <w:rFonts w:ascii="Times New Roman" w:hAnsi="Times New Roman"/>
          <w:sz w:val="28"/>
          <w:szCs w:val="28"/>
          <w:lang w:val="uk-UA"/>
        </w:rPr>
        <w:t>чорної з антиоксидантною та протизапальною дією.</w:t>
      </w:r>
    </w:p>
    <w:p w:rsidR="00430CD2" w:rsidRDefault="00430CD2" w:rsidP="00B4663E">
      <w:pPr>
        <w:spacing w:after="0" w:line="360" w:lineRule="auto"/>
        <w:ind w:firstLine="709"/>
        <w:jc w:val="both"/>
        <w:rPr>
          <w:rStyle w:val="fontstyle01"/>
          <w:lang w:val="uk-UA"/>
        </w:rPr>
      </w:pPr>
      <w:r w:rsidRPr="00B4663E">
        <w:rPr>
          <w:rStyle w:val="fontstyle01"/>
          <w:lang w:val="uk-UA"/>
        </w:rPr>
        <w:t xml:space="preserve">Сиропи на рослинній основі становлять окремий інтерес для проведення досліджень, виходячи зі </w:t>
      </w:r>
      <w:r>
        <w:rPr>
          <w:rStyle w:val="fontstyle01"/>
          <w:lang w:val="uk-UA"/>
        </w:rPr>
        <w:t>широкого</w:t>
      </w:r>
      <w:r w:rsidRPr="00B4663E">
        <w:rPr>
          <w:rStyle w:val="fontstyle01"/>
          <w:lang w:val="uk-UA"/>
        </w:rPr>
        <w:t xml:space="preserve"> хімічного складу лікарських рослин,наявності специфічних смакових характеристик </w:t>
      </w:r>
      <w:r>
        <w:rPr>
          <w:rStyle w:val="fontstyle01"/>
          <w:lang w:val="uk-UA"/>
        </w:rPr>
        <w:t>біологічно активних сполук</w:t>
      </w:r>
      <w:r w:rsidRPr="00B4663E">
        <w:rPr>
          <w:rStyle w:val="fontstyle01"/>
          <w:lang w:val="uk-UA"/>
        </w:rPr>
        <w:t xml:space="preserve"> рослин, а також здатності до швидкої мікробної контамінації.</w:t>
      </w:r>
    </w:p>
    <w:p w:rsidR="00430CD2" w:rsidRDefault="00430CD2" w:rsidP="00D839A8">
      <w:pPr>
        <w:spacing w:after="0" w:line="360" w:lineRule="auto"/>
        <w:ind w:firstLine="709"/>
        <w:jc w:val="both"/>
        <w:rPr>
          <w:rStyle w:val="fontstyle01"/>
          <w:lang w:val="uk-UA"/>
        </w:rPr>
      </w:pPr>
      <w:r w:rsidRPr="00D839A8">
        <w:rPr>
          <w:rStyle w:val="fontstyle01"/>
          <w:lang w:val="uk-UA"/>
        </w:rPr>
        <w:t xml:space="preserve">Допоміжні речовини у технології сиропів </w:t>
      </w:r>
      <w:r>
        <w:rPr>
          <w:rStyle w:val="fontstyle01"/>
          <w:lang w:val="uk-UA"/>
        </w:rPr>
        <w:t xml:space="preserve">підрозділяють на наступні групи: </w:t>
      </w:r>
      <w:r w:rsidRPr="00D839A8">
        <w:rPr>
          <w:rStyle w:val="fontstyle01"/>
          <w:lang w:val="uk-UA"/>
        </w:rPr>
        <w:t>коригентисмаку і за</w:t>
      </w:r>
      <w:r>
        <w:rPr>
          <w:rStyle w:val="fontstyle01"/>
          <w:lang w:val="uk-UA"/>
        </w:rPr>
        <w:t>п</w:t>
      </w:r>
      <w:r w:rsidRPr="00D839A8">
        <w:rPr>
          <w:rStyle w:val="fontstyle01"/>
          <w:lang w:val="uk-UA"/>
        </w:rPr>
        <w:t>аху</w:t>
      </w:r>
      <w:r>
        <w:rPr>
          <w:rStyle w:val="fontstyle01"/>
          <w:lang w:val="uk-UA"/>
        </w:rPr>
        <w:t xml:space="preserve"> (</w:t>
      </w:r>
      <w:r w:rsidRPr="00D839A8">
        <w:rPr>
          <w:rStyle w:val="fontstyle01"/>
          <w:lang w:val="uk-UA"/>
        </w:rPr>
        <w:t>натуральні і штучні</w:t>
      </w:r>
      <w:r>
        <w:rPr>
          <w:rStyle w:val="fontstyle01"/>
          <w:lang w:val="uk-UA"/>
        </w:rPr>
        <w:t>)</w:t>
      </w:r>
      <w:r w:rsidRPr="00D839A8">
        <w:rPr>
          <w:rStyle w:val="fontstyle01"/>
          <w:lang w:val="uk-UA"/>
        </w:rPr>
        <w:t>, стабілізатори, загусники, співрозчинники, консерванти</w:t>
      </w:r>
      <w:r>
        <w:rPr>
          <w:rStyle w:val="fontstyle01"/>
          <w:lang w:val="uk-UA"/>
        </w:rPr>
        <w:t xml:space="preserve"> та</w:t>
      </w:r>
      <w:r w:rsidRPr="00D839A8">
        <w:rPr>
          <w:rStyle w:val="fontstyle01"/>
          <w:lang w:val="uk-UA"/>
        </w:rPr>
        <w:t xml:space="preserve"> барвники</w:t>
      </w:r>
      <w:r w:rsidRPr="00D6279A">
        <w:rPr>
          <w:rStyle w:val="fontstyle01"/>
          <w:lang w:val="uk-UA"/>
        </w:rPr>
        <w:t>[</w:t>
      </w:r>
      <w:r>
        <w:rPr>
          <w:rStyle w:val="fontstyle01"/>
          <w:lang w:val="uk-UA"/>
        </w:rPr>
        <w:t>4, с.53-57; 5</w:t>
      </w:r>
      <w:r w:rsidRPr="00D6279A">
        <w:rPr>
          <w:rStyle w:val="fontstyle01"/>
          <w:lang w:val="uk-UA"/>
        </w:rPr>
        <w:t>]</w:t>
      </w:r>
      <w:r>
        <w:rPr>
          <w:rStyle w:val="fontstyle01"/>
          <w:lang w:val="uk-UA"/>
        </w:rPr>
        <w:t>.</w:t>
      </w:r>
    </w:p>
    <w:p w:rsidR="00430CD2" w:rsidRDefault="00430CD2" w:rsidP="00503F0F">
      <w:pPr>
        <w:spacing w:after="0" w:line="360" w:lineRule="auto"/>
        <w:ind w:firstLine="709"/>
        <w:jc w:val="both"/>
        <w:rPr>
          <w:rStyle w:val="fontstyle01"/>
          <w:lang w:val="uk-UA"/>
        </w:rPr>
      </w:pPr>
      <w:r w:rsidRPr="00F65F96">
        <w:rPr>
          <w:rStyle w:val="fontstyle01"/>
          <w:lang w:val="uk-UA"/>
        </w:rPr>
        <w:t xml:space="preserve">Пероральний прийом сиропів передбачає дотримання низки показників для підвищення їх споживчих властивостей:запах, колір </w:t>
      </w:r>
      <w:r>
        <w:rPr>
          <w:rStyle w:val="fontstyle01"/>
          <w:lang w:val="uk-UA"/>
        </w:rPr>
        <w:t xml:space="preserve">та </w:t>
      </w:r>
      <w:r w:rsidRPr="00F65F96">
        <w:rPr>
          <w:rStyle w:val="fontstyle01"/>
          <w:lang w:val="uk-UA"/>
        </w:rPr>
        <w:t xml:space="preserve">смак. Враховуючи, що </w:t>
      </w:r>
      <w:r>
        <w:rPr>
          <w:rStyle w:val="fontstyle01"/>
          <w:lang w:val="uk-UA"/>
        </w:rPr>
        <w:t>багато</w:t>
      </w:r>
      <w:r w:rsidRPr="00F65F96">
        <w:rPr>
          <w:rStyle w:val="fontstyle01"/>
          <w:lang w:val="uk-UA"/>
        </w:rPr>
        <w:t xml:space="preserve"> препаратів із рослинно</w:t>
      </w:r>
      <w:r>
        <w:rPr>
          <w:rStyle w:val="fontstyle01"/>
          <w:lang w:val="uk-UA"/>
        </w:rPr>
        <w:t xml:space="preserve"> </w:t>
      </w:r>
      <w:r w:rsidRPr="00F65F96">
        <w:rPr>
          <w:rStyle w:val="fontstyle01"/>
          <w:lang w:val="uk-UA"/>
        </w:rPr>
        <w:t>їсировини має гіркий або неприємний смак, є можливість його маскування.</w:t>
      </w:r>
      <w:r>
        <w:rPr>
          <w:rStyle w:val="fontstyle01"/>
          <w:lang w:val="uk-UA"/>
        </w:rPr>
        <w:t xml:space="preserve"> Для </w:t>
      </w:r>
      <w:r w:rsidRPr="00F65F96">
        <w:rPr>
          <w:rStyle w:val="fontstyle01"/>
          <w:lang w:val="uk-UA"/>
        </w:rPr>
        <w:t>маскування неприємних відчуттів і забезпечення прийнятних</w:t>
      </w:r>
      <w:r>
        <w:rPr>
          <w:rStyle w:val="fontstyle01"/>
          <w:lang w:val="uk-UA"/>
        </w:rPr>
        <w:t xml:space="preserve"> </w:t>
      </w:r>
      <w:r w:rsidRPr="00F65F96">
        <w:rPr>
          <w:rStyle w:val="fontstyle01"/>
          <w:lang w:val="uk-UA"/>
        </w:rPr>
        <w:t xml:space="preserve">органолептичних властивостей у технології сиропів використовують </w:t>
      </w:r>
      <w:r>
        <w:rPr>
          <w:rStyle w:val="fontstyle01"/>
          <w:lang w:val="uk-UA"/>
        </w:rPr>
        <w:t>саме</w:t>
      </w:r>
      <w:r w:rsidRPr="00F65F96">
        <w:rPr>
          <w:rStyle w:val="fontstyle01"/>
          <w:lang w:val="uk-UA"/>
        </w:rPr>
        <w:t>коригенти смаку і запаху</w:t>
      </w:r>
      <w:r>
        <w:rPr>
          <w:rStyle w:val="fontstyle01"/>
          <w:lang w:val="uk-UA"/>
        </w:rPr>
        <w:t xml:space="preserve">. </w:t>
      </w:r>
      <w:r w:rsidRPr="00503F0F">
        <w:rPr>
          <w:rStyle w:val="fontstyle01"/>
          <w:lang w:val="uk-UA"/>
        </w:rPr>
        <w:t>Усі підсоло</w:t>
      </w:r>
      <w:r>
        <w:rPr>
          <w:rStyle w:val="fontstyle01"/>
          <w:lang w:val="uk-UA"/>
        </w:rPr>
        <w:t>джувачі</w:t>
      </w:r>
      <w:r w:rsidRPr="00503F0F">
        <w:rPr>
          <w:rStyle w:val="fontstyle01"/>
          <w:lang w:val="uk-UA"/>
        </w:rPr>
        <w:t xml:space="preserve">, які використовуються у фармацевтичній і харчовій промисловості, можна розділити на дві групи: природного походження і синтетичного. </w:t>
      </w:r>
      <w:r>
        <w:rPr>
          <w:rStyle w:val="fontstyle01"/>
          <w:lang w:val="uk-UA"/>
        </w:rPr>
        <w:t xml:space="preserve">В якості </w:t>
      </w:r>
      <w:r w:rsidRPr="00503F0F">
        <w:rPr>
          <w:rStyle w:val="fontstyle01"/>
          <w:lang w:val="uk-UA"/>
        </w:rPr>
        <w:t>підсолоджувачі</w:t>
      </w:r>
      <w:r>
        <w:rPr>
          <w:rStyle w:val="fontstyle01"/>
          <w:lang w:val="uk-UA"/>
        </w:rPr>
        <w:t>в</w:t>
      </w:r>
      <w:r w:rsidRPr="00503F0F">
        <w:rPr>
          <w:rStyle w:val="fontstyle01"/>
          <w:lang w:val="uk-UA"/>
        </w:rPr>
        <w:t xml:space="preserve"> використовуються амінокислоти та їх похідні цукор, поліспирти, дитерпени, синтетичні речовини та ін.</w:t>
      </w:r>
      <w:r>
        <w:rPr>
          <w:rStyle w:val="fontstyle01"/>
          <w:lang w:val="uk-UA"/>
        </w:rPr>
        <w:t xml:space="preserve"> Аналізуючи асортимент підсолоджувачів, можна зробити висновок, що найчастіше використовують сахарозу(40%), сорбіт(20%) та натрію сахаринат (15%).</w:t>
      </w:r>
    </w:p>
    <w:p w:rsidR="00430CD2" w:rsidRDefault="00430CD2" w:rsidP="006836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3602">
        <w:rPr>
          <w:rFonts w:ascii="Times New Roman" w:hAnsi="Times New Roman"/>
          <w:sz w:val="28"/>
          <w:szCs w:val="28"/>
          <w:lang w:val="uk-UA"/>
        </w:rPr>
        <w:t xml:space="preserve">В якості основного </w:t>
      </w:r>
      <w:r>
        <w:rPr>
          <w:rFonts w:ascii="Times New Roman" w:hAnsi="Times New Roman"/>
          <w:sz w:val="28"/>
          <w:szCs w:val="28"/>
          <w:lang w:val="uk-UA"/>
        </w:rPr>
        <w:t>носія</w:t>
      </w:r>
      <w:r w:rsidRPr="00683602">
        <w:rPr>
          <w:rFonts w:ascii="Times New Roman" w:hAnsi="Times New Roman"/>
          <w:sz w:val="28"/>
          <w:szCs w:val="28"/>
          <w:lang w:val="uk-UA"/>
        </w:rPr>
        <w:t xml:space="preserve"> для сиропу використовували сорбіт</w:t>
      </w:r>
      <w:r>
        <w:rPr>
          <w:rFonts w:ascii="Times New Roman" w:hAnsi="Times New Roman"/>
          <w:sz w:val="28"/>
          <w:szCs w:val="28"/>
          <w:lang w:val="uk-UA"/>
        </w:rPr>
        <w:t>, сахарозу та фруктозу</w:t>
      </w:r>
      <w:r w:rsidRPr="00683602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Сорбіт</w:t>
      </w:r>
      <w:r w:rsidRPr="00683602">
        <w:rPr>
          <w:rFonts w:ascii="Times New Roman" w:hAnsi="Times New Roman"/>
          <w:sz w:val="28"/>
          <w:szCs w:val="28"/>
          <w:lang w:val="uk-UA"/>
        </w:rPr>
        <w:t xml:space="preserve"> вигідно відрізняється від інших вуглеводів. Сиропи, виготовлені на його основі,стабільніші, економічно вигідні і здатні пролонгувати діюлікарських речовин. Він є менш сприятливим середовищем для зростання 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3602">
        <w:rPr>
          <w:rFonts w:ascii="Times New Roman" w:hAnsi="Times New Roman"/>
          <w:sz w:val="28"/>
          <w:szCs w:val="28"/>
          <w:lang w:val="uk-UA"/>
        </w:rPr>
        <w:t>розмноження дріжджів і бактерій, повільно всмоктується з шлунково-кишкового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3602">
        <w:rPr>
          <w:rFonts w:ascii="Times New Roman" w:hAnsi="Times New Roman"/>
          <w:sz w:val="28"/>
          <w:szCs w:val="28"/>
          <w:lang w:val="uk-UA"/>
        </w:rPr>
        <w:t>тракту. У певних терапевтичних дозах сорбіт надаєжовчогінну, проносн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683602">
        <w:rPr>
          <w:rFonts w:ascii="Times New Roman" w:hAnsi="Times New Roman"/>
          <w:sz w:val="28"/>
          <w:szCs w:val="28"/>
          <w:lang w:val="uk-UA"/>
        </w:rPr>
        <w:t xml:space="preserve"> і діуретичну дію, що обмежує його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3602">
        <w:rPr>
          <w:rFonts w:ascii="Times New Roman" w:hAnsi="Times New Roman"/>
          <w:sz w:val="28"/>
          <w:szCs w:val="28"/>
          <w:lang w:val="uk-UA"/>
        </w:rPr>
        <w:t>концентрацію в сиропах до 50%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30CD2" w:rsidRDefault="00430CD2" w:rsidP="00BA73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15189">
        <w:rPr>
          <w:rFonts w:ascii="Times New Roman" w:hAnsi="Times New Roman"/>
          <w:sz w:val="28"/>
          <w:szCs w:val="28"/>
          <w:lang w:val="uk-UA"/>
        </w:rPr>
        <w:t>Для забезпечення легкості дозування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15189">
        <w:rPr>
          <w:rFonts w:ascii="Times New Roman" w:hAnsi="Times New Roman"/>
          <w:sz w:val="28"/>
          <w:szCs w:val="28"/>
          <w:lang w:val="uk-UA"/>
        </w:rPr>
        <w:t>препарату до складу сиропів прийнято вводити речовини, що збільшують в'язкість. В</w:t>
      </w:r>
      <w:r>
        <w:rPr>
          <w:rFonts w:ascii="Times New Roman" w:hAnsi="Times New Roman"/>
          <w:sz w:val="28"/>
          <w:szCs w:val="28"/>
          <w:lang w:val="uk-UA"/>
        </w:rPr>
        <w:t xml:space="preserve"> якості таких речовин </w:t>
      </w:r>
      <w:r w:rsidRPr="00815189">
        <w:rPr>
          <w:rFonts w:ascii="Times New Roman" w:hAnsi="Times New Roman"/>
          <w:sz w:val="28"/>
          <w:szCs w:val="28"/>
          <w:lang w:val="uk-UA"/>
        </w:rPr>
        <w:t>нами були використані загусники: пропіленгліколь,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15189">
        <w:rPr>
          <w:rFonts w:ascii="Times New Roman" w:hAnsi="Times New Roman"/>
          <w:sz w:val="28"/>
          <w:szCs w:val="28"/>
          <w:lang w:val="uk-UA"/>
        </w:rPr>
        <w:t>метилцелюлоза, гідроксиетилцелюлоза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BA73E9">
        <w:rPr>
          <w:rFonts w:ascii="Times New Roman" w:hAnsi="Times New Roman"/>
          <w:sz w:val="28"/>
          <w:szCs w:val="28"/>
          <w:lang w:val="uk-UA"/>
        </w:rPr>
        <w:t>Пропіленгліколь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BA73E9">
        <w:rPr>
          <w:rFonts w:ascii="Times New Roman" w:hAnsi="Times New Roman"/>
          <w:sz w:val="28"/>
          <w:szCs w:val="28"/>
          <w:lang w:val="uk-UA"/>
        </w:rPr>
        <w:t xml:space="preserve"> рідких пероральних лікарських формах застосовується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A73E9">
        <w:rPr>
          <w:rFonts w:ascii="Times New Roman" w:hAnsi="Times New Roman"/>
          <w:sz w:val="28"/>
          <w:szCs w:val="28"/>
          <w:lang w:val="uk-UA"/>
        </w:rPr>
        <w:t>в концентрації 10-25%, метилцелюлоза - 1-2%, гідроксиетилцелюлоза - 0,1-0,7%.</w:t>
      </w:r>
      <w:r>
        <w:rPr>
          <w:rFonts w:ascii="Times New Roman" w:hAnsi="Times New Roman"/>
          <w:sz w:val="28"/>
          <w:szCs w:val="28"/>
          <w:lang w:val="uk-UA"/>
        </w:rPr>
        <w:t>Склади модельних сумішей наведено  в табл.1.</w:t>
      </w:r>
    </w:p>
    <w:p w:rsidR="00430CD2" w:rsidRDefault="00430CD2" w:rsidP="00BA73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0CD2" w:rsidRDefault="00430CD2" w:rsidP="00F73719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Таблиця 1</w:t>
      </w:r>
    </w:p>
    <w:p w:rsidR="00430CD2" w:rsidRDefault="00430CD2" w:rsidP="00F7371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Склади модельних сумішей</w:t>
      </w:r>
    </w:p>
    <w:tbl>
      <w:tblPr>
        <w:tblW w:w="9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16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</w:tblGrid>
      <w:tr w:rsidR="00430CD2" w:rsidRPr="00E3080D" w:rsidTr="00E3080D">
        <w:tc>
          <w:tcPr>
            <w:tcW w:w="2916" w:type="dxa"/>
            <w:vMerge w:val="restart"/>
          </w:tcPr>
          <w:p w:rsidR="00430CD2" w:rsidRPr="00E3080D" w:rsidRDefault="00430CD2" w:rsidP="00E3080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Найменування речовин</w:t>
            </w:r>
          </w:p>
        </w:tc>
        <w:tc>
          <w:tcPr>
            <w:tcW w:w="7060" w:type="dxa"/>
            <w:gridSpan w:val="10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Номер модельних зразків</w:t>
            </w:r>
          </w:p>
        </w:tc>
      </w:tr>
      <w:tr w:rsidR="00430CD2" w:rsidRPr="00E3080D" w:rsidTr="00E3080D">
        <w:tc>
          <w:tcPr>
            <w:tcW w:w="2916" w:type="dxa"/>
            <w:vMerge/>
          </w:tcPr>
          <w:p w:rsidR="00430CD2" w:rsidRPr="00E3080D" w:rsidRDefault="00430CD2" w:rsidP="00E3080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</w:tr>
      <w:tr w:rsidR="00430CD2" w:rsidRPr="00E3080D" w:rsidTr="00E3080D">
        <w:tc>
          <w:tcPr>
            <w:tcW w:w="2916" w:type="dxa"/>
          </w:tcPr>
          <w:p w:rsidR="00430CD2" w:rsidRPr="00E3080D" w:rsidRDefault="00430CD2" w:rsidP="00E3080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Сорбіт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35,0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35,0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35,0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20,0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35,0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20,0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35,0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20,0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35,0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20,0</w:t>
            </w:r>
          </w:p>
        </w:tc>
      </w:tr>
      <w:tr w:rsidR="00430CD2" w:rsidRPr="00E3080D" w:rsidTr="00E3080D">
        <w:tc>
          <w:tcPr>
            <w:tcW w:w="2916" w:type="dxa"/>
          </w:tcPr>
          <w:p w:rsidR="00430CD2" w:rsidRPr="00E3080D" w:rsidRDefault="00430CD2" w:rsidP="00E3080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Фруктоза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15,0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15,0</w:t>
            </w:r>
          </w:p>
        </w:tc>
      </w:tr>
      <w:tr w:rsidR="00430CD2" w:rsidRPr="00E3080D" w:rsidTr="00E3080D">
        <w:tc>
          <w:tcPr>
            <w:tcW w:w="2916" w:type="dxa"/>
          </w:tcPr>
          <w:p w:rsidR="00430CD2" w:rsidRPr="00E3080D" w:rsidRDefault="00430CD2" w:rsidP="00E3080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Сахароза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15,0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15,0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430CD2" w:rsidRPr="00E3080D" w:rsidTr="00E3080D">
        <w:tc>
          <w:tcPr>
            <w:tcW w:w="2916" w:type="dxa"/>
          </w:tcPr>
          <w:p w:rsidR="00430CD2" w:rsidRPr="00E3080D" w:rsidRDefault="00430CD2" w:rsidP="00E3080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Метилцелюлоза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1,5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2,0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2,0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2,0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430CD2" w:rsidRPr="00E3080D" w:rsidTr="00E3080D">
        <w:tc>
          <w:tcPr>
            <w:tcW w:w="2916" w:type="dxa"/>
          </w:tcPr>
          <w:p w:rsidR="00430CD2" w:rsidRPr="00E3080D" w:rsidRDefault="00430CD2" w:rsidP="00E3080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Гідроксіетилцелюлози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0,3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0,7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430CD2" w:rsidRPr="00E3080D" w:rsidTr="00E3080D">
        <w:tc>
          <w:tcPr>
            <w:tcW w:w="2916" w:type="dxa"/>
          </w:tcPr>
          <w:p w:rsidR="00430CD2" w:rsidRPr="00E3080D" w:rsidRDefault="00430CD2" w:rsidP="00E3080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Пропіленгліколь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10,0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10,0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10,0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10,0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10,0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10,0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10,0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10,0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10,0</w:t>
            </w:r>
          </w:p>
        </w:tc>
        <w:tc>
          <w:tcPr>
            <w:tcW w:w="706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10,0</w:t>
            </w:r>
          </w:p>
        </w:tc>
      </w:tr>
      <w:tr w:rsidR="00430CD2" w:rsidRPr="00E3080D" w:rsidTr="00E3080D">
        <w:tc>
          <w:tcPr>
            <w:tcW w:w="2916" w:type="dxa"/>
          </w:tcPr>
          <w:p w:rsidR="00430CD2" w:rsidRPr="00E3080D" w:rsidRDefault="00430CD2" w:rsidP="00E3080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Вода очищена до</w:t>
            </w:r>
          </w:p>
        </w:tc>
        <w:tc>
          <w:tcPr>
            <w:tcW w:w="7060" w:type="dxa"/>
            <w:gridSpan w:val="10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100,0</w:t>
            </w:r>
          </w:p>
        </w:tc>
      </w:tr>
    </w:tbl>
    <w:p w:rsidR="00430CD2" w:rsidRDefault="00430CD2" w:rsidP="00E829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0CD2" w:rsidRDefault="00430CD2" w:rsidP="00E829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8293E">
        <w:rPr>
          <w:rFonts w:ascii="Times New Roman" w:hAnsi="Times New Roman"/>
          <w:sz w:val="28"/>
          <w:szCs w:val="28"/>
          <w:lang w:val="uk-UA"/>
        </w:rPr>
        <w:t>Згідно з літературними джерелами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8293E">
        <w:rPr>
          <w:rFonts w:ascii="Times New Roman" w:hAnsi="Times New Roman"/>
          <w:sz w:val="28"/>
          <w:szCs w:val="28"/>
          <w:lang w:val="uk-UA"/>
        </w:rPr>
        <w:t xml:space="preserve"> найбільш зручними для дозування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293E">
        <w:rPr>
          <w:rFonts w:ascii="Times New Roman" w:hAnsi="Times New Roman"/>
          <w:sz w:val="28"/>
          <w:szCs w:val="28"/>
          <w:lang w:val="uk-UA"/>
        </w:rPr>
        <w:t>є розчини з динамічною в'язкістю близько 60 мПа с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8293E">
        <w:rPr>
          <w:rFonts w:ascii="Times New Roman" w:hAnsi="Times New Roman"/>
          <w:sz w:val="28"/>
          <w:szCs w:val="28"/>
          <w:lang w:val="uk-UA"/>
        </w:rPr>
        <w:t xml:space="preserve"> яка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293E">
        <w:rPr>
          <w:rFonts w:ascii="Times New Roman" w:hAnsi="Times New Roman"/>
          <w:sz w:val="28"/>
          <w:szCs w:val="28"/>
          <w:lang w:val="uk-UA"/>
        </w:rPr>
        <w:t xml:space="preserve">характеризує оптимальну </w:t>
      </w:r>
      <w:r>
        <w:rPr>
          <w:rFonts w:ascii="Times New Roman" w:hAnsi="Times New Roman"/>
          <w:sz w:val="28"/>
          <w:szCs w:val="28"/>
          <w:lang w:val="uk-UA"/>
        </w:rPr>
        <w:t>щільність</w:t>
      </w:r>
      <w:r w:rsidRPr="00E8293E">
        <w:rPr>
          <w:rFonts w:ascii="Times New Roman" w:hAnsi="Times New Roman"/>
          <w:sz w:val="28"/>
          <w:szCs w:val="28"/>
          <w:lang w:val="uk-UA"/>
        </w:rPr>
        <w:t xml:space="preserve"> лікарського засобу, що забезпечує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293E">
        <w:rPr>
          <w:rFonts w:ascii="Times New Roman" w:hAnsi="Times New Roman"/>
          <w:sz w:val="28"/>
          <w:szCs w:val="28"/>
          <w:lang w:val="uk-UA"/>
        </w:rPr>
        <w:t>необхідну точність дозування і дозволяє йому витікати з контейнера 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293E">
        <w:rPr>
          <w:rFonts w:ascii="Times New Roman" w:hAnsi="Times New Roman"/>
          <w:sz w:val="28"/>
          <w:szCs w:val="28"/>
          <w:lang w:val="uk-UA"/>
        </w:rPr>
        <w:t xml:space="preserve">наповнювати </w:t>
      </w:r>
      <w:r>
        <w:rPr>
          <w:rFonts w:ascii="Times New Roman" w:hAnsi="Times New Roman"/>
          <w:sz w:val="28"/>
          <w:szCs w:val="28"/>
          <w:lang w:val="uk-UA"/>
        </w:rPr>
        <w:t>дозуючу ложку</w:t>
      </w:r>
      <w:r w:rsidRPr="00E8293E">
        <w:rPr>
          <w:rFonts w:ascii="Times New Roman" w:hAnsi="Times New Roman"/>
          <w:sz w:val="28"/>
          <w:szCs w:val="28"/>
          <w:lang w:val="uk-UA"/>
        </w:rPr>
        <w:t xml:space="preserve"> з оптимальною швидкістю.</w:t>
      </w:r>
      <w:r>
        <w:rPr>
          <w:rFonts w:ascii="Times New Roman" w:hAnsi="Times New Roman"/>
          <w:sz w:val="28"/>
          <w:szCs w:val="28"/>
          <w:lang w:val="uk-UA"/>
        </w:rPr>
        <w:t xml:space="preserve"> Показники</w:t>
      </w:r>
      <w:r w:rsidRPr="00E8293E">
        <w:rPr>
          <w:rFonts w:ascii="Times New Roman" w:hAnsi="Times New Roman"/>
          <w:sz w:val="28"/>
          <w:szCs w:val="28"/>
          <w:lang w:val="uk-UA"/>
        </w:rPr>
        <w:t>в'язк</w:t>
      </w:r>
      <w:r>
        <w:rPr>
          <w:rFonts w:ascii="Times New Roman" w:hAnsi="Times New Roman"/>
          <w:sz w:val="28"/>
          <w:szCs w:val="28"/>
          <w:lang w:val="uk-UA"/>
        </w:rPr>
        <w:t>ості, що були досліджені наведено в табл. 2.</w:t>
      </w:r>
    </w:p>
    <w:p w:rsidR="00430CD2" w:rsidRDefault="00430CD2" w:rsidP="00AC3144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Таблиця 2</w:t>
      </w:r>
    </w:p>
    <w:p w:rsidR="00430CD2" w:rsidRDefault="00430CD2" w:rsidP="00AC314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Показники </w:t>
      </w:r>
      <w:r w:rsidRPr="00E8293E">
        <w:rPr>
          <w:rFonts w:ascii="Times New Roman" w:hAnsi="Times New Roman"/>
          <w:sz w:val="28"/>
          <w:szCs w:val="28"/>
          <w:lang w:val="uk-UA"/>
        </w:rPr>
        <w:t>в'язк</w:t>
      </w:r>
      <w:r>
        <w:rPr>
          <w:rFonts w:ascii="Times New Roman" w:hAnsi="Times New Roman"/>
          <w:sz w:val="28"/>
          <w:szCs w:val="28"/>
          <w:lang w:val="uk-UA"/>
        </w:rPr>
        <w:t>ості та щільності модельних зразків з загустниками</w:t>
      </w:r>
    </w:p>
    <w:p w:rsidR="00430CD2" w:rsidRPr="008C6A1F" w:rsidRDefault="00430CD2" w:rsidP="00AC314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C6A1F">
        <w:rPr>
          <w:rFonts w:ascii="Times New Roman" w:hAnsi="Times New Roman"/>
          <w:sz w:val="28"/>
          <w:szCs w:val="28"/>
          <w:lang w:val="uk-UA"/>
        </w:rPr>
        <w:t>(</w:t>
      </w:r>
      <w:r w:rsidRPr="008C6A1F">
        <w:rPr>
          <w:rFonts w:ascii="Times New Roman" w:hAnsi="Times New Roman"/>
          <w:sz w:val="28"/>
          <w:szCs w:val="28"/>
          <w:lang w:val="en-US"/>
        </w:rPr>
        <w:t>n</w:t>
      </w:r>
      <w:r w:rsidRPr="008C6A1F">
        <w:rPr>
          <w:rFonts w:ascii="Times New Roman" w:hAnsi="Times New Roman"/>
          <w:sz w:val="28"/>
          <w:szCs w:val="28"/>
        </w:rPr>
        <w:t xml:space="preserve"> = 5, </w:t>
      </w:r>
      <w:r w:rsidRPr="008C6A1F">
        <w:rPr>
          <w:rFonts w:ascii="Times New Roman" w:hAnsi="Times New Roman"/>
          <w:sz w:val="28"/>
          <w:szCs w:val="28"/>
          <w:lang w:val="en-US"/>
        </w:rPr>
        <w:t>P</w:t>
      </w:r>
      <w:r w:rsidRPr="008C6A1F">
        <w:rPr>
          <w:rFonts w:ascii="Times New Roman" w:hAnsi="Times New Roman"/>
          <w:sz w:val="28"/>
          <w:szCs w:val="28"/>
        </w:rPr>
        <w:t xml:space="preserve"> = 95 %)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4"/>
        <w:gridCol w:w="4155"/>
        <w:gridCol w:w="3075"/>
      </w:tblGrid>
      <w:tr w:rsidR="00430CD2" w:rsidRPr="00E3080D" w:rsidTr="00E3080D">
        <w:tc>
          <w:tcPr>
            <w:tcW w:w="1984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Номер складу</w:t>
            </w:r>
          </w:p>
        </w:tc>
        <w:tc>
          <w:tcPr>
            <w:tcW w:w="4155" w:type="dxa"/>
          </w:tcPr>
          <w:p w:rsidR="00430CD2" w:rsidRPr="00E3080D" w:rsidRDefault="00430CD2" w:rsidP="00E3080D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</w:rPr>
              <w:t>Динам</w:t>
            </w: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E3080D">
              <w:rPr>
                <w:rFonts w:ascii="Times New Roman" w:hAnsi="Times New Roman"/>
                <w:sz w:val="28"/>
                <w:szCs w:val="28"/>
              </w:rPr>
              <w:t>ч</w:t>
            </w: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на</w:t>
            </w:r>
            <w:r w:rsidRPr="00E3080D">
              <w:rPr>
                <w:rFonts w:ascii="Times New Roman" w:hAnsi="Times New Roman"/>
                <w:sz w:val="28"/>
                <w:szCs w:val="28"/>
              </w:rPr>
              <w:t>в'язк</w:t>
            </w: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іст</w:t>
            </w:r>
            <w:r w:rsidRPr="00E3080D">
              <w:rPr>
                <w:rFonts w:ascii="Times New Roman" w:hAnsi="Times New Roman"/>
                <w:sz w:val="28"/>
                <w:szCs w:val="28"/>
              </w:rPr>
              <w:t>ь, мПа·с</w:t>
            </w:r>
          </w:p>
        </w:tc>
        <w:tc>
          <w:tcPr>
            <w:tcW w:w="3075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Щільність</w:t>
            </w:r>
            <w:r w:rsidRPr="00E3080D">
              <w:rPr>
                <w:rFonts w:ascii="Times New Roman" w:hAnsi="Times New Roman"/>
                <w:sz w:val="28"/>
                <w:szCs w:val="28"/>
              </w:rPr>
              <w:t>, г/см</w:t>
            </w:r>
            <w:r w:rsidRPr="00E3080D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</w:tc>
      </w:tr>
      <w:tr w:rsidR="00430CD2" w:rsidRPr="00E3080D" w:rsidTr="00E3080D">
        <w:tc>
          <w:tcPr>
            <w:tcW w:w="1984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155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</w:rPr>
              <w:t>4</w:t>
            </w: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E3080D">
              <w:rPr>
                <w:rFonts w:ascii="Times New Roman" w:hAnsi="Times New Roman"/>
                <w:sz w:val="28"/>
                <w:szCs w:val="28"/>
              </w:rPr>
              <w:t>,0</w:t>
            </w: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E3080D">
              <w:rPr>
                <w:rFonts w:ascii="Times New Roman" w:hAnsi="Times New Roman"/>
                <w:sz w:val="28"/>
                <w:szCs w:val="28"/>
              </w:rPr>
              <w:t xml:space="preserve"> ± 1,4</w:t>
            </w:r>
          </w:p>
        </w:tc>
        <w:tc>
          <w:tcPr>
            <w:tcW w:w="3075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</w:rPr>
              <w:t>1,14 ± 0,01</w:t>
            </w: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430CD2" w:rsidRPr="00E3080D" w:rsidTr="00E3080D">
        <w:tc>
          <w:tcPr>
            <w:tcW w:w="1984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155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</w:rPr>
              <w:t>49,2</w:t>
            </w: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3080D">
              <w:rPr>
                <w:rFonts w:ascii="Times New Roman" w:hAnsi="Times New Roman"/>
                <w:sz w:val="28"/>
                <w:szCs w:val="28"/>
              </w:rPr>
              <w:t xml:space="preserve"> ± 2,4</w:t>
            </w:r>
          </w:p>
        </w:tc>
        <w:tc>
          <w:tcPr>
            <w:tcW w:w="3075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</w:rPr>
              <w:t>1,13 ± 0,01</w:t>
            </w: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</w:tr>
      <w:tr w:rsidR="00430CD2" w:rsidRPr="00E3080D" w:rsidTr="00E3080D">
        <w:tc>
          <w:tcPr>
            <w:tcW w:w="1984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155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</w:rPr>
              <w:t>6</w:t>
            </w: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E3080D">
              <w:rPr>
                <w:rFonts w:ascii="Times New Roman" w:hAnsi="Times New Roman"/>
                <w:sz w:val="28"/>
                <w:szCs w:val="28"/>
              </w:rPr>
              <w:t>,4</w:t>
            </w: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E3080D">
              <w:rPr>
                <w:rFonts w:ascii="Times New Roman" w:hAnsi="Times New Roman"/>
                <w:sz w:val="28"/>
                <w:szCs w:val="28"/>
              </w:rPr>
              <w:t xml:space="preserve"> ± 2,8</w:t>
            </w:r>
          </w:p>
        </w:tc>
        <w:tc>
          <w:tcPr>
            <w:tcW w:w="3075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</w:rPr>
              <w:t>1,13 ± 0,016</w:t>
            </w:r>
          </w:p>
        </w:tc>
      </w:tr>
      <w:tr w:rsidR="00430CD2" w:rsidRPr="00E3080D" w:rsidTr="00E3080D">
        <w:tc>
          <w:tcPr>
            <w:tcW w:w="1984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155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</w:rPr>
              <w:t>6</w:t>
            </w: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E3080D">
              <w:rPr>
                <w:rFonts w:ascii="Times New Roman" w:hAnsi="Times New Roman"/>
                <w:sz w:val="28"/>
                <w:szCs w:val="28"/>
              </w:rPr>
              <w:t>,</w:t>
            </w: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82</w:t>
            </w:r>
            <w:r w:rsidRPr="00E3080D">
              <w:rPr>
                <w:rFonts w:ascii="Times New Roman" w:hAnsi="Times New Roman"/>
                <w:sz w:val="28"/>
                <w:szCs w:val="28"/>
              </w:rPr>
              <w:t xml:space="preserve"> ± 1,3</w:t>
            </w:r>
          </w:p>
        </w:tc>
        <w:tc>
          <w:tcPr>
            <w:tcW w:w="3075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</w:rPr>
              <w:t>1,12± 0,014</w:t>
            </w:r>
          </w:p>
        </w:tc>
      </w:tr>
      <w:tr w:rsidR="00430CD2" w:rsidRPr="00E3080D" w:rsidTr="00E3080D">
        <w:tc>
          <w:tcPr>
            <w:tcW w:w="1984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155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</w:rPr>
              <w:t>6</w:t>
            </w: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E3080D">
              <w:rPr>
                <w:rFonts w:ascii="Times New Roman" w:hAnsi="Times New Roman"/>
                <w:sz w:val="28"/>
                <w:szCs w:val="28"/>
              </w:rPr>
              <w:t>,8</w:t>
            </w: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E3080D">
              <w:rPr>
                <w:rFonts w:ascii="Times New Roman" w:hAnsi="Times New Roman"/>
                <w:sz w:val="28"/>
                <w:szCs w:val="28"/>
              </w:rPr>
              <w:t xml:space="preserve"> ± 2,1</w:t>
            </w:r>
          </w:p>
        </w:tc>
        <w:tc>
          <w:tcPr>
            <w:tcW w:w="3075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</w:rPr>
              <w:t>1,1</w:t>
            </w: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3080D">
              <w:rPr>
                <w:rFonts w:ascii="Times New Roman" w:hAnsi="Times New Roman"/>
                <w:sz w:val="28"/>
                <w:szCs w:val="28"/>
              </w:rPr>
              <w:t xml:space="preserve"> ± 0,011</w:t>
            </w:r>
          </w:p>
        </w:tc>
      </w:tr>
      <w:tr w:rsidR="00430CD2" w:rsidRPr="00E3080D" w:rsidTr="00E3080D">
        <w:tc>
          <w:tcPr>
            <w:tcW w:w="1984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155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</w:rPr>
              <w:t>46,0</w:t>
            </w: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E3080D">
              <w:rPr>
                <w:rFonts w:ascii="Times New Roman" w:hAnsi="Times New Roman"/>
                <w:sz w:val="28"/>
                <w:szCs w:val="28"/>
              </w:rPr>
              <w:t xml:space="preserve"> ± 2,5</w:t>
            </w:r>
          </w:p>
        </w:tc>
        <w:tc>
          <w:tcPr>
            <w:tcW w:w="3075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</w:rPr>
              <w:t>1,14 ± 0,021</w:t>
            </w:r>
          </w:p>
        </w:tc>
      </w:tr>
      <w:tr w:rsidR="00430CD2" w:rsidRPr="00E3080D" w:rsidTr="00E3080D">
        <w:tc>
          <w:tcPr>
            <w:tcW w:w="1984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155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</w:rPr>
              <w:t>59,1</w:t>
            </w: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E3080D">
              <w:rPr>
                <w:rFonts w:ascii="Times New Roman" w:hAnsi="Times New Roman"/>
                <w:sz w:val="28"/>
                <w:szCs w:val="28"/>
              </w:rPr>
              <w:t xml:space="preserve"> ± 2,4</w:t>
            </w: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075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</w:rPr>
              <w:t>1,1</w:t>
            </w: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E3080D">
              <w:rPr>
                <w:rFonts w:ascii="Times New Roman" w:hAnsi="Times New Roman"/>
                <w:sz w:val="28"/>
                <w:szCs w:val="28"/>
              </w:rPr>
              <w:t xml:space="preserve"> ± 0,02</w:t>
            </w: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</w:tr>
      <w:tr w:rsidR="00430CD2" w:rsidRPr="00E3080D" w:rsidTr="00E3080D">
        <w:tc>
          <w:tcPr>
            <w:tcW w:w="1984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155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</w:rPr>
              <w:t>89,4</w:t>
            </w: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E3080D">
              <w:rPr>
                <w:rFonts w:ascii="Times New Roman" w:hAnsi="Times New Roman"/>
                <w:sz w:val="28"/>
                <w:szCs w:val="28"/>
              </w:rPr>
              <w:t xml:space="preserve"> ± 1,7</w:t>
            </w:r>
          </w:p>
        </w:tc>
        <w:tc>
          <w:tcPr>
            <w:tcW w:w="3075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</w:rPr>
              <w:t>1,14 ± 0,018</w:t>
            </w:r>
          </w:p>
        </w:tc>
      </w:tr>
      <w:tr w:rsidR="00430CD2" w:rsidRPr="00E3080D" w:rsidTr="00E3080D">
        <w:tc>
          <w:tcPr>
            <w:tcW w:w="1984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155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</w:rPr>
              <w:t>57,4</w:t>
            </w: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E3080D">
              <w:rPr>
                <w:rFonts w:ascii="Times New Roman" w:hAnsi="Times New Roman"/>
                <w:sz w:val="28"/>
                <w:szCs w:val="28"/>
              </w:rPr>
              <w:t xml:space="preserve"> ± 1,8</w:t>
            </w: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075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</w:rPr>
              <w:t>1,14 ± 0,023</w:t>
            </w:r>
          </w:p>
        </w:tc>
      </w:tr>
      <w:tr w:rsidR="00430CD2" w:rsidRPr="00E3080D" w:rsidTr="00E3080D">
        <w:tc>
          <w:tcPr>
            <w:tcW w:w="1984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4155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</w:rPr>
              <w:t>61,1</w:t>
            </w: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E3080D">
              <w:rPr>
                <w:rFonts w:ascii="Times New Roman" w:hAnsi="Times New Roman"/>
                <w:sz w:val="28"/>
                <w:szCs w:val="28"/>
              </w:rPr>
              <w:t xml:space="preserve"> ± 2,</w:t>
            </w:r>
            <w:r w:rsidRPr="00E3080D">
              <w:rPr>
                <w:rFonts w:ascii="Times New Roman" w:hAnsi="Times New Roman"/>
                <w:sz w:val="28"/>
                <w:szCs w:val="28"/>
                <w:lang w:val="uk-UA"/>
              </w:rPr>
              <w:t>51</w:t>
            </w:r>
          </w:p>
        </w:tc>
        <w:tc>
          <w:tcPr>
            <w:tcW w:w="3075" w:type="dxa"/>
          </w:tcPr>
          <w:p w:rsidR="00430CD2" w:rsidRPr="00E3080D" w:rsidRDefault="00430CD2" w:rsidP="00E3080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080D">
              <w:rPr>
                <w:rFonts w:ascii="Times New Roman" w:hAnsi="Times New Roman"/>
                <w:sz w:val="28"/>
                <w:szCs w:val="28"/>
              </w:rPr>
              <w:t>1,14 ± 0,021</w:t>
            </w:r>
          </w:p>
        </w:tc>
      </w:tr>
    </w:tbl>
    <w:p w:rsidR="00430CD2" w:rsidRDefault="00430CD2" w:rsidP="00607EF6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430CD2" w:rsidRDefault="00430CD2" w:rsidP="0062633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26335">
        <w:rPr>
          <w:rFonts w:ascii="Times New Roman" w:hAnsi="Times New Roman"/>
          <w:sz w:val="28"/>
          <w:szCs w:val="28"/>
          <w:lang w:val="uk-UA"/>
        </w:rPr>
        <w:t>В результаті проведених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26335">
        <w:rPr>
          <w:rFonts w:ascii="Times New Roman" w:hAnsi="Times New Roman"/>
          <w:sz w:val="28"/>
          <w:szCs w:val="28"/>
          <w:lang w:val="uk-UA"/>
        </w:rPr>
        <w:t>досліджень встановлено, що оптимальн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626335">
        <w:rPr>
          <w:rFonts w:ascii="Times New Roman" w:hAnsi="Times New Roman"/>
          <w:sz w:val="28"/>
          <w:szCs w:val="28"/>
          <w:lang w:val="uk-UA"/>
        </w:rPr>
        <w:t xml:space="preserve"> в'язкіст</w:t>
      </w:r>
      <w:r>
        <w:rPr>
          <w:rFonts w:ascii="Times New Roman" w:hAnsi="Times New Roman"/>
          <w:sz w:val="28"/>
          <w:szCs w:val="28"/>
          <w:lang w:val="uk-UA"/>
        </w:rPr>
        <w:t>ь</w:t>
      </w:r>
      <w:r w:rsidRPr="00626335">
        <w:rPr>
          <w:rFonts w:ascii="Times New Roman" w:hAnsi="Times New Roman"/>
          <w:sz w:val="28"/>
          <w:szCs w:val="28"/>
          <w:lang w:val="uk-UA"/>
        </w:rPr>
        <w:t xml:space="preserve"> мають склади з</w:t>
      </w:r>
      <w:r w:rsidRPr="00E8293E">
        <w:rPr>
          <w:rFonts w:ascii="Times New Roman" w:hAnsi="Times New Roman"/>
          <w:sz w:val="28"/>
          <w:szCs w:val="28"/>
          <w:lang w:val="uk-UA"/>
        </w:rPr>
        <w:t xml:space="preserve"> вмістом 35% сорбіту або сорбіт: фруктоза (сахароза) в співвідношенні (2,0:1,5) з додаванням 0,5г гідроксиетилцелюлоз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E8293E">
        <w:rPr>
          <w:rFonts w:ascii="Times New Roman" w:hAnsi="Times New Roman"/>
          <w:sz w:val="28"/>
          <w:szCs w:val="28"/>
          <w:lang w:val="uk-UA"/>
        </w:rPr>
        <w:t xml:space="preserve"> і 10,0 проп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E8293E">
        <w:rPr>
          <w:rFonts w:ascii="Times New Roman" w:hAnsi="Times New Roman"/>
          <w:sz w:val="28"/>
          <w:szCs w:val="28"/>
          <w:lang w:val="uk-UA"/>
        </w:rPr>
        <w:t>ленгликол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E8293E">
        <w:rPr>
          <w:rFonts w:ascii="Times New Roman" w:hAnsi="Times New Roman"/>
          <w:sz w:val="28"/>
          <w:szCs w:val="28"/>
          <w:lang w:val="uk-UA"/>
        </w:rPr>
        <w:t xml:space="preserve"> (склади основ модельних зразків 7, 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E8293E">
        <w:rPr>
          <w:rFonts w:ascii="Times New Roman" w:hAnsi="Times New Roman"/>
          <w:sz w:val="28"/>
          <w:szCs w:val="28"/>
          <w:lang w:val="uk-UA"/>
        </w:rPr>
        <w:t>, 10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E8293E">
        <w:rPr>
          <w:rFonts w:ascii="Times New Roman" w:hAnsi="Times New Roman"/>
          <w:sz w:val="28"/>
          <w:szCs w:val="28"/>
          <w:lang w:val="uk-UA"/>
        </w:rPr>
        <w:t>.</w:t>
      </w:r>
    </w:p>
    <w:p w:rsidR="00430CD2" w:rsidRDefault="00430CD2" w:rsidP="005D715A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1E67A8">
        <w:rPr>
          <w:rFonts w:ascii="Times New Roman" w:hAnsi="Times New Roman"/>
          <w:b/>
          <w:sz w:val="28"/>
          <w:szCs w:val="28"/>
          <w:lang w:val="uk-UA"/>
        </w:rPr>
        <w:t>Література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430CD2" w:rsidRPr="00A83B0A" w:rsidRDefault="00430CD2" w:rsidP="00A83B0A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Style w:val="fontstyle01"/>
          <w:color w:val="auto"/>
        </w:rPr>
      </w:pPr>
      <w:r w:rsidRPr="00A83B0A">
        <w:rPr>
          <w:rStyle w:val="fontstyle01"/>
          <w:lang w:val="uk-UA"/>
        </w:rPr>
        <w:t xml:space="preserve">Вишневська Л. І. Технологічні дослідження лікарської рослинної сировини та її композицій у створенні нових препаратів. </w:t>
      </w:r>
      <w:r w:rsidRPr="007C60E2">
        <w:rPr>
          <w:rStyle w:val="fontstyle21"/>
          <w:i w:val="0"/>
        </w:rPr>
        <w:t>Вісникфармації</w:t>
      </w:r>
      <w:r w:rsidRPr="007C60E2">
        <w:rPr>
          <w:rStyle w:val="fontstyle01"/>
          <w:i/>
        </w:rPr>
        <w:t>.</w:t>
      </w:r>
      <w:r>
        <w:rPr>
          <w:rStyle w:val="fontstyle01"/>
        </w:rPr>
        <w:t xml:space="preserve"> 2008. № 4 (56). С. 33–38</w:t>
      </w:r>
    </w:p>
    <w:p w:rsidR="00430CD2" w:rsidRPr="00415944" w:rsidRDefault="00430CD2" w:rsidP="00A83B0A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5944">
        <w:rPr>
          <w:rFonts w:ascii="Times New Roman" w:hAnsi="Times New Roman"/>
          <w:sz w:val="28"/>
          <w:szCs w:val="28"/>
        </w:rPr>
        <w:t>Ким, М. Е. Сиропы: состав, технология современное состояние исследований (обзор литературы) / М. Е. Ким, Э. Ф. Степанова, С. Б. Евсеева // Фармация и фармакология. 2014. – № 3. – С. 7-14.</w:t>
      </w:r>
    </w:p>
    <w:p w:rsidR="00430CD2" w:rsidRPr="000F6CD5" w:rsidRDefault="00430CD2" w:rsidP="000F6CD5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Style w:val="fontstyle01"/>
          <w:color w:val="auto"/>
          <w:lang w:val="uk-UA"/>
        </w:rPr>
      </w:pPr>
      <w:r w:rsidRPr="000F6CD5">
        <w:rPr>
          <w:rFonts w:ascii="Times New Roman" w:hAnsi="Times New Roman"/>
          <w:sz w:val="28"/>
          <w:szCs w:val="28"/>
        </w:rPr>
        <w:t>Шевчук, Л. М. Вплив умов вирощування та сорту на вміст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F6CD5">
        <w:rPr>
          <w:rFonts w:ascii="Times New Roman" w:hAnsi="Times New Roman"/>
          <w:sz w:val="28"/>
          <w:szCs w:val="28"/>
        </w:rPr>
        <w:t>поліфеноліву плодах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F6CD5">
        <w:rPr>
          <w:rFonts w:ascii="Times New Roman" w:hAnsi="Times New Roman"/>
          <w:sz w:val="28"/>
          <w:szCs w:val="28"/>
        </w:rPr>
        <w:t>чорної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F6CD5">
        <w:rPr>
          <w:rFonts w:ascii="Times New Roman" w:hAnsi="Times New Roman"/>
          <w:sz w:val="28"/>
          <w:szCs w:val="28"/>
        </w:rPr>
        <w:t>смородини (Ribesnigrum l.) [Текст] / Л. М. Шевчук, О. М. Ярещенко // Вісник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F6CD5">
        <w:rPr>
          <w:rFonts w:ascii="Times New Roman" w:hAnsi="Times New Roman"/>
          <w:sz w:val="28"/>
          <w:szCs w:val="28"/>
        </w:rPr>
        <w:t>Полтавської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F6CD5">
        <w:rPr>
          <w:rFonts w:ascii="Times New Roman" w:hAnsi="Times New Roman"/>
          <w:sz w:val="28"/>
          <w:szCs w:val="28"/>
        </w:rPr>
        <w:t>державної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F6CD5">
        <w:rPr>
          <w:rFonts w:ascii="Times New Roman" w:hAnsi="Times New Roman"/>
          <w:sz w:val="28"/>
          <w:szCs w:val="28"/>
        </w:rPr>
        <w:t>аграрної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F6CD5">
        <w:rPr>
          <w:rFonts w:ascii="Times New Roman" w:hAnsi="Times New Roman"/>
          <w:sz w:val="28"/>
          <w:szCs w:val="28"/>
        </w:rPr>
        <w:t>академії. – 2011. – № 2. – С. 55–60.</w:t>
      </w:r>
    </w:p>
    <w:p w:rsidR="00430CD2" w:rsidRPr="00BE7DE0" w:rsidRDefault="00430CD2" w:rsidP="00AC7026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Style w:val="fontstyle01"/>
          <w:color w:val="auto"/>
          <w:lang w:val="uk-UA"/>
        </w:rPr>
      </w:pPr>
      <w:r>
        <w:rPr>
          <w:rStyle w:val="fontstyle01"/>
        </w:rPr>
        <w:t>Кузнецов А. В. Корригенты вкуса в производстве лекарственных препаратов. /А. В.Кузнецов, А. А. Кузнецов //</w:t>
      </w:r>
      <w:r w:rsidRPr="00B11110">
        <w:rPr>
          <w:rStyle w:val="fontstyle21"/>
          <w:i w:val="0"/>
        </w:rPr>
        <w:t>Фармация</w:t>
      </w:r>
      <w:r w:rsidRPr="00B11110">
        <w:rPr>
          <w:rStyle w:val="fontstyle01"/>
          <w:i/>
        </w:rPr>
        <w:t>.</w:t>
      </w:r>
      <w:r>
        <w:rPr>
          <w:rStyle w:val="fontstyle01"/>
        </w:rPr>
        <w:t xml:space="preserve"> 2011. № 2. С. 53–57</w:t>
      </w:r>
    </w:p>
    <w:p w:rsidR="00430CD2" w:rsidRPr="0033738F" w:rsidRDefault="00430CD2" w:rsidP="00BE7DE0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Style w:val="fontstyle01"/>
          <w:color w:val="auto"/>
          <w:lang w:val="uk-UA"/>
        </w:rPr>
      </w:pPr>
      <w:r w:rsidRPr="00BE7DE0">
        <w:rPr>
          <w:rStyle w:val="fontstyle01"/>
          <w:lang w:val="uk-UA"/>
        </w:rPr>
        <w:t>Перцев, І. М. Допоміжні речовини в технології</w:t>
      </w:r>
      <w:r>
        <w:rPr>
          <w:rStyle w:val="fontstyle01"/>
          <w:lang w:val="uk-UA"/>
        </w:rPr>
        <w:t xml:space="preserve"> </w:t>
      </w:r>
      <w:r w:rsidRPr="00BE7DE0">
        <w:rPr>
          <w:rStyle w:val="fontstyle01"/>
          <w:lang w:val="uk-UA"/>
        </w:rPr>
        <w:t>ліків: вплив на технологічні, споживчі, економічні характеристики і терапевтичну ефективність [Текст]: навч. пос. /І. М. Перцев, Д. І. Дмитрієвський, В. Д. Рибачук. – Х.:Золоті сторінки, 2010. – 600 с</w:t>
      </w:r>
    </w:p>
    <w:p w:rsidR="00430CD2" w:rsidRDefault="00430CD2" w:rsidP="0033738F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33738F">
        <w:rPr>
          <w:rFonts w:ascii="Times New Roman" w:hAnsi="Times New Roman"/>
          <w:b/>
          <w:sz w:val="28"/>
          <w:szCs w:val="28"/>
          <w:lang w:val="uk-UA"/>
        </w:rPr>
        <w:t>Науковий керівник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430CD2" w:rsidRDefault="00430CD2" w:rsidP="0033738F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канд.фарм.н., Сліпченко Галина Дмитрівна. </w:t>
      </w:r>
    </w:p>
    <w:sectPr w:rsidR="00430CD2" w:rsidSect="0097574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679FE"/>
    <w:multiLevelType w:val="hybridMultilevel"/>
    <w:tmpl w:val="469C6680"/>
    <w:lvl w:ilvl="0" w:tplc="B5E6BDA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1826"/>
    <w:rsid w:val="00002F33"/>
    <w:rsid w:val="0001706E"/>
    <w:rsid w:val="00032B04"/>
    <w:rsid w:val="000B7673"/>
    <w:rsid w:val="000C233C"/>
    <w:rsid w:val="000F6CD5"/>
    <w:rsid w:val="00112CC9"/>
    <w:rsid w:val="00195F36"/>
    <w:rsid w:val="001B0144"/>
    <w:rsid w:val="001B43CC"/>
    <w:rsid w:val="001E67A8"/>
    <w:rsid w:val="001F7921"/>
    <w:rsid w:val="002B431A"/>
    <w:rsid w:val="002B5CFA"/>
    <w:rsid w:val="002C6CBB"/>
    <w:rsid w:val="0033738F"/>
    <w:rsid w:val="00377269"/>
    <w:rsid w:val="003C4B64"/>
    <w:rsid w:val="003D78AC"/>
    <w:rsid w:val="003F0691"/>
    <w:rsid w:val="00411691"/>
    <w:rsid w:val="004119AB"/>
    <w:rsid w:val="00415944"/>
    <w:rsid w:val="00426B36"/>
    <w:rsid w:val="00430CD2"/>
    <w:rsid w:val="00482877"/>
    <w:rsid w:val="004B5A1B"/>
    <w:rsid w:val="00503F0F"/>
    <w:rsid w:val="005051A5"/>
    <w:rsid w:val="005D715A"/>
    <w:rsid w:val="005E16E1"/>
    <w:rsid w:val="00607EF6"/>
    <w:rsid w:val="00626335"/>
    <w:rsid w:val="00635D78"/>
    <w:rsid w:val="00651FDD"/>
    <w:rsid w:val="00671826"/>
    <w:rsid w:val="00683602"/>
    <w:rsid w:val="00722EEC"/>
    <w:rsid w:val="007C60E2"/>
    <w:rsid w:val="00801CAF"/>
    <w:rsid w:val="00815189"/>
    <w:rsid w:val="008650AD"/>
    <w:rsid w:val="008B1668"/>
    <w:rsid w:val="008C6A1F"/>
    <w:rsid w:val="00937BCE"/>
    <w:rsid w:val="0097574E"/>
    <w:rsid w:val="009861AD"/>
    <w:rsid w:val="009B43A1"/>
    <w:rsid w:val="00A65D1E"/>
    <w:rsid w:val="00A83B0A"/>
    <w:rsid w:val="00A9472E"/>
    <w:rsid w:val="00AB10A4"/>
    <w:rsid w:val="00AC3144"/>
    <w:rsid w:val="00AC7026"/>
    <w:rsid w:val="00B11110"/>
    <w:rsid w:val="00B22641"/>
    <w:rsid w:val="00B26B55"/>
    <w:rsid w:val="00B4663E"/>
    <w:rsid w:val="00B74E94"/>
    <w:rsid w:val="00BA73E9"/>
    <w:rsid w:val="00BC6424"/>
    <w:rsid w:val="00BE7DE0"/>
    <w:rsid w:val="00CB0446"/>
    <w:rsid w:val="00D6279A"/>
    <w:rsid w:val="00D82363"/>
    <w:rsid w:val="00D838A6"/>
    <w:rsid w:val="00D839A8"/>
    <w:rsid w:val="00DC32A7"/>
    <w:rsid w:val="00E3080D"/>
    <w:rsid w:val="00E8293E"/>
    <w:rsid w:val="00F65F96"/>
    <w:rsid w:val="00F73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F36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uiPriority w:val="99"/>
    <w:rsid w:val="00B4663E"/>
    <w:rPr>
      <w:rFonts w:ascii="Times New Roman" w:hAnsi="Times New Roman" w:cs="Times New Roman"/>
      <w:color w:val="000000"/>
      <w:sz w:val="28"/>
      <w:szCs w:val="28"/>
    </w:rPr>
  </w:style>
  <w:style w:type="table" w:styleId="TableGrid">
    <w:name w:val="Table Grid"/>
    <w:basedOn w:val="TableNormal"/>
    <w:uiPriority w:val="99"/>
    <w:rsid w:val="00112CC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15944"/>
    <w:pPr>
      <w:ind w:left="720"/>
      <w:contextualSpacing/>
    </w:pPr>
  </w:style>
  <w:style w:type="character" w:customStyle="1" w:styleId="fontstyle21">
    <w:name w:val="fontstyle21"/>
    <w:basedOn w:val="DefaultParagraphFont"/>
    <w:uiPriority w:val="99"/>
    <w:rsid w:val="004119AB"/>
    <w:rPr>
      <w:rFonts w:ascii="Times New Roman" w:hAnsi="Times New Roman" w:cs="Times New Roman"/>
      <w:i/>
      <w:iCs/>
      <w:color w:val="00000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032B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32B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rsid w:val="00722EEC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385</TotalTime>
  <Pages>4</Pages>
  <Words>3937</Words>
  <Characters>2245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Admin</cp:lastModifiedBy>
  <cp:revision>63</cp:revision>
  <cp:lastPrinted>2019-10-24T12:21:00Z</cp:lastPrinted>
  <dcterms:created xsi:type="dcterms:W3CDTF">2019-10-24T06:11:00Z</dcterms:created>
  <dcterms:modified xsi:type="dcterms:W3CDTF">2019-10-29T07:52:00Z</dcterms:modified>
</cp:coreProperties>
</file>